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B" w:rsidRDefault="00ED54EB" w:rsidP="00ED54EB">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No. d</w:t>
      </w:r>
      <w:r w:rsidR="00CA2DA4">
        <w:rPr>
          <w:rFonts w:ascii="Helvetica LT Std Light" w:hAnsi="Helvetica LT Std Light"/>
          <w:color w:val="595959" w:themeColor="text1" w:themeTint="A6"/>
          <w:sz w:val="20"/>
        </w:rPr>
        <w:t>e Folio SEDUMA/VU/_________/2022</w:t>
      </w:r>
      <w:r>
        <w:rPr>
          <w:rFonts w:ascii="Helvetica LT Std Light" w:hAnsi="Helvetica LT Std Light"/>
          <w:color w:val="595959" w:themeColor="text1" w:themeTint="A6"/>
          <w:sz w:val="20"/>
        </w:rPr>
        <w:t>.</w:t>
      </w:r>
    </w:p>
    <w:p w:rsidR="00ED54EB" w:rsidRDefault="00ED54EB" w:rsidP="00D00726">
      <w:pPr>
        <w:pStyle w:val="Ttulo1"/>
        <w:spacing w:before="0"/>
        <w:jc w:val="center"/>
        <w:rPr>
          <w:rFonts w:eastAsia="Cambria" w:cstheme="majorHAnsi"/>
          <w:bCs w:val="0"/>
          <w:color w:val="646569"/>
        </w:rPr>
      </w:pPr>
    </w:p>
    <w:p w:rsidR="00B12CCC" w:rsidRDefault="00D00726" w:rsidP="00D00726">
      <w:pPr>
        <w:pStyle w:val="Ttulo1"/>
        <w:spacing w:before="0"/>
        <w:jc w:val="center"/>
      </w:pPr>
      <w:r w:rsidRPr="00D00726">
        <w:rPr>
          <w:rFonts w:eastAsia="Cambria" w:cstheme="majorHAnsi"/>
          <w:bCs w:val="0"/>
          <w:color w:val="646569"/>
        </w:rPr>
        <w:t>TRÁMITE:</w:t>
      </w:r>
      <w:r>
        <w:t xml:space="preserve"> </w:t>
      </w:r>
      <w:r w:rsidR="00372006" w:rsidRPr="00372006">
        <w:t>CONSTANCIA DE NO INCONVENIENTE</w:t>
      </w:r>
      <w:r w:rsidR="00B12CCC">
        <w:t>.</w:t>
      </w:r>
    </w:p>
    <w:p w:rsidR="00104F99" w:rsidRDefault="00104F99" w:rsidP="001B5C68">
      <w:bookmarkStart w:id="0" w:name="_GoBack"/>
      <w:bookmarkEnd w:id="0"/>
    </w:p>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w:t>
      </w:r>
      <w:r w:rsidR="00BB1924">
        <w:rPr>
          <w:rFonts w:ascii="HelveticaNeueLT Std Lt" w:hAnsi="HelveticaNeueLT Std Lt"/>
          <w:color w:val="646569"/>
          <w:sz w:val="18"/>
          <w:szCs w:val="18"/>
        </w:rPr>
        <w:t>s en un horario de 8:00 am a 2:0</w:t>
      </w:r>
      <w:r w:rsidR="00850759" w:rsidRPr="00C160F6">
        <w:rPr>
          <w:rFonts w:ascii="HelveticaNeueLT Std Lt" w:hAnsi="HelveticaNeueLT Std Lt"/>
          <w:color w:val="646569"/>
          <w:sz w:val="18"/>
          <w:szCs w:val="18"/>
        </w:rPr>
        <w:t>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 Ventanilla Única de la SEDUMA</w:t>
      </w:r>
      <w:r w:rsidR="0022201C">
        <w:rPr>
          <w:rFonts w:ascii="HelveticaNeueLT Std Lt" w:hAnsi="HelveticaNeueLT Std Lt"/>
          <w:color w:val="646569"/>
          <w:sz w:val="18"/>
          <w:szCs w:val="18"/>
        </w:rPr>
        <w:t>.</w:t>
      </w:r>
    </w:p>
    <w:p w:rsidR="0022201C" w:rsidRPr="00C160F6" w:rsidRDefault="0022201C" w:rsidP="00BF4805">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Para el caso del trámite o servicio que aplique el pago por los servicios ambientales, deberá ingresar a la siguiente liga para realizar el pago: </w:t>
      </w:r>
      <w:hyperlink r:id="rId8" w:history="1">
        <w:r w:rsidRPr="005F35BB">
          <w:rPr>
            <w:rStyle w:val="Hipervnculo"/>
            <w:rFonts w:ascii="HelveticaNeueLT Std Lt" w:hAnsi="HelveticaNeueLT Std Lt"/>
            <w:sz w:val="18"/>
            <w:szCs w:val="18"/>
          </w:rPr>
          <w:t>https://finanzas.tamaulipas.gob.mx/pago-de-contribuciones/medio-ambiente.php</w:t>
        </w:r>
      </w:hyperlink>
      <w:r>
        <w:rPr>
          <w:rFonts w:ascii="HelveticaNeueLT Std Lt" w:hAnsi="HelveticaNeueLT Std Lt"/>
          <w:color w:val="646569"/>
          <w:sz w:val="18"/>
          <w:szCs w:val="18"/>
        </w:rPr>
        <w:t xml:space="preserve"> o marcar al teléfono: 8007106584 Atención a Contribuyentes.</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Pr="00674026">
        <w:rPr>
          <w:rFonts w:ascii="HelveticaNeueLT Std Lt" w:hAnsi="HelveticaNeueLT Std Lt"/>
          <w:color w:val="646569"/>
          <w:sz w:val="18"/>
          <w:szCs w:val="18"/>
        </w:rPr>
        <w:t xml:space="preserve"> en este formato, la solicitud será rechazada</w:t>
      </w:r>
      <w:r w:rsidR="00674026">
        <w:rPr>
          <w:rFonts w:ascii="HelveticaNeueLT Std Lt" w:hAnsi="HelveticaNeueLT Std Lt"/>
          <w:color w:val="646569"/>
          <w:sz w:val="18"/>
          <w:szCs w:val="18"/>
        </w:rPr>
        <w:t>.</w:t>
      </w:r>
    </w:p>
    <w:p w:rsidR="00D9216A" w:rsidRP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 xml:space="preserve">Para </w:t>
      </w:r>
      <w:r w:rsidR="004921C4">
        <w:rPr>
          <w:rFonts w:ascii="HelveticaNeueLT Std Lt" w:hAnsi="HelveticaNeueLT Std Lt"/>
          <w:color w:val="646569"/>
          <w:sz w:val="18"/>
          <w:szCs w:val="18"/>
        </w:rPr>
        <w:t>consultar</w:t>
      </w:r>
      <w:r w:rsidRPr="00674026">
        <w:rPr>
          <w:rFonts w:ascii="HelveticaNeueLT Std Lt" w:hAnsi="HelveticaNeueLT Std Lt"/>
          <w:color w:val="646569"/>
          <w:sz w:val="18"/>
          <w:szCs w:val="18"/>
        </w:rPr>
        <w:t xml:space="preserve"> los trámites</w:t>
      </w:r>
      <w:r w:rsidR="00600C1F" w:rsidRPr="00674026">
        <w:rPr>
          <w:rFonts w:ascii="HelveticaNeueLT Std Lt" w:hAnsi="HelveticaNeueLT Std Lt"/>
          <w:color w:val="646569"/>
          <w:sz w:val="18"/>
          <w:szCs w:val="18"/>
        </w:rPr>
        <w:t xml:space="preserve"> o servicio</w:t>
      </w:r>
      <w:r w:rsidRPr="00674026">
        <w:rPr>
          <w:rFonts w:ascii="HelveticaNeueLT Std Lt" w:hAnsi="HelveticaNeueLT Std Lt"/>
          <w:color w:val="646569"/>
          <w:sz w:val="18"/>
          <w:szCs w:val="18"/>
        </w:rPr>
        <w:t xml:space="preserve"> y requisitos </w:t>
      </w:r>
      <w:r w:rsidR="00674026">
        <w:rPr>
          <w:rFonts w:ascii="HelveticaNeueLT Std Lt" w:hAnsi="HelveticaNeueLT Std Lt"/>
          <w:color w:val="646569"/>
          <w:sz w:val="18"/>
          <w:szCs w:val="18"/>
        </w:rPr>
        <w:t xml:space="preserve">el solicitante </w:t>
      </w:r>
      <w:r w:rsidRPr="00674026">
        <w:rPr>
          <w:rFonts w:ascii="HelveticaNeueLT Std Lt" w:hAnsi="HelveticaNeueLT Std Lt"/>
          <w:color w:val="646569"/>
          <w:sz w:val="18"/>
          <w:szCs w:val="18"/>
        </w:rPr>
        <w:t>deberá ingresar a las siguientes páginas digitales: tamaulipas.gob.mx/</w:t>
      </w:r>
      <w:proofErr w:type="spellStart"/>
      <w:r w:rsidRPr="00674026">
        <w:rPr>
          <w:rFonts w:ascii="HelveticaNeueLT Std Lt" w:hAnsi="HelveticaNeueLT Std Lt"/>
          <w:color w:val="646569"/>
          <w:sz w:val="18"/>
          <w:szCs w:val="18"/>
        </w:rPr>
        <w:t>seduma</w:t>
      </w:r>
      <w:proofErr w:type="spellEnd"/>
      <w:r w:rsidRPr="00674026">
        <w:rPr>
          <w:rFonts w:ascii="HelveticaNeueLT Std Lt" w:hAnsi="HelveticaNeueLT Std Lt"/>
          <w:color w:val="646569"/>
          <w:sz w:val="18"/>
          <w:szCs w:val="18"/>
        </w:rPr>
        <w:t>/ y tamaulipas.gob.mx/tramites/</w:t>
      </w:r>
      <w:proofErr w:type="spellStart"/>
      <w:r w:rsidRPr="00674026">
        <w:rPr>
          <w:rFonts w:ascii="HelveticaNeueLT Std Lt" w:hAnsi="HelveticaNeueLT Std Lt"/>
          <w:color w:val="646569"/>
          <w:sz w:val="18"/>
          <w:szCs w:val="18"/>
        </w:rPr>
        <w:t>cuidadano</w:t>
      </w:r>
      <w:proofErr w:type="spellEnd"/>
      <w:r w:rsidRPr="00674026">
        <w:rPr>
          <w:rFonts w:ascii="HelveticaNeueLT Std Lt" w:hAnsi="HelveticaNeueLT Std Lt"/>
          <w:color w:val="646569"/>
          <w:sz w:val="18"/>
          <w:szCs w:val="18"/>
        </w:rPr>
        <w:t xml:space="preserve">/# </w:t>
      </w: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317378" w:rsidP="0037676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PERSONAS FISICAS Y</w:t>
            </w:r>
            <w:r w:rsidR="00376769" w:rsidRPr="00376769">
              <w:rPr>
                <w:rFonts w:ascii="HelveticaNeueLT Std Lt" w:hAnsi="HelveticaNeueLT Std Lt"/>
                <w:b/>
                <w:color w:val="FFFFFF" w:themeColor="background1"/>
                <w:sz w:val="22"/>
                <w:szCs w:val="18"/>
              </w:rPr>
              <w:t xml:space="preserve"> MORALES</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COTEJO DE LA DOCUME</w:t>
            </w:r>
            <w:r w:rsidR="006C0207">
              <w:rPr>
                <w:rFonts w:ascii="HelveticaNeueLT Std Lt" w:hAnsi="HelveticaNeueLT Std Lt"/>
                <w:b/>
                <w:color w:val="FFFFFF" w:themeColor="background1"/>
                <w:sz w:val="18"/>
                <w:szCs w:val="18"/>
              </w:rPr>
              <w:t>N</w:t>
            </w:r>
            <w:r>
              <w:rPr>
                <w:rFonts w:ascii="HelveticaNeueLT Std Lt" w:hAnsi="HelveticaNeueLT Std Lt"/>
                <w:b/>
                <w:color w:val="FFFFFF" w:themeColor="background1"/>
                <w:sz w:val="18"/>
                <w:szCs w:val="18"/>
              </w:rPr>
              <w:t xml:space="preserve">TACIÓN </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D14ECD" w:rsidTr="006F1280">
        <w:tc>
          <w:tcPr>
            <w:tcW w:w="10768" w:type="dxa"/>
            <w:gridSpan w:val="4"/>
            <w:shd w:val="clear" w:color="auto" w:fill="4472C4" w:themeFill="accent5"/>
          </w:tcPr>
          <w:p w:rsidR="00D14ECD" w:rsidRDefault="00D14ECD" w:rsidP="00D14ECD">
            <w:pPr>
              <w:tabs>
                <w:tab w:val="left" w:pos="709"/>
              </w:tabs>
              <w:spacing w:after="40"/>
              <w:jc w:val="both"/>
              <w:rPr>
                <w:rFonts w:ascii="HelveticaNeueLT Std Lt" w:hAnsi="HelveticaNeueLT Std Lt"/>
                <w:b/>
                <w:color w:val="FFFFFF" w:themeColor="background1"/>
                <w:sz w:val="18"/>
                <w:szCs w:val="18"/>
              </w:rPr>
            </w:pPr>
          </w:p>
          <w:p w:rsidR="00D14ECD" w:rsidRPr="00D14ECD" w:rsidRDefault="00D14ECD" w:rsidP="00D14ECD">
            <w:pPr>
              <w:tabs>
                <w:tab w:val="left" w:pos="709"/>
              </w:tabs>
              <w:spacing w:after="40"/>
              <w:jc w:val="both"/>
              <w:rPr>
                <w:rFonts w:ascii="HelveticaNeueLT Std Lt" w:hAnsi="HelveticaNeueLT Std Lt"/>
                <w:color w:val="FFFFFF" w:themeColor="background1"/>
                <w:sz w:val="20"/>
                <w:szCs w:val="18"/>
              </w:rPr>
            </w:pPr>
            <w:r w:rsidRPr="00D14ECD">
              <w:rPr>
                <w:rFonts w:ascii="HelveticaNeueLT Std Lt" w:hAnsi="HelveticaNeueLT Std Lt"/>
                <w:color w:val="FFFFFF" w:themeColor="background1"/>
                <w:sz w:val="20"/>
                <w:szCs w:val="18"/>
              </w:rPr>
              <w:t>PARA EL CASO DE INSCRIPCIÓN EN EL SISTEMA ESTATAL, DE DIVISIONES, SUBDIVISIONES Y FUSIONES DE PREDIOS, EL EXPEDIENTE DEBE CONTENER:</w:t>
            </w:r>
          </w:p>
          <w:p w:rsidR="00D14ECD" w:rsidRPr="00600C1F" w:rsidRDefault="00D14ECD" w:rsidP="00D56AF9">
            <w:pPr>
              <w:tabs>
                <w:tab w:val="left" w:pos="709"/>
              </w:tabs>
              <w:spacing w:after="40"/>
              <w:jc w:val="center"/>
              <w:rPr>
                <w:rFonts w:ascii="HelveticaNeueLT Std Lt" w:hAnsi="HelveticaNeueLT Std Lt"/>
                <w:b/>
                <w:color w:val="FFFFFF" w:themeColor="background1"/>
                <w:sz w:val="16"/>
                <w:szCs w:val="18"/>
              </w:rPr>
            </w:pPr>
          </w:p>
        </w:tc>
      </w:tr>
      <w:tr w:rsidR="009F20C2" w:rsidTr="00600C1F">
        <w:tc>
          <w:tcPr>
            <w:tcW w:w="6374" w:type="dxa"/>
          </w:tcPr>
          <w:p w:rsidR="009F20C2" w:rsidRDefault="009F20C2" w:rsidP="00345265">
            <w:pPr>
              <w:tabs>
                <w:tab w:val="left" w:pos="709"/>
              </w:tabs>
              <w:spacing w:after="40"/>
              <w:jc w:val="both"/>
              <w:rPr>
                <w:rFonts w:ascii="HelveticaNeueLT Std Lt" w:hAnsi="HelveticaNeueLT Std Lt"/>
                <w:color w:val="646569"/>
                <w:sz w:val="18"/>
                <w:szCs w:val="18"/>
              </w:rPr>
            </w:pPr>
          </w:p>
          <w:p w:rsidR="009F20C2" w:rsidRPr="00021CE8" w:rsidRDefault="00D14ECD" w:rsidP="00372006">
            <w:pPr>
              <w:tabs>
                <w:tab w:val="left" w:pos="709"/>
              </w:tabs>
              <w:spacing w:after="40"/>
              <w:jc w:val="both"/>
              <w:rPr>
                <w:rFonts w:ascii="HelveticaNeueLT Std Lt" w:hAnsi="HelveticaNeueLT Std Lt"/>
                <w:color w:val="646569"/>
                <w:sz w:val="18"/>
                <w:szCs w:val="18"/>
              </w:rPr>
            </w:pPr>
            <w:r>
              <w:rPr>
                <w:rFonts w:ascii="HelveticaNeueLT Std Lt" w:hAnsi="HelveticaNeueLT Std Lt"/>
                <w:b/>
                <w:color w:val="646569"/>
                <w:sz w:val="18"/>
                <w:szCs w:val="18"/>
              </w:rPr>
              <w:t xml:space="preserve">A1. </w:t>
            </w:r>
            <w:r w:rsidR="00372006" w:rsidRPr="00372006">
              <w:rPr>
                <w:rFonts w:ascii="HelveticaNeueLT Std Lt" w:hAnsi="HelveticaNeueLT Std Lt"/>
                <w:b/>
                <w:color w:val="646569"/>
                <w:sz w:val="18"/>
                <w:szCs w:val="18"/>
              </w:rPr>
              <w:t>Presentar Oficio de petición firmada por el propietario o representante, para el trámite en su caso de Inscripción en el Sistema Estatal de Planeación e Información Geográfica para el Desarrollo Urbano, y adjuntar documentación para acreditar su solicitud dirigida al Secretario de Desarrollo Urbano y Medio Ambiente, de contar con Certificado de denegación para inscripción expedida por el Instituto Registral y Catastral deberá adjuntarlo a su solicitud, así como copia del dictamen correspondiente al trámite que trate autorizado por el Ayuntamiento.</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p w:rsidR="009F20C2" w:rsidRPr="008F1D87" w:rsidRDefault="00D14ECD" w:rsidP="00021CE8">
            <w:pPr>
              <w:tabs>
                <w:tab w:val="left" w:pos="709"/>
              </w:tabs>
              <w:spacing w:after="40"/>
              <w:jc w:val="both"/>
              <w:rPr>
                <w:rFonts w:ascii="HelveticaNeueLT Std Lt" w:hAnsi="HelveticaNeueLT Std Lt"/>
                <w:b/>
                <w:color w:val="646569"/>
                <w:sz w:val="18"/>
                <w:szCs w:val="18"/>
              </w:rPr>
            </w:pPr>
            <w:r>
              <w:rPr>
                <w:rFonts w:ascii="HelveticaNeueLT Std Lt" w:hAnsi="HelveticaNeueLT Std Lt"/>
                <w:b/>
                <w:color w:val="646569"/>
                <w:sz w:val="18"/>
                <w:szCs w:val="18"/>
                <w:lang w:val="es-MX"/>
              </w:rPr>
              <w:t xml:space="preserve">A2. </w:t>
            </w:r>
            <w:r w:rsidR="00372006" w:rsidRPr="00372006">
              <w:rPr>
                <w:rFonts w:ascii="HelveticaNeueLT Std Lt" w:hAnsi="HelveticaNeueLT Std Lt"/>
                <w:b/>
                <w:color w:val="646569"/>
                <w:sz w:val="18"/>
                <w:szCs w:val="18"/>
                <w:lang w:val="es-MX"/>
              </w:rPr>
              <w:t>Pago de los Derechos correspondientes por constancia de no inconveniente para continuar con su proceso ante el Instituto Registral y Catastral del Estado por no ser factible de inscripción en el Sistema Estatal de Planeación e Información Geográfica para el Desarrollo Urbano, derechos causados conforme el Art. 82 fracción V de la Ley de Hacienda de Gobierno del Estado, la cual estipula el pago equivalente a 3 veces el valor diario de la Unidad de Medida y Actualización, para el caso de constancia de no inconveniente en el trámite de divisiones, subdivisiones y fusiones.</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6C0207" w:rsidTr="00600C1F">
        <w:tc>
          <w:tcPr>
            <w:tcW w:w="6374" w:type="dxa"/>
          </w:tcPr>
          <w:p w:rsidR="006C0207" w:rsidRDefault="006C0207" w:rsidP="00021CE8">
            <w:pPr>
              <w:tabs>
                <w:tab w:val="left" w:pos="709"/>
              </w:tabs>
              <w:spacing w:after="40"/>
              <w:jc w:val="both"/>
              <w:rPr>
                <w:rFonts w:ascii="HelveticaNeueLT Std Lt" w:hAnsi="HelveticaNeueLT Std Lt"/>
                <w:b/>
                <w:color w:val="646569"/>
                <w:sz w:val="18"/>
                <w:szCs w:val="18"/>
                <w:lang w:val="es-MX"/>
              </w:rPr>
            </w:pPr>
          </w:p>
          <w:p w:rsidR="006C0207" w:rsidRDefault="006C0207" w:rsidP="00021CE8">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B. Const</w:t>
            </w:r>
            <w:r w:rsidR="00D04BF5">
              <w:rPr>
                <w:rFonts w:ascii="HelveticaNeueLT Std Lt" w:hAnsi="HelveticaNeueLT Std Lt"/>
                <w:b/>
                <w:color w:val="646569"/>
                <w:sz w:val="18"/>
                <w:szCs w:val="18"/>
                <w:lang w:val="es-MX"/>
              </w:rPr>
              <w:t>ancia de No Adeudo</w:t>
            </w:r>
            <w:r>
              <w:rPr>
                <w:rFonts w:ascii="HelveticaNeueLT Std Lt" w:hAnsi="HelveticaNeueLT Std Lt"/>
                <w:b/>
                <w:color w:val="646569"/>
                <w:sz w:val="18"/>
                <w:szCs w:val="18"/>
                <w:lang w:val="es-MX"/>
              </w:rPr>
              <w:t>.</w:t>
            </w:r>
          </w:p>
        </w:tc>
        <w:tc>
          <w:tcPr>
            <w:tcW w:w="1134" w:type="dxa"/>
          </w:tcPr>
          <w:p w:rsidR="006C0207" w:rsidRDefault="006C0207"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6C0207" w:rsidRDefault="006C0207"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6C0207" w:rsidRDefault="006C0207" w:rsidP="00021CE8">
            <w:pPr>
              <w:tabs>
                <w:tab w:val="left" w:pos="709"/>
              </w:tabs>
              <w:spacing w:after="40"/>
              <w:jc w:val="both"/>
              <w:rPr>
                <w:rFonts w:ascii="HelveticaNeueLT Std Lt" w:hAnsi="HelveticaNeueLT Std Lt"/>
                <w:b/>
                <w:color w:val="646569"/>
                <w:sz w:val="18"/>
                <w:szCs w:val="18"/>
                <w:lang w:val="es-MX"/>
              </w:rPr>
            </w:pPr>
          </w:p>
        </w:tc>
      </w:tr>
      <w:tr w:rsidR="002B67E9" w:rsidTr="00600C1F">
        <w:tc>
          <w:tcPr>
            <w:tcW w:w="637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p w:rsidR="002B67E9" w:rsidRPr="00FC7A80" w:rsidRDefault="00FC7A80" w:rsidP="002B67E9">
            <w:pPr>
              <w:tabs>
                <w:tab w:val="left" w:pos="709"/>
              </w:tabs>
              <w:spacing w:after="40"/>
              <w:jc w:val="both"/>
              <w:rPr>
                <w:rFonts w:ascii="HelveticaNeueLT Std Lt" w:hAnsi="HelveticaNeueLT Std Lt"/>
                <w:b/>
                <w:color w:val="646569"/>
                <w:sz w:val="18"/>
                <w:szCs w:val="18"/>
              </w:rPr>
            </w:pPr>
            <w:r>
              <w:rPr>
                <w:rFonts w:ascii="HelveticaNeueLT Std Lt" w:hAnsi="HelveticaNeueLT Std Lt"/>
                <w:b/>
                <w:color w:val="646569"/>
                <w:sz w:val="18"/>
                <w:szCs w:val="18"/>
              </w:rPr>
              <w:t xml:space="preserve">D. </w:t>
            </w:r>
            <w:r w:rsidR="002B67E9" w:rsidRPr="00FC7A80">
              <w:rPr>
                <w:rFonts w:ascii="HelveticaNeueLT Std Lt" w:hAnsi="HelveticaNeueLT Std Lt"/>
                <w:b/>
                <w:color w:val="646569"/>
                <w:sz w:val="18"/>
                <w:szCs w:val="18"/>
              </w:rPr>
              <w:t>Constancia del Control de Registro Único (CRU) (ORIGINAL Y COPIA)</w:t>
            </w:r>
          </w:p>
          <w:p w:rsidR="002B67E9" w:rsidRPr="00E83B79" w:rsidRDefault="00CA2DA4" w:rsidP="002B67E9">
            <w:pPr>
              <w:tabs>
                <w:tab w:val="left" w:pos="709"/>
              </w:tabs>
              <w:spacing w:after="40"/>
              <w:jc w:val="both"/>
              <w:rPr>
                <w:rFonts w:ascii="HelveticaNeueLT Std Lt" w:hAnsi="HelveticaNeueLT Std Lt"/>
                <w:i/>
                <w:color w:val="646569"/>
                <w:sz w:val="18"/>
                <w:szCs w:val="18"/>
              </w:rPr>
            </w:pPr>
            <w:hyperlink r:id="rId9" w:history="1">
              <w:r w:rsidR="002B67E9" w:rsidRPr="00E83B79">
                <w:rPr>
                  <w:rStyle w:val="Hipervnculo"/>
                  <w:rFonts w:ascii="HelveticaNeueLT Std Lt" w:hAnsi="HelveticaNeueLT Std Lt"/>
                  <w:i/>
                  <w:sz w:val="18"/>
                  <w:szCs w:val="18"/>
                </w:rPr>
                <w:t>https://tramites.tamaulipas.gob.mx/ciudadano#</w:t>
              </w:r>
            </w:hyperlink>
          </w:p>
          <w:p w:rsidR="002B67E9" w:rsidRDefault="002B67E9" w:rsidP="002B67E9">
            <w:pPr>
              <w:tabs>
                <w:tab w:val="left" w:pos="709"/>
              </w:tabs>
              <w:spacing w:after="40"/>
              <w:jc w:val="both"/>
              <w:rPr>
                <w:rFonts w:ascii="HelveticaNeueLT Std Lt" w:hAnsi="HelveticaNeueLT Std Lt"/>
                <w:color w:val="646569"/>
                <w:sz w:val="18"/>
                <w:szCs w:val="18"/>
              </w:rPr>
            </w:pPr>
            <w:r w:rsidRPr="00E83B79">
              <w:rPr>
                <w:rFonts w:ascii="HelveticaNeueLT Std Lt" w:hAnsi="HelveticaNeueLT Std Lt"/>
                <w:i/>
                <w:color w:val="646569"/>
                <w:sz w:val="18"/>
                <w:szCs w:val="18"/>
              </w:rPr>
              <w:t>Nota: Para quienes no cuenten con la Constancia del Control de Registro Único (CRU) emitido por la SEDUMA, deberá presentar la siguiente documentación en Original y Copia simple para cotejo o en su caso Copia Certificada en Ventanilla Única de la SEDUMA.</w:t>
            </w:r>
            <w:r>
              <w:rPr>
                <w:rFonts w:ascii="HelveticaNeueLT Std Lt" w:hAnsi="HelveticaNeueLT Std Lt"/>
                <w:color w:val="646569"/>
                <w:sz w:val="18"/>
                <w:szCs w:val="18"/>
              </w:rPr>
              <w:t xml:space="preserve"> </w:t>
            </w:r>
          </w:p>
          <w:p w:rsidR="002B67E9" w:rsidRDefault="002B67E9" w:rsidP="002B67E9">
            <w:pPr>
              <w:tabs>
                <w:tab w:val="left" w:pos="709"/>
              </w:tabs>
              <w:spacing w:after="40"/>
              <w:jc w:val="both"/>
              <w:rPr>
                <w:rFonts w:ascii="HelveticaNeueLT Std Lt" w:hAnsi="HelveticaNeueLT Std Lt"/>
                <w:color w:val="646569"/>
                <w:sz w:val="18"/>
                <w:szCs w:val="18"/>
              </w:rPr>
            </w:pPr>
          </w:p>
          <w:p w:rsidR="002B67E9" w:rsidRPr="00711A6E" w:rsidRDefault="002B67E9" w:rsidP="002B67E9">
            <w:pPr>
              <w:tabs>
                <w:tab w:val="left" w:pos="709"/>
              </w:tabs>
              <w:spacing w:after="40"/>
              <w:jc w:val="both"/>
              <w:rPr>
                <w:rFonts w:ascii="HelveticaNeueLT Std Lt" w:hAnsi="HelveticaNeueLT Std Lt"/>
                <w:b/>
                <w:color w:val="646569"/>
                <w:sz w:val="18"/>
                <w:szCs w:val="18"/>
                <w:u w:val="single"/>
              </w:rPr>
            </w:pPr>
            <w:r w:rsidRPr="00711A6E">
              <w:rPr>
                <w:rFonts w:ascii="HelveticaNeueLT Std Lt" w:hAnsi="HelveticaNeueLT Std Lt"/>
                <w:b/>
                <w:color w:val="646569"/>
                <w:sz w:val="18"/>
                <w:szCs w:val="18"/>
                <w:u w:val="single"/>
              </w:rPr>
              <w:t>PARA LAS PERSONAS MORALES:</w:t>
            </w:r>
          </w:p>
          <w:p w:rsidR="002B67E9" w:rsidRDefault="002B67E9" w:rsidP="002B67E9">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lastRenderedPageBreak/>
              <w:t xml:space="preserve">I. </w:t>
            </w:r>
            <w:r w:rsidRPr="00E83B79">
              <w:rPr>
                <w:rFonts w:ascii="HelveticaNeueLT Std Lt" w:hAnsi="HelveticaNeueLT Std Lt"/>
                <w:color w:val="646569"/>
                <w:sz w:val="18"/>
                <w:szCs w:val="18"/>
              </w:rPr>
              <w:t xml:space="preserve">Formato </w:t>
            </w:r>
            <w:r>
              <w:rPr>
                <w:rFonts w:ascii="HelveticaNeueLT Std Lt" w:hAnsi="HelveticaNeueLT Std Lt"/>
                <w:color w:val="646569"/>
                <w:sz w:val="18"/>
                <w:szCs w:val="18"/>
              </w:rPr>
              <w:t>Bajo Protesta de decir Verdad que la información y la documentación que proporciona, es verídica. (Ir al Trámite del CRU, Formato descargable)</w:t>
            </w: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r>
      <w:tr w:rsidR="002B67E9" w:rsidTr="00600C1F">
        <w:tc>
          <w:tcPr>
            <w:tcW w:w="637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p w:rsidR="002B67E9" w:rsidRDefault="002B67E9" w:rsidP="00021CE8">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II. Copia certificada del Acta Constitutiva, expedida por Notario Público.</w:t>
            </w: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r>
      <w:tr w:rsidR="002B67E9" w:rsidTr="00600C1F">
        <w:tc>
          <w:tcPr>
            <w:tcW w:w="637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p w:rsidR="002B67E9" w:rsidRDefault="002B67E9" w:rsidP="00021CE8">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III. Copia certificada de la acreditación del representante legal, expedida por Notario Público.</w:t>
            </w: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r>
      <w:tr w:rsidR="002B67E9" w:rsidTr="00600C1F">
        <w:tc>
          <w:tcPr>
            <w:tcW w:w="637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p w:rsidR="002B67E9" w:rsidRDefault="002B67E9" w:rsidP="00021CE8">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IV. Identificación Oficial del Representante Legal vigente (credencial para votar, cédula profesional expedida por la Secretaría de Educación o pasaporte) en original y copia para su cotejo.</w:t>
            </w: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r>
      <w:tr w:rsidR="002B67E9" w:rsidTr="00600C1F">
        <w:tc>
          <w:tcPr>
            <w:tcW w:w="637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p w:rsidR="002B67E9" w:rsidRDefault="002B67E9" w:rsidP="00021CE8">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V. Comprobante de domicilio del establecimiento (recibo de agua, luz o teléfono), no mayor de tres meses de su expedición en original y copia para su cotejo.</w:t>
            </w: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r>
      <w:tr w:rsidR="002B67E9" w:rsidTr="00600C1F">
        <w:tc>
          <w:tcPr>
            <w:tcW w:w="637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p w:rsidR="002B67E9" w:rsidRDefault="002B67E9" w:rsidP="00021CE8">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VI. Registro Federal de Contribuyentes (expedido por el SAT).</w:t>
            </w: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r>
      <w:tr w:rsidR="002B67E9" w:rsidTr="00600C1F">
        <w:tc>
          <w:tcPr>
            <w:tcW w:w="637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p w:rsidR="002B67E9" w:rsidRPr="00711A6E" w:rsidRDefault="002B67E9" w:rsidP="002B67E9">
            <w:pPr>
              <w:tabs>
                <w:tab w:val="left" w:pos="709"/>
              </w:tabs>
              <w:spacing w:after="40"/>
              <w:jc w:val="both"/>
              <w:rPr>
                <w:rFonts w:ascii="HelveticaNeueLT Std Lt" w:hAnsi="HelveticaNeueLT Std Lt"/>
                <w:b/>
                <w:color w:val="646569"/>
                <w:sz w:val="18"/>
                <w:szCs w:val="18"/>
                <w:u w:val="single"/>
              </w:rPr>
            </w:pPr>
            <w:r w:rsidRPr="00711A6E">
              <w:rPr>
                <w:rFonts w:ascii="HelveticaNeueLT Std Lt" w:hAnsi="HelveticaNeueLT Std Lt"/>
                <w:b/>
                <w:color w:val="646569"/>
                <w:sz w:val="18"/>
                <w:szCs w:val="18"/>
                <w:u w:val="single"/>
              </w:rPr>
              <w:t>PARA EL CASO DE PERSONA FÍSICA:</w:t>
            </w:r>
          </w:p>
          <w:p w:rsidR="002B67E9" w:rsidRDefault="002B67E9" w:rsidP="002B67E9">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color w:val="646569"/>
                <w:sz w:val="18"/>
                <w:szCs w:val="18"/>
              </w:rPr>
              <w:t>I. Formato Bajo protesta de decir Verdad que la información y la documentación que proporciona, es verídica. (Ir al Trámite del CRU, Formato descargable).</w:t>
            </w: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r>
      <w:tr w:rsidR="002B67E9" w:rsidTr="00600C1F">
        <w:tc>
          <w:tcPr>
            <w:tcW w:w="637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p w:rsidR="002B67E9" w:rsidRDefault="002B67E9" w:rsidP="00021CE8">
            <w:pPr>
              <w:tabs>
                <w:tab w:val="left" w:pos="709"/>
              </w:tabs>
              <w:spacing w:after="40"/>
              <w:jc w:val="both"/>
              <w:rPr>
                <w:rFonts w:ascii="HelveticaNeueLT Std Lt" w:hAnsi="HelveticaNeueLT Std Lt"/>
                <w:b/>
                <w:color w:val="646569"/>
                <w:sz w:val="18"/>
                <w:szCs w:val="18"/>
                <w:lang w:val="es-MX"/>
              </w:rPr>
            </w:pPr>
            <w:r w:rsidRPr="00E83B79">
              <w:rPr>
                <w:rFonts w:ascii="HelveticaNeueLT Std Lt" w:hAnsi="HelveticaNeueLT Std Lt"/>
                <w:color w:val="646569"/>
                <w:sz w:val="18"/>
                <w:szCs w:val="18"/>
              </w:rPr>
              <w:t xml:space="preserve">II. </w:t>
            </w:r>
            <w:r>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r>
      <w:tr w:rsidR="002B67E9" w:rsidTr="00600C1F">
        <w:tc>
          <w:tcPr>
            <w:tcW w:w="637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p w:rsidR="009F39B0" w:rsidRDefault="009F39B0" w:rsidP="00021CE8">
            <w:pPr>
              <w:tabs>
                <w:tab w:val="left" w:pos="709"/>
              </w:tabs>
              <w:spacing w:after="40"/>
              <w:jc w:val="both"/>
              <w:rPr>
                <w:rFonts w:ascii="HelveticaNeueLT Std Lt" w:hAnsi="HelveticaNeueLT Std Lt"/>
                <w:b/>
                <w:color w:val="646569"/>
                <w:sz w:val="18"/>
                <w:szCs w:val="18"/>
                <w:lang w:val="es-MX"/>
              </w:rPr>
            </w:pPr>
            <w:r w:rsidRPr="00943C6C">
              <w:rPr>
                <w:rFonts w:ascii="HelveticaNeueLT Std Lt" w:hAnsi="HelveticaNeueLT Std Lt"/>
                <w:color w:val="646569"/>
                <w:sz w:val="18"/>
                <w:szCs w:val="18"/>
              </w:rPr>
              <w:t>III. Registro Federal de Contribuyentes (expedido por el SAT).</w:t>
            </w: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2B67E9" w:rsidRDefault="002B67E9" w:rsidP="00021CE8">
            <w:pPr>
              <w:tabs>
                <w:tab w:val="left" w:pos="709"/>
              </w:tabs>
              <w:spacing w:after="40"/>
              <w:jc w:val="both"/>
              <w:rPr>
                <w:rFonts w:ascii="HelveticaNeueLT Std Lt" w:hAnsi="HelveticaNeueLT Std Lt"/>
                <w:b/>
                <w:color w:val="646569"/>
                <w:sz w:val="18"/>
                <w:szCs w:val="18"/>
                <w:lang w:val="es-MX"/>
              </w:rPr>
            </w:pPr>
          </w:p>
        </w:tc>
      </w:tr>
      <w:tr w:rsidR="009F39B0" w:rsidTr="00600C1F">
        <w:tc>
          <w:tcPr>
            <w:tcW w:w="6374" w:type="dxa"/>
          </w:tcPr>
          <w:p w:rsidR="009F39B0" w:rsidRDefault="009F39B0" w:rsidP="00021CE8">
            <w:pPr>
              <w:tabs>
                <w:tab w:val="left" w:pos="709"/>
              </w:tabs>
              <w:spacing w:after="40"/>
              <w:jc w:val="both"/>
              <w:rPr>
                <w:rFonts w:ascii="HelveticaNeueLT Std Lt" w:hAnsi="HelveticaNeueLT Std Lt"/>
                <w:b/>
                <w:color w:val="646569"/>
                <w:sz w:val="18"/>
                <w:szCs w:val="18"/>
                <w:lang w:val="es-MX"/>
              </w:rPr>
            </w:pPr>
          </w:p>
          <w:p w:rsidR="009F39B0" w:rsidRDefault="009F39B0" w:rsidP="00021CE8">
            <w:pPr>
              <w:tabs>
                <w:tab w:val="left" w:pos="709"/>
              </w:tabs>
              <w:spacing w:after="40"/>
              <w:jc w:val="both"/>
              <w:rPr>
                <w:rFonts w:ascii="HelveticaNeueLT Std Lt" w:hAnsi="HelveticaNeueLT Std Lt"/>
                <w:b/>
                <w:color w:val="646569"/>
                <w:sz w:val="18"/>
                <w:szCs w:val="18"/>
                <w:lang w:val="es-MX"/>
              </w:rPr>
            </w:pPr>
            <w:r w:rsidRPr="00943C6C">
              <w:rPr>
                <w:rFonts w:ascii="HelveticaNeueLT Std Lt" w:hAnsi="HelveticaNeueLT Std Lt"/>
                <w:color w:val="646569"/>
                <w:sz w:val="18"/>
                <w:szCs w:val="18"/>
              </w:rPr>
              <w:t>IV. Comprobante de domicilio del establecimiento (recibo de agua, luz o teléfono), no mayor de tres meses de su expedición en original y copia para su cotejo.</w:t>
            </w:r>
          </w:p>
        </w:tc>
        <w:tc>
          <w:tcPr>
            <w:tcW w:w="1134" w:type="dxa"/>
          </w:tcPr>
          <w:p w:rsidR="009F39B0" w:rsidRDefault="009F39B0"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39B0" w:rsidRDefault="009F39B0"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39B0" w:rsidRDefault="009F39B0" w:rsidP="00021CE8">
            <w:pPr>
              <w:tabs>
                <w:tab w:val="left" w:pos="709"/>
              </w:tabs>
              <w:spacing w:after="40"/>
              <w:jc w:val="both"/>
              <w:rPr>
                <w:rFonts w:ascii="HelveticaNeueLT Std Lt" w:hAnsi="HelveticaNeueLT Std Lt"/>
                <w:b/>
                <w:color w:val="646569"/>
                <w:sz w:val="18"/>
                <w:szCs w:val="18"/>
                <w:lang w:val="es-MX"/>
              </w:rPr>
            </w:pPr>
          </w:p>
        </w:tc>
      </w:tr>
      <w:tr w:rsidR="00300139" w:rsidTr="00BE7202">
        <w:tc>
          <w:tcPr>
            <w:tcW w:w="10768" w:type="dxa"/>
            <w:gridSpan w:val="4"/>
          </w:tcPr>
          <w:p w:rsidR="00300139" w:rsidRDefault="00300139" w:rsidP="00021CE8">
            <w:pPr>
              <w:tabs>
                <w:tab w:val="left" w:pos="709"/>
              </w:tabs>
              <w:spacing w:after="40"/>
              <w:jc w:val="both"/>
              <w:rPr>
                <w:rFonts w:ascii="HelveticaNeueLT Std Lt" w:hAnsi="HelveticaNeueLT Std Lt"/>
                <w:b/>
                <w:color w:val="646569"/>
                <w:sz w:val="18"/>
                <w:szCs w:val="18"/>
                <w:lang w:val="es-MX"/>
              </w:rPr>
            </w:pPr>
          </w:p>
          <w:p w:rsidR="00300139" w:rsidRDefault="00300139" w:rsidP="00021CE8">
            <w:pPr>
              <w:tabs>
                <w:tab w:val="left" w:pos="709"/>
              </w:tabs>
              <w:spacing w:after="40"/>
              <w:jc w:val="both"/>
              <w:rPr>
                <w:rFonts w:ascii="HelveticaNeueLT Std Lt" w:hAnsi="HelveticaNeueLT Std Lt"/>
                <w:b/>
                <w:color w:val="646569"/>
                <w:sz w:val="18"/>
                <w:szCs w:val="18"/>
                <w:lang w:val="es-MX"/>
              </w:rPr>
            </w:pPr>
            <w:r w:rsidRPr="00372006">
              <w:rPr>
                <w:rFonts w:ascii="HelveticaNeueLT Std Lt" w:hAnsi="HelveticaNeueLT Std Lt"/>
                <w:b/>
                <w:color w:val="646569"/>
                <w:sz w:val="18"/>
                <w:szCs w:val="18"/>
                <w:lang w:val="es-MX"/>
              </w:rPr>
              <w:t>El servicio se presta a la Ciudadanía en lo general y al Sector Inmobiliario</w:t>
            </w:r>
            <w:r>
              <w:rPr>
                <w:rFonts w:ascii="HelveticaNeueLT Std Lt" w:hAnsi="HelveticaNeueLT Std Lt"/>
                <w:b/>
                <w:color w:val="646569"/>
                <w:sz w:val="18"/>
                <w:szCs w:val="18"/>
                <w:lang w:val="es-MX"/>
              </w:rPr>
              <w:t>.</w:t>
            </w:r>
          </w:p>
        </w:tc>
      </w:tr>
    </w:tbl>
    <w:p w:rsidR="005F74AD" w:rsidRDefault="005F74AD" w:rsidP="00376D17">
      <w:pPr>
        <w:spacing w:after="0"/>
        <w:jc w:val="both"/>
        <w:rPr>
          <w:rFonts w:asciiTheme="majorHAnsi" w:hAnsiTheme="majorHAnsi" w:cstheme="majorHAnsi"/>
          <w:b/>
          <w:color w:val="4472C4" w:themeColor="accent5"/>
          <w:sz w:val="22"/>
          <w:szCs w:val="22"/>
        </w:rPr>
      </w:pPr>
    </w:p>
    <w:p w:rsidR="006C0207" w:rsidRDefault="006C0207" w:rsidP="00376D17">
      <w:pPr>
        <w:spacing w:after="0"/>
        <w:jc w:val="both"/>
        <w:rPr>
          <w:rFonts w:asciiTheme="majorHAnsi" w:hAnsiTheme="majorHAnsi" w:cstheme="majorHAnsi"/>
          <w:b/>
          <w:color w:val="4472C4" w:themeColor="accent5"/>
          <w:sz w:val="22"/>
          <w:szCs w:val="22"/>
        </w:rPr>
      </w:pPr>
    </w:p>
    <w:p w:rsidR="006C0207" w:rsidRDefault="006C0207" w:rsidP="00376D17">
      <w:pPr>
        <w:spacing w:after="0"/>
        <w:jc w:val="both"/>
        <w:rPr>
          <w:rFonts w:asciiTheme="majorHAnsi" w:hAnsiTheme="majorHAnsi" w:cstheme="majorHAnsi"/>
          <w:b/>
          <w:color w:val="4472C4" w:themeColor="accent5"/>
          <w:sz w:val="22"/>
          <w:szCs w:val="22"/>
        </w:rPr>
      </w:pPr>
    </w:p>
    <w:p w:rsidR="006C0207" w:rsidRDefault="006C0207" w:rsidP="00376D17">
      <w:pPr>
        <w:spacing w:after="0"/>
        <w:jc w:val="both"/>
        <w:rPr>
          <w:rFonts w:asciiTheme="majorHAnsi" w:hAnsiTheme="majorHAnsi" w:cstheme="majorHAnsi"/>
          <w:b/>
          <w:color w:val="4472C4" w:themeColor="accent5"/>
          <w:sz w:val="22"/>
          <w:szCs w:val="22"/>
        </w:rPr>
      </w:pPr>
    </w:p>
    <w:p w:rsidR="006C0207" w:rsidRDefault="006C0207" w:rsidP="00376D17">
      <w:pPr>
        <w:spacing w:after="0"/>
        <w:jc w:val="both"/>
        <w:rPr>
          <w:rFonts w:asciiTheme="majorHAnsi" w:hAnsiTheme="majorHAnsi" w:cstheme="majorHAnsi"/>
          <w:b/>
          <w:color w:val="4472C4" w:themeColor="accent5"/>
          <w:sz w:val="22"/>
          <w:szCs w:val="22"/>
        </w:rPr>
      </w:pPr>
    </w:p>
    <w:p w:rsidR="006C0207" w:rsidRPr="005F74AD" w:rsidRDefault="006C0207" w:rsidP="00376D17">
      <w:pPr>
        <w:spacing w:after="0"/>
        <w:jc w:val="both"/>
        <w:rPr>
          <w:rFonts w:asciiTheme="majorHAnsi" w:hAnsiTheme="majorHAnsi" w:cstheme="majorHAnsi"/>
          <w:b/>
          <w:color w:val="4472C4" w:themeColor="accent5"/>
          <w:sz w:val="22"/>
          <w:szCs w:val="22"/>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246263" w:rsidRDefault="00246263" w:rsidP="00D10477">
      <w:pPr>
        <w:tabs>
          <w:tab w:val="left" w:pos="709"/>
        </w:tabs>
        <w:spacing w:after="40"/>
        <w:jc w:val="both"/>
        <w:rPr>
          <w:rFonts w:ascii="HelveticaNeueLT Std Lt" w:hAnsi="HelveticaNeueLT Std Lt"/>
          <w:color w:val="646569"/>
          <w:sz w:val="18"/>
          <w:szCs w:val="18"/>
        </w:rPr>
      </w:pPr>
    </w:p>
    <w:p w:rsidR="00FC7A80" w:rsidRDefault="00FC7A80" w:rsidP="00D10477">
      <w:pPr>
        <w:tabs>
          <w:tab w:val="left" w:pos="709"/>
        </w:tabs>
        <w:spacing w:after="40"/>
        <w:jc w:val="both"/>
        <w:rPr>
          <w:rFonts w:ascii="HelveticaNeueLT Std Lt" w:hAnsi="HelveticaNeueLT Std Lt"/>
          <w:color w:val="646569"/>
          <w:sz w:val="18"/>
          <w:szCs w:val="18"/>
        </w:rPr>
      </w:pPr>
    </w:p>
    <w:p w:rsidR="00FC7A80" w:rsidRDefault="00FC7A80" w:rsidP="00D10477">
      <w:pPr>
        <w:tabs>
          <w:tab w:val="left" w:pos="709"/>
        </w:tabs>
        <w:spacing w:after="40"/>
        <w:jc w:val="both"/>
        <w:rPr>
          <w:rFonts w:ascii="HelveticaNeueLT Std Lt" w:hAnsi="HelveticaNeueLT Std Lt"/>
          <w:color w:val="646569"/>
          <w:sz w:val="18"/>
          <w:szCs w:val="18"/>
        </w:rPr>
      </w:pPr>
    </w:p>
    <w:p w:rsidR="00FC7A80" w:rsidRDefault="00FC7A80"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w:t>
            </w:r>
            <w:r w:rsidR="00B42869">
              <w:rPr>
                <w:rFonts w:ascii="HelveticaNeueLT Std Lt" w:hAnsi="HelveticaNeueLT Std Lt"/>
                <w:color w:val="646569"/>
                <w:sz w:val="18"/>
                <w:szCs w:val="18"/>
              </w:rPr>
              <w:t>/o copia según sea el caso,</w:t>
            </w:r>
            <w:r w:rsidRPr="000A5A78">
              <w:rPr>
                <w:rFonts w:ascii="HelveticaNeueLT Std Lt" w:hAnsi="HelveticaNeueLT Std Lt"/>
                <w:color w:val="646569"/>
                <w:sz w:val="18"/>
                <w:szCs w:val="18"/>
              </w:rPr>
              <w:t xml:space="preserve">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w:t>
            </w:r>
            <w:r w:rsidR="00B42869">
              <w:rPr>
                <w:rFonts w:ascii="HelveticaNeueLT Std Lt" w:hAnsi="HelveticaNeueLT Std Lt"/>
                <w:color w:val="646569"/>
                <w:sz w:val="18"/>
                <w:szCs w:val="18"/>
              </w:rPr>
              <w:t xml:space="preserve"> en caso de ser necesario</w:t>
            </w:r>
            <w:r w:rsidRPr="000A5A78">
              <w:rPr>
                <w:rFonts w:ascii="HelveticaNeueLT Std Lt" w:hAnsi="HelveticaNeueLT Std Lt"/>
                <w:color w:val="646569"/>
                <w:sz w:val="18"/>
                <w:szCs w:val="18"/>
              </w:rPr>
              <w:t xml:space="preserv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eberán presentarse en ejemplares engargolados, utilizando arillo espiral, o en carpeta plástica de tres orificios</w:t>
            </w:r>
            <w:r w:rsidR="0084552A">
              <w:rPr>
                <w:rFonts w:ascii="HelveticaNeueLT Std Lt" w:hAnsi="HelveticaNeueLT Std Lt"/>
                <w:color w:val="646569"/>
                <w:sz w:val="18"/>
                <w:szCs w:val="18"/>
              </w:rPr>
              <w:t>; se presentará</w:t>
            </w:r>
            <w:r w:rsidR="00B42869">
              <w:rPr>
                <w:rFonts w:ascii="HelveticaNeueLT Std Lt" w:hAnsi="HelveticaNeueLT Std Lt"/>
                <w:color w:val="646569"/>
                <w:sz w:val="18"/>
                <w:szCs w:val="18"/>
              </w:rPr>
              <w:t xml:space="preserve"> con un índice donde se </w:t>
            </w:r>
            <w:r w:rsidR="0084552A">
              <w:rPr>
                <w:rFonts w:ascii="HelveticaNeueLT Std Lt" w:hAnsi="HelveticaNeueLT Std Lt"/>
                <w:color w:val="646569"/>
                <w:sz w:val="18"/>
                <w:szCs w:val="18"/>
              </w:rPr>
              <w:t>describirá el contenido del documento en cada uno de los apartados según sea el caso, y</w:t>
            </w:r>
            <w:r w:rsidR="00B42869">
              <w:rPr>
                <w:rFonts w:ascii="HelveticaNeueLT Std Lt" w:hAnsi="HelveticaNeueLT Std Lt"/>
                <w:color w:val="646569"/>
                <w:sz w:val="18"/>
                <w:szCs w:val="18"/>
              </w:rPr>
              <w:t xml:space="preserve"> con separadores que contengan el nombre o título de acuerdo a cada documento que se entreg</w:t>
            </w:r>
            <w:r w:rsidR="0084552A">
              <w:rPr>
                <w:rFonts w:ascii="HelveticaNeueLT Std Lt" w:hAnsi="HelveticaNeueLT Std Lt"/>
                <w:color w:val="646569"/>
                <w:sz w:val="18"/>
                <w:szCs w:val="18"/>
              </w:rPr>
              <w:t>ue</w:t>
            </w:r>
            <w:r w:rsidR="005B59AA" w:rsidRPr="005B59AA">
              <w:rPr>
                <w:rFonts w:ascii="HelveticaNeueLT Std Lt" w:hAnsi="HelveticaNeueLT Std Lt"/>
                <w:color w:val="646569"/>
                <w:sz w:val="18"/>
                <w:szCs w:val="18"/>
              </w:rPr>
              <w:t>. No se recibirán carpetas simples ni similares.</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AE6AB7" w:rsidRDefault="00B527F2" w:rsidP="000475AA">
            <w:pPr>
              <w:tabs>
                <w:tab w:val="left" w:pos="709"/>
              </w:tabs>
              <w:spacing w:after="40"/>
              <w:jc w:val="both"/>
              <w:rPr>
                <w:rFonts w:ascii="HelveticaNeueLT Std Lt" w:hAnsi="HelveticaNeueLT Std Lt" w:cs="Tahoma"/>
                <w:color w:val="646569"/>
                <w:sz w:val="18"/>
                <w:szCs w:val="18"/>
              </w:rPr>
            </w:pPr>
            <w:r>
              <w:rPr>
                <w:rFonts w:ascii="HelveticaNeueLT Std Lt" w:hAnsi="HelveticaNeueLT Std Lt"/>
                <w:color w:val="646569"/>
                <w:sz w:val="18"/>
                <w:szCs w:val="18"/>
              </w:rPr>
              <w:t>3</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 xml:space="preserve">n caso de existir faltas u omisiones en los requisitos o en la información,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w:t>
            </w:r>
            <w:r w:rsidR="00BE0200">
              <w:rPr>
                <w:rFonts w:ascii="HelveticaNeueLT Std Lt" w:hAnsi="HelveticaNeueLT Std Lt"/>
                <w:color w:val="646569"/>
                <w:sz w:val="18"/>
                <w:szCs w:val="18"/>
              </w:rPr>
              <w:t>a través de este mismo formato a fin de que sea completada o corregida la información según sea el caso para su recibimiento. La Secretaría de Desarrollo Urbano y Medio Ambiente se reserva el derecho a recibir documentación que esté incompleta o que incumpla con lo solicitado según el trámite. La información de los requisitos de cada trámite se encuentra en el portal digital de la Secretaría o bien, puede ser entregada a través de Ventanilla Única.</w:t>
            </w:r>
          </w:p>
          <w:p w:rsidR="009756C4" w:rsidRDefault="009756C4" w:rsidP="000475AA">
            <w:pPr>
              <w:tabs>
                <w:tab w:val="left" w:pos="709"/>
              </w:tabs>
              <w:spacing w:after="40"/>
              <w:jc w:val="both"/>
              <w:rPr>
                <w:rFonts w:ascii="HelveticaNeueLT Std Lt" w:hAnsi="HelveticaNeueLT Std Lt" w:cs="Tahoma"/>
                <w:color w:val="646569"/>
                <w:sz w:val="18"/>
                <w:szCs w:val="18"/>
              </w:rPr>
            </w:pPr>
          </w:p>
          <w:p w:rsidR="00B652E9" w:rsidRDefault="00B527F2"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r w:rsidR="00B652E9">
              <w:rPr>
                <w:rFonts w:ascii="HelveticaNeueLT Std Lt" w:hAnsi="HelveticaNeueLT Std Lt"/>
                <w:color w:val="646569"/>
                <w:sz w:val="18"/>
                <w:szCs w:val="18"/>
              </w:rPr>
              <w:t xml:space="preserve"> Recibido el trámite, la Secretaría de Desarrollo Urbano y Medio Ambiente se reserva el derecho de revisar la información para su evaluación, pudiendo resultar observaciones que se notificarán al </w:t>
            </w:r>
            <w:proofErr w:type="spellStart"/>
            <w:r w:rsidR="00B652E9">
              <w:rPr>
                <w:rFonts w:ascii="HelveticaNeueLT Std Lt" w:hAnsi="HelveticaNeueLT Std Lt"/>
                <w:color w:val="646569"/>
                <w:sz w:val="18"/>
                <w:szCs w:val="18"/>
              </w:rPr>
              <w:t>promovente</w:t>
            </w:r>
            <w:proofErr w:type="spellEnd"/>
            <w:r w:rsidR="00B652E9">
              <w:rPr>
                <w:rFonts w:ascii="HelveticaNeueLT Std Lt" w:hAnsi="HelveticaNeueLT Std Lt"/>
                <w:color w:val="646569"/>
                <w:sz w:val="18"/>
                <w:szCs w:val="18"/>
              </w:rPr>
              <w:t xml:space="preserve"> en el tiempo establecido para ello.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B527F2" w:rsidP="009756C4">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5</w:t>
            </w:r>
            <w:r w:rsidR="009756C4" w:rsidRPr="00EE6FC1">
              <w:rPr>
                <w:rFonts w:ascii="HelveticaNeueLT Std Lt" w:hAnsi="HelveticaNeueLT Std Lt"/>
                <w:color w:val="646569"/>
                <w:sz w:val="18"/>
                <w:szCs w:val="18"/>
              </w:rPr>
              <w:t xml:space="preserve">.- En caso que la acreditación de la propiedad del predio no sea propiedad de la empresa o </w:t>
            </w:r>
            <w:proofErr w:type="spellStart"/>
            <w:r w:rsidR="009756C4" w:rsidRPr="00EE6FC1">
              <w:rPr>
                <w:rFonts w:ascii="HelveticaNeueLT Std Lt" w:hAnsi="HelveticaNeueLT Std Lt"/>
                <w:color w:val="646569"/>
                <w:sz w:val="18"/>
                <w:szCs w:val="18"/>
              </w:rPr>
              <w:t>promovente</w:t>
            </w:r>
            <w:proofErr w:type="spellEnd"/>
            <w:r w:rsidR="009756C4" w:rsidRPr="00EE6FC1">
              <w:rPr>
                <w:rFonts w:ascii="HelveticaNeueLT Std Lt" w:hAnsi="HelveticaNeueLT Std Lt"/>
                <w:color w:val="646569"/>
                <w:sz w:val="18"/>
                <w:szCs w:val="18"/>
              </w:rPr>
              <w:t xml:space="preserve"> este deberá presentar documento (contrato de arrendamiento, cesión de derechos, contrato de comodato) debidamente certificado ante Notario Público, de tal forma que se ampare la anuencia del propietario, para que sobre el predio se otorgue la autorización que se solicita,  asimismo dicho documento deberá contener una clausula donde se detalle, ubicación, superficie y actividad que pretende llevar.</w:t>
            </w:r>
          </w:p>
          <w:p w:rsidR="00AE6AB7" w:rsidRPr="00E268D4" w:rsidRDefault="00AE6AB7" w:rsidP="005F6574">
            <w:pPr>
              <w:tabs>
                <w:tab w:val="left" w:pos="709"/>
              </w:tabs>
              <w:spacing w:after="40"/>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default" r:id="rId10"/>
      <w:footerReference w:type="default" r:id="rId11"/>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35" w:rsidRDefault="00A51F35">
      <w:pPr>
        <w:spacing w:after="0"/>
      </w:pPr>
      <w:r>
        <w:separator/>
      </w:r>
    </w:p>
  </w:endnote>
  <w:endnote w:type="continuationSeparator" w:id="0">
    <w:p w:rsidR="00A51F35" w:rsidRDefault="00A51F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35" w:rsidRDefault="00A51F35">
      <w:pPr>
        <w:spacing w:after="0"/>
      </w:pPr>
      <w:r>
        <w:separator/>
      </w:r>
    </w:p>
  </w:footnote>
  <w:footnote w:type="continuationSeparator" w:id="0">
    <w:p w:rsidR="00A51F35" w:rsidRDefault="00A51F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2"/>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9">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7">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0">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2">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7"/>
  </w:num>
  <w:num w:numId="5">
    <w:abstractNumId w:val="9"/>
  </w:num>
  <w:num w:numId="6">
    <w:abstractNumId w:val="0"/>
  </w:num>
  <w:num w:numId="7">
    <w:abstractNumId w:val="8"/>
  </w:num>
  <w:num w:numId="8">
    <w:abstractNumId w:val="21"/>
  </w:num>
  <w:num w:numId="9">
    <w:abstractNumId w:val="19"/>
  </w:num>
  <w:num w:numId="10">
    <w:abstractNumId w:val="11"/>
  </w:num>
  <w:num w:numId="11">
    <w:abstractNumId w:val="1"/>
  </w:num>
  <w:num w:numId="12">
    <w:abstractNumId w:val="12"/>
  </w:num>
  <w:num w:numId="13">
    <w:abstractNumId w:val="22"/>
  </w:num>
  <w:num w:numId="14">
    <w:abstractNumId w:val="13"/>
  </w:num>
  <w:num w:numId="15">
    <w:abstractNumId w:val="4"/>
  </w:num>
  <w:num w:numId="16">
    <w:abstractNumId w:val="23"/>
  </w:num>
  <w:num w:numId="17">
    <w:abstractNumId w:val="24"/>
  </w:num>
  <w:num w:numId="18">
    <w:abstractNumId w:val="3"/>
  </w:num>
  <w:num w:numId="19">
    <w:abstractNumId w:val="5"/>
  </w:num>
  <w:num w:numId="20">
    <w:abstractNumId w:val="16"/>
  </w:num>
  <w:num w:numId="21">
    <w:abstractNumId w:val="15"/>
  </w:num>
  <w:num w:numId="22">
    <w:abstractNumId w:val="14"/>
  </w:num>
  <w:num w:numId="23">
    <w:abstractNumId w:val="18"/>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D7"/>
    <w:rsid w:val="0001067F"/>
    <w:rsid w:val="00017470"/>
    <w:rsid w:val="00017585"/>
    <w:rsid w:val="00021CE8"/>
    <w:rsid w:val="00022266"/>
    <w:rsid w:val="0002647A"/>
    <w:rsid w:val="0003157B"/>
    <w:rsid w:val="00035A87"/>
    <w:rsid w:val="00036257"/>
    <w:rsid w:val="000410A7"/>
    <w:rsid w:val="00045DE9"/>
    <w:rsid w:val="000551AC"/>
    <w:rsid w:val="00074A7F"/>
    <w:rsid w:val="000768BD"/>
    <w:rsid w:val="000921B5"/>
    <w:rsid w:val="00095D54"/>
    <w:rsid w:val="000B0894"/>
    <w:rsid w:val="000B21C7"/>
    <w:rsid w:val="000B7775"/>
    <w:rsid w:val="000E7CE8"/>
    <w:rsid w:val="00104F99"/>
    <w:rsid w:val="00107072"/>
    <w:rsid w:val="0011460D"/>
    <w:rsid w:val="00131B05"/>
    <w:rsid w:val="001410E4"/>
    <w:rsid w:val="00146885"/>
    <w:rsid w:val="00153185"/>
    <w:rsid w:val="0015530A"/>
    <w:rsid w:val="00156560"/>
    <w:rsid w:val="00160327"/>
    <w:rsid w:val="00161140"/>
    <w:rsid w:val="0016616C"/>
    <w:rsid w:val="0017385D"/>
    <w:rsid w:val="0017526F"/>
    <w:rsid w:val="00196F1D"/>
    <w:rsid w:val="001A4E05"/>
    <w:rsid w:val="001B5C68"/>
    <w:rsid w:val="001C5D46"/>
    <w:rsid w:val="001C6272"/>
    <w:rsid w:val="001E00E2"/>
    <w:rsid w:val="001E66A6"/>
    <w:rsid w:val="001F38E6"/>
    <w:rsid w:val="001F5AC3"/>
    <w:rsid w:val="00203007"/>
    <w:rsid w:val="00210A24"/>
    <w:rsid w:val="0022201C"/>
    <w:rsid w:val="00222D4E"/>
    <w:rsid w:val="00225EBC"/>
    <w:rsid w:val="00230FF4"/>
    <w:rsid w:val="002326DF"/>
    <w:rsid w:val="00243AC1"/>
    <w:rsid w:val="00246263"/>
    <w:rsid w:val="00254E9B"/>
    <w:rsid w:val="00262231"/>
    <w:rsid w:val="00274A8C"/>
    <w:rsid w:val="00291773"/>
    <w:rsid w:val="002956EF"/>
    <w:rsid w:val="002B1F80"/>
    <w:rsid w:val="002B3B60"/>
    <w:rsid w:val="002B67E9"/>
    <w:rsid w:val="002C72E7"/>
    <w:rsid w:val="002E037B"/>
    <w:rsid w:val="002F4493"/>
    <w:rsid w:val="002F5FDD"/>
    <w:rsid w:val="00300139"/>
    <w:rsid w:val="00305063"/>
    <w:rsid w:val="00307BAD"/>
    <w:rsid w:val="00307E59"/>
    <w:rsid w:val="0031371F"/>
    <w:rsid w:val="00317378"/>
    <w:rsid w:val="00345265"/>
    <w:rsid w:val="00345C70"/>
    <w:rsid w:val="003536A8"/>
    <w:rsid w:val="00354D69"/>
    <w:rsid w:val="003563C3"/>
    <w:rsid w:val="00362A38"/>
    <w:rsid w:val="0037134F"/>
    <w:rsid w:val="00372006"/>
    <w:rsid w:val="003752AC"/>
    <w:rsid w:val="00376769"/>
    <w:rsid w:val="00376D17"/>
    <w:rsid w:val="003A0DD2"/>
    <w:rsid w:val="003A3569"/>
    <w:rsid w:val="003A4BF6"/>
    <w:rsid w:val="003D040A"/>
    <w:rsid w:val="003D1851"/>
    <w:rsid w:val="003E43B7"/>
    <w:rsid w:val="003F232A"/>
    <w:rsid w:val="003F5CB1"/>
    <w:rsid w:val="00401546"/>
    <w:rsid w:val="00412598"/>
    <w:rsid w:val="00430639"/>
    <w:rsid w:val="0043121D"/>
    <w:rsid w:val="00435A72"/>
    <w:rsid w:val="00460782"/>
    <w:rsid w:val="00467148"/>
    <w:rsid w:val="004671CF"/>
    <w:rsid w:val="004818C2"/>
    <w:rsid w:val="00484579"/>
    <w:rsid w:val="004921C4"/>
    <w:rsid w:val="004A0B83"/>
    <w:rsid w:val="004A31A2"/>
    <w:rsid w:val="004A597C"/>
    <w:rsid w:val="004B2C92"/>
    <w:rsid w:val="004D3756"/>
    <w:rsid w:val="004D5528"/>
    <w:rsid w:val="004D5A35"/>
    <w:rsid w:val="004E1AEE"/>
    <w:rsid w:val="004E1DF1"/>
    <w:rsid w:val="004E6966"/>
    <w:rsid w:val="004F5319"/>
    <w:rsid w:val="004F6984"/>
    <w:rsid w:val="00502ED4"/>
    <w:rsid w:val="00510A3F"/>
    <w:rsid w:val="00513182"/>
    <w:rsid w:val="00516C53"/>
    <w:rsid w:val="00522ABC"/>
    <w:rsid w:val="00531831"/>
    <w:rsid w:val="00534FB4"/>
    <w:rsid w:val="00543CBE"/>
    <w:rsid w:val="00545E78"/>
    <w:rsid w:val="00550B15"/>
    <w:rsid w:val="005569C4"/>
    <w:rsid w:val="00563092"/>
    <w:rsid w:val="005722D5"/>
    <w:rsid w:val="005761AC"/>
    <w:rsid w:val="00587670"/>
    <w:rsid w:val="00590623"/>
    <w:rsid w:val="005A3837"/>
    <w:rsid w:val="005B59AA"/>
    <w:rsid w:val="005E0DE8"/>
    <w:rsid w:val="005F6574"/>
    <w:rsid w:val="005F6CA6"/>
    <w:rsid w:val="005F74AD"/>
    <w:rsid w:val="00600C1F"/>
    <w:rsid w:val="00602EBF"/>
    <w:rsid w:val="00605893"/>
    <w:rsid w:val="00607E87"/>
    <w:rsid w:val="0061209D"/>
    <w:rsid w:val="00612C70"/>
    <w:rsid w:val="00622D4C"/>
    <w:rsid w:val="00622D72"/>
    <w:rsid w:val="00626B1B"/>
    <w:rsid w:val="00633BF6"/>
    <w:rsid w:val="00633F85"/>
    <w:rsid w:val="00635C44"/>
    <w:rsid w:val="006372E3"/>
    <w:rsid w:val="00645A20"/>
    <w:rsid w:val="006539FD"/>
    <w:rsid w:val="0065513D"/>
    <w:rsid w:val="00666968"/>
    <w:rsid w:val="00667321"/>
    <w:rsid w:val="00674026"/>
    <w:rsid w:val="006764A2"/>
    <w:rsid w:val="0068090E"/>
    <w:rsid w:val="00693139"/>
    <w:rsid w:val="00694ABE"/>
    <w:rsid w:val="006B6035"/>
    <w:rsid w:val="006B7354"/>
    <w:rsid w:val="006C0207"/>
    <w:rsid w:val="006C3062"/>
    <w:rsid w:val="006C309A"/>
    <w:rsid w:val="006C708B"/>
    <w:rsid w:val="006D624F"/>
    <w:rsid w:val="006E1D33"/>
    <w:rsid w:val="006E4D85"/>
    <w:rsid w:val="006E6CD2"/>
    <w:rsid w:val="006F0116"/>
    <w:rsid w:val="006F19A7"/>
    <w:rsid w:val="006F7842"/>
    <w:rsid w:val="007025DE"/>
    <w:rsid w:val="007045B7"/>
    <w:rsid w:val="00710605"/>
    <w:rsid w:val="00711A6E"/>
    <w:rsid w:val="00734351"/>
    <w:rsid w:val="00735864"/>
    <w:rsid w:val="007459B8"/>
    <w:rsid w:val="00756F35"/>
    <w:rsid w:val="00760F35"/>
    <w:rsid w:val="00775B9F"/>
    <w:rsid w:val="0077676C"/>
    <w:rsid w:val="00777246"/>
    <w:rsid w:val="00785BE3"/>
    <w:rsid w:val="00796408"/>
    <w:rsid w:val="007A6A8B"/>
    <w:rsid w:val="007D15BC"/>
    <w:rsid w:val="007D24F6"/>
    <w:rsid w:val="007D54E0"/>
    <w:rsid w:val="007D68F6"/>
    <w:rsid w:val="007E08A2"/>
    <w:rsid w:val="007E2E68"/>
    <w:rsid w:val="007F243A"/>
    <w:rsid w:val="007F324B"/>
    <w:rsid w:val="007F6F55"/>
    <w:rsid w:val="0080651B"/>
    <w:rsid w:val="00807651"/>
    <w:rsid w:val="008120AC"/>
    <w:rsid w:val="0081274A"/>
    <w:rsid w:val="00820B32"/>
    <w:rsid w:val="00827258"/>
    <w:rsid w:val="00834B21"/>
    <w:rsid w:val="008427DC"/>
    <w:rsid w:val="0084552A"/>
    <w:rsid w:val="00850759"/>
    <w:rsid w:val="00865C92"/>
    <w:rsid w:val="00871236"/>
    <w:rsid w:val="00872C33"/>
    <w:rsid w:val="0087726F"/>
    <w:rsid w:val="00892228"/>
    <w:rsid w:val="008A7551"/>
    <w:rsid w:val="008B144B"/>
    <w:rsid w:val="008B468A"/>
    <w:rsid w:val="008C3367"/>
    <w:rsid w:val="008C580F"/>
    <w:rsid w:val="008D4CD7"/>
    <w:rsid w:val="008D748D"/>
    <w:rsid w:val="008D767A"/>
    <w:rsid w:val="008F06CE"/>
    <w:rsid w:val="008F1D87"/>
    <w:rsid w:val="00914A1E"/>
    <w:rsid w:val="00923751"/>
    <w:rsid w:val="009305DC"/>
    <w:rsid w:val="009341D5"/>
    <w:rsid w:val="00952A3B"/>
    <w:rsid w:val="00953DB6"/>
    <w:rsid w:val="00955D7F"/>
    <w:rsid w:val="00963F30"/>
    <w:rsid w:val="009756C4"/>
    <w:rsid w:val="00975DA8"/>
    <w:rsid w:val="0098082D"/>
    <w:rsid w:val="00983423"/>
    <w:rsid w:val="009A1363"/>
    <w:rsid w:val="009B3205"/>
    <w:rsid w:val="009C3258"/>
    <w:rsid w:val="009D44D2"/>
    <w:rsid w:val="009D462F"/>
    <w:rsid w:val="009D5605"/>
    <w:rsid w:val="009D56DD"/>
    <w:rsid w:val="009D6FAC"/>
    <w:rsid w:val="009E0503"/>
    <w:rsid w:val="009E3964"/>
    <w:rsid w:val="009F20C2"/>
    <w:rsid w:val="009F21C2"/>
    <w:rsid w:val="009F39B0"/>
    <w:rsid w:val="009F64CE"/>
    <w:rsid w:val="00A00FC9"/>
    <w:rsid w:val="00A03B9D"/>
    <w:rsid w:val="00A04CC4"/>
    <w:rsid w:val="00A1288C"/>
    <w:rsid w:val="00A13DDB"/>
    <w:rsid w:val="00A24309"/>
    <w:rsid w:val="00A36800"/>
    <w:rsid w:val="00A4510A"/>
    <w:rsid w:val="00A4548E"/>
    <w:rsid w:val="00A4635A"/>
    <w:rsid w:val="00A51F35"/>
    <w:rsid w:val="00A552B3"/>
    <w:rsid w:val="00A725B4"/>
    <w:rsid w:val="00A749EC"/>
    <w:rsid w:val="00A8178C"/>
    <w:rsid w:val="00A90A3E"/>
    <w:rsid w:val="00A9490D"/>
    <w:rsid w:val="00AA2386"/>
    <w:rsid w:val="00AA625F"/>
    <w:rsid w:val="00AA6E35"/>
    <w:rsid w:val="00AB24C2"/>
    <w:rsid w:val="00AB5C09"/>
    <w:rsid w:val="00AC0DB7"/>
    <w:rsid w:val="00AD2E37"/>
    <w:rsid w:val="00AD58EC"/>
    <w:rsid w:val="00AE6AB7"/>
    <w:rsid w:val="00AE7B74"/>
    <w:rsid w:val="00AF4BC0"/>
    <w:rsid w:val="00B05677"/>
    <w:rsid w:val="00B12CCC"/>
    <w:rsid w:val="00B31872"/>
    <w:rsid w:val="00B329BE"/>
    <w:rsid w:val="00B42869"/>
    <w:rsid w:val="00B45EF0"/>
    <w:rsid w:val="00B50F8E"/>
    <w:rsid w:val="00B527F2"/>
    <w:rsid w:val="00B652E9"/>
    <w:rsid w:val="00B652F7"/>
    <w:rsid w:val="00B72AF1"/>
    <w:rsid w:val="00B945FE"/>
    <w:rsid w:val="00B94F79"/>
    <w:rsid w:val="00BA5B6B"/>
    <w:rsid w:val="00BB1924"/>
    <w:rsid w:val="00BD14F5"/>
    <w:rsid w:val="00BE0200"/>
    <w:rsid w:val="00BF70DA"/>
    <w:rsid w:val="00C0578C"/>
    <w:rsid w:val="00C160F6"/>
    <w:rsid w:val="00C21928"/>
    <w:rsid w:val="00C2242D"/>
    <w:rsid w:val="00C2602C"/>
    <w:rsid w:val="00C269FC"/>
    <w:rsid w:val="00C27D51"/>
    <w:rsid w:val="00C35527"/>
    <w:rsid w:val="00C37085"/>
    <w:rsid w:val="00C511F6"/>
    <w:rsid w:val="00C73940"/>
    <w:rsid w:val="00C752C9"/>
    <w:rsid w:val="00C7728B"/>
    <w:rsid w:val="00C816FC"/>
    <w:rsid w:val="00C81B2F"/>
    <w:rsid w:val="00C95050"/>
    <w:rsid w:val="00CA2DA4"/>
    <w:rsid w:val="00CA6B02"/>
    <w:rsid w:val="00CB4AE3"/>
    <w:rsid w:val="00CB7482"/>
    <w:rsid w:val="00CC2913"/>
    <w:rsid w:val="00CF39AD"/>
    <w:rsid w:val="00D00726"/>
    <w:rsid w:val="00D04BF5"/>
    <w:rsid w:val="00D10477"/>
    <w:rsid w:val="00D14ECD"/>
    <w:rsid w:val="00D20093"/>
    <w:rsid w:val="00D23177"/>
    <w:rsid w:val="00D248FE"/>
    <w:rsid w:val="00D352C4"/>
    <w:rsid w:val="00D51F6D"/>
    <w:rsid w:val="00D56AF9"/>
    <w:rsid w:val="00D641F6"/>
    <w:rsid w:val="00D7009C"/>
    <w:rsid w:val="00D74CF7"/>
    <w:rsid w:val="00D80EBA"/>
    <w:rsid w:val="00D90CA0"/>
    <w:rsid w:val="00D9216A"/>
    <w:rsid w:val="00DA3A52"/>
    <w:rsid w:val="00DA6E8A"/>
    <w:rsid w:val="00DB0F3E"/>
    <w:rsid w:val="00DC15A3"/>
    <w:rsid w:val="00DC31C4"/>
    <w:rsid w:val="00DC492D"/>
    <w:rsid w:val="00DC6381"/>
    <w:rsid w:val="00DD0531"/>
    <w:rsid w:val="00DD0C12"/>
    <w:rsid w:val="00DE02A8"/>
    <w:rsid w:val="00DE4B1C"/>
    <w:rsid w:val="00DF096A"/>
    <w:rsid w:val="00DF2F7F"/>
    <w:rsid w:val="00E0103E"/>
    <w:rsid w:val="00E020A4"/>
    <w:rsid w:val="00E05F9A"/>
    <w:rsid w:val="00E12DAB"/>
    <w:rsid w:val="00E268D4"/>
    <w:rsid w:val="00E30798"/>
    <w:rsid w:val="00E33F62"/>
    <w:rsid w:val="00E34BD8"/>
    <w:rsid w:val="00E55232"/>
    <w:rsid w:val="00E63D54"/>
    <w:rsid w:val="00E70963"/>
    <w:rsid w:val="00E90ED2"/>
    <w:rsid w:val="00E92475"/>
    <w:rsid w:val="00E9784A"/>
    <w:rsid w:val="00EB1726"/>
    <w:rsid w:val="00EB2C94"/>
    <w:rsid w:val="00EB2E74"/>
    <w:rsid w:val="00EB5E96"/>
    <w:rsid w:val="00EB78EE"/>
    <w:rsid w:val="00EC19D7"/>
    <w:rsid w:val="00ED3FBC"/>
    <w:rsid w:val="00ED54EB"/>
    <w:rsid w:val="00EE1242"/>
    <w:rsid w:val="00EF2502"/>
    <w:rsid w:val="00F06A85"/>
    <w:rsid w:val="00F13D03"/>
    <w:rsid w:val="00F24F1E"/>
    <w:rsid w:val="00F648AB"/>
    <w:rsid w:val="00F65ACE"/>
    <w:rsid w:val="00F70858"/>
    <w:rsid w:val="00FB7469"/>
    <w:rsid w:val="00FC59D2"/>
    <w:rsid w:val="00FC668E"/>
    <w:rsid w:val="00FC7A80"/>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9272542-8DF0-4337-85D3-48643ADD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zas.tamaulipas.gob.mx/pago-de-contribuciones/medio-ambient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mites.tamaulipas.gob.mx/ciudad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5FBBC6-8CDF-4E0D-83D1-B144E452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7310</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3</cp:revision>
  <cp:lastPrinted>2020-12-14T17:13:00Z</cp:lastPrinted>
  <dcterms:created xsi:type="dcterms:W3CDTF">2022-06-21T19:54:00Z</dcterms:created>
  <dcterms:modified xsi:type="dcterms:W3CDTF">2022-06-22T16:10:00Z</dcterms:modified>
</cp:coreProperties>
</file>