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2175904"/>
        <w:docPartObj>
          <w:docPartGallery w:val="Cover Pages"/>
          <w:docPartUnique/>
        </w:docPartObj>
      </w:sdtPr>
      <w:sdtEndPr>
        <w:rPr>
          <w:rFonts w:ascii="Novecento wide Book" w:hAnsi="Novecento wide Book" w:cs="Arial"/>
          <w:sz w:val="36"/>
          <w:szCs w:val="20"/>
        </w:rPr>
      </w:sdtEndPr>
      <w:sdtContent>
        <w:p w:rsidR="00A44FAA" w:rsidRDefault="00A44FAA">
          <w:r>
            <w:rPr>
              <w:noProof/>
              <w:lang w:val="es-MX" w:eastAsia="es-MX"/>
            </w:rPr>
            <w:drawing>
              <wp:anchor distT="0" distB="0" distL="114300" distR="114300" simplePos="0" relativeHeight="251658240" behindDoc="1" locked="0" layoutInCell="1" allowOverlap="1">
                <wp:simplePos x="0" y="0"/>
                <wp:positionH relativeFrom="column">
                  <wp:posOffset>-934085</wp:posOffset>
                </wp:positionH>
                <wp:positionV relativeFrom="paragraph">
                  <wp:posOffset>-1100013</wp:posOffset>
                </wp:positionV>
                <wp:extent cx="7853176" cy="10112991"/>
                <wp:effectExtent l="1905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Tramites lucero.jpg"/>
                        <pic:cNvPicPr/>
                      </pic:nvPicPr>
                      <pic:blipFill>
                        <a:blip r:embed="rId8">
                          <a:extLst>
                            <a:ext uri="{28A0092B-C50C-407E-A947-70E740481C1C}">
                              <a14:useLocalDpi xmlns:a14="http://schemas.microsoft.com/office/drawing/2010/main" val="0"/>
                            </a:ext>
                          </a:extLst>
                        </a:blip>
                        <a:stretch>
                          <a:fillRect/>
                        </a:stretch>
                      </pic:blipFill>
                      <pic:spPr>
                        <a:xfrm>
                          <a:off x="0" y="0"/>
                          <a:ext cx="7853176" cy="10112991"/>
                        </a:xfrm>
                        <a:prstGeom prst="rect">
                          <a:avLst/>
                        </a:prstGeom>
                      </pic:spPr>
                    </pic:pic>
                  </a:graphicData>
                </a:graphic>
              </wp:anchor>
            </w:drawing>
          </w:r>
        </w:p>
        <w:p w:rsidR="005B08D3" w:rsidRDefault="00DC0DF1" w:rsidP="005B08D3">
          <w:pPr>
            <w:spacing w:after="0"/>
            <w:jc w:val="both"/>
            <w:rPr>
              <w:rFonts w:ascii="Novecento wide Book" w:hAnsi="Novecento wide Book" w:cs="Arial"/>
              <w:sz w:val="36"/>
              <w:szCs w:val="20"/>
            </w:rPr>
          </w:pPr>
          <w:r>
            <w:rPr>
              <w:rFonts w:ascii="HelveticaNeueLT Std Lt" w:hAnsi="HelveticaNeueLT Std Lt" w:cs="Arial"/>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column">
                      <wp:posOffset>2260628</wp:posOffset>
                    </wp:positionH>
                    <wp:positionV relativeFrom="paragraph">
                      <wp:posOffset>3530875</wp:posOffset>
                    </wp:positionV>
                    <wp:extent cx="4128604" cy="3466769"/>
                    <wp:effectExtent l="0" t="0" r="0" b="63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604" cy="3466769"/>
                            </a:xfrm>
                            <a:prstGeom prst="rect">
                              <a:avLst/>
                            </a:prstGeom>
                            <a:noFill/>
                            <a:ln w="9525">
                              <a:noFill/>
                              <a:miter lim="800000"/>
                              <a:headEnd/>
                              <a:tailEnd/>
                            </a:ln>
                          </wps:spPr>
                          <wps:txbx>
                            <w:txbxContent>
                              <w:p w:rsidR="00A44FAA" w:rsidRPr="00A44FAA" w:rsidRDefault="00A44FAA" w:rsidP="00E95DF3">
                                <w:pPr>
                                  <w:spacing w:after="0"/>
                                  <w:jc w:val="right"/>
                                  <w:rPr>
                                    <w:rFonts w:ascii="Novecento wide Book" w:hAnsi="Novecento wide Book"/>
                                    <w:color w:val="636664"/>
                                  </w:rPr>
                                </w:pPr>
                              </w:p>
                              <w:p w:rsidR="005B08D3" w:rsidRPr="00112EE2" w:rsidRDefault="00A44FAA" w:rsidP="00E95DF3">
                                <w:pPr>
                                  <w:spacing w:after="0"/>
                                  <w:jc w:val="right"/>
                                  <w:rPr>
                                    <w:rFonts w:ascii="Novecento wide Book" w:hAnsi="Novecento wide Book"/>
                                    <w:color w:val="636664"/>
                                    <w:sz w:val="40"/>
                                    <w:szCs w:val="40"/>
                                  </w:rPr>
                                </w:pPr>
                                <w:bookmarkStart w:id="0" w:name="_GoBack"/>
                                <w:r w:rsidRPr="00A44FAA">
                                  <w:rPr>
                                    <w:rFonts w:ascii="Novecento wide Book" w:hAnsi="Novecento wide Book"/>
                                    <w:color w:val="636664"/>
                                    <w:sz w:val="40"/>
                                    <w:szCs w:val="40"/>
                                  </w:rPr>
                                  <w:t xml:space="preserve">GUÍA PARA DESARROLLAR Y PRESENTAR </w:t>
                                </w:r>
                                <w:r w:rsidR="006D3181">
                                  <w:rPr>
                                    <w:rFonts w:ascii="Novecento wide Book" w:hAnsi="Novecento wide Book"/>
                                    <w:color w:val="636664"/>
                                    <w:sz w:val="40"/>
                                    <w:szCs w:val="40"/>
                                  </w:rPr>
                                  <w:t xml:space="preserve">EL </w:t>
                                </w:r>
                                <w:r w:rsidR="005B08D3" w:rsidRPr="00112EE2">
                                  <w:rPr>
                                    <w:rFonts w:ascii="Novecento wide Book" w:hAnsi="Novecento wide Book"/>
                                    <w:color w:val="636664"/>
                                    <w:sz w:val="40"/>
                                    <w:szCs w:val="40"/>
                                  </w:rPr>
                                  <w:t>ESTUDIO DE</w:t>
                                </w:r>
                              </w:p>
                              <w:p w:rsidR="00E95DF3" w:rsidRDefault="00112EE2" w:rsidP="00E95DF3">
                                <w:pPr>
                                  <w:spacing w:after="0"/>
                                  <w:jc w:val="right"/>
                                  <w:rPr>
                                    <w:rFonts w:ascii="Novecento wide Book" w:hAnsi="Novecento wide Book"/>
                                    <w:color w:val="636664"/>
                                    <w:sz w:val="40"/>
                                    <w:szCs w:val="40"/>
                                  </w:rPr>
                                </w:pPr>
                                <w:r w:rsidRPr="00112EE2">
                                  <w:rPr>
                                    <w:rFonts w:ascii="Novecento wide Book" w:hAnsi="Novecento wide Book"/>
                                    <w:color w:val="636664"/>
                                    <w:sz w:val="40"/>
                                    <w:szCs w:val="40"/>
                                  </w:rPr>
                                  <w:t>IMPACTO AMBIENTAL</w:t>
                                </w:r>
                                <w:r>
                                  <w:rPr>
                                    <w:rFonts w:ascii="Novecento wide Book" w:hAnsi="Novecento wide Book"/>
                                    <w:color w:val="636664"/>
                                    <w:sz w:val="40"/>
                                    <w:szCs w:val="40"/>
                                  </w:rPr>
                                  <w:t xml:space="preserve"> </w:t>
                                </w:r>
                              </w:p>
                              <w:p w:rsidR="00E95DF3" w:rsidRDefault="004A08D0" w:rsidP="00E95DF3">
                                <w:pPr>
                                  <w:spacing w:after="0"/>
                                  <w:jc w:val="right"/>
                                  <w:rPr>
                                    <w:rFonts w:ascii="Novecento wide Book" w:hAnsi="Novecento wide Book" w:cs="Arial"/>
                                    <w:b/>
                                    <w:color w:val="636466"/>
                                    <w:sz w:val="40"/>
                                    <w:szCs w:val="40"/>
                                  </w:rPr>
                                </w:pPr>
                                <w:r>
                                  <w:rPr>
                                    <w:rFonts w:ascii="Novecento wide Book" w:hAnsi="Novecento wide Book"/>
                                    <w:color w:val="636664"/>
                                    <w:sz w:val="40"/>
                                    <w:szCs w:val="40"/>
                                  </w:rPr>
                                  <w:t>GENERAL</w:t>
                                </w:r>
                                <w:r w:rsidR="00E95DF3">
                                  <w:rPr>
                                    <w:rFonts w:ascii="Novecento wide Book" w:hAnsi="Novecento wide Book"/>
                                    <w:color w:val="636664"/>
                                    <w:sz w:val="40"/>
                                    <w:szCs w:val="40"/>
                                  </w:rPr>
                                  <w:t xml:space="preserve"> PARA </w:t>
                                </w:r>
                                <w:r w:rsidR="00394EB4">
                                  <w:rPr>
                                    <w:rFonts w:ascii="Novecento wide Book" w:hAnsi="Novecento wide Book"/>
                                    <w:color w:val="636664"/>
                                    <w:sz w:val="40"/>
                                    <w:szCs w:val="40"/>
                                  </w:rPr>
                                  <w:t>EL</w:t>
                                </w:r>
                              </w:p>
                              <w:p w:rsidR="00394EB4" w:rsidRPr="005B08D3" w:rsidRDefault="00394EB4" w:rsidP="00394EB4">
                                <w:pPr>
                                  <w:spacing w:after="0"/>
                                  <w:jc w:val="right"/>
                                  <w:rPr>
                                    <w:rFonts w:ascii="Novecento wide Book" w:hAnsi="Novecento wide Book" w:cs="Arial"/>
                                    <w:b/>
                                    <w:color w:val="636466"/>
                                    <w:sz w:val="40"/>
                                    <w:szCs w:val="40"/>
                                  </w:rPr>
                                </w:pPr>
                                <w:r>
                                  <w:rPr>
                                    <w:rFonts w:ascii="Novecento wide Book" w:hAnsi="Novecento wide Book" w:cs="Arial"/>
                                    <w:b/>
                                    <w:color w:val="636466"/>
                                    <w:sz w:val="40"/>
                                    <w:szCs w:val="40"/>
                                  </w:rPr>
                                  <w:t>APROVECHAMIENTO Y EXPLOTACIÓN DE MINERALES Y SUSTANCIAS NO RESERVADAS A LA FEDERACIÓN</w:t>
                                </w:r>
                                <w:r w:rsidRPr="006D3181">
                                  <w:rPr>
                                    <w:rFonts w:ascii="Novecento wide Book" w:hAnsi="Novecento wide Book"/>
                                    <w:b/>
                                    <w:color w:val="636664"/>
                                    <w:sz w:val="40"/>
                                    <w:szCs w:val="40"/>
                                  </w:rPr>
                                  <w:t>.</w:t>
                                </w:r>
                              </w:p>
                              <w:bookmarkEnd w:id="0"/>
                              <w:p w:rsidR="00A44FAA" w:rsidRPr="005B08D3" w:rsidRDefault="00A44FAA" w:rsidP="00394EB4">
                                <w:pPr>
                                  <w:spacing w:after="0"/>
                                  <w:jc w:val="right"/>
                                  <w:rPr>
                                    <w:rFonts w:ascii="Novecento wide Book" w:hAnsi="Novecento wide Book" w:cs="Arial"/>
                                    <w:b/>
                                    <w:color w:val="636466"/>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8pt;margin-top:278pt;width:325.1pt;height:27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" filled="f" stroked="f">
                    <v:textbox>
                      <w:txbxContent>
                        <w:p w:rsidR="00A44FAA" w:rsidRPr="00A44FAA" w:rsidRDefault="00A44FAA" w:rsidP="00E95DF3">
                          <w:pPr>
                            <w:spacing w:after="0"/>
                            <w:jc w:val="right"/>
                            <w:rPr>
                              <w:rFonts w:ascii="Novecento wide Book" w:hAnsi="Novecento wide Book"/>
                              <w:color w:val="636664"/>
                            </w:rPr>
                          </w:pPr>
                        </w:p>
                        <w:p w:rsidR="005B08D3" w:rsidRPr="00112EE2" w:rsidRDefault="00A44FAA" w:rsidP="00E95DF3">
                          <w:pPr>
                            <w:spacing w:after="0"/>
                            <w:jc w:val="right"/>
                            <w:rPr>
                              <w:rFonts w:ascii="Novecento wide Book" w:hAnsi="Novecento wide Book"/>
                              <w:color w:val="636664"/>
                              <w:sz w:val="40"/>
                              <w:szCs w:val="40"/>
                            </w:rPr>
                          </w:pPr>
                          <w:bookmarkStart w:id="1" w:name="_GoBack"/>
                          <w:r w:rsidRPr="00A44FAA">
                            <w:rPr>
                              <w:rFonts w:ascii="Novecento wide Book" w:hAnsi="Novecento wide Book"/>
                              <w:color w:val="636664"/>
                              <w:sz w:val="40"/>
                              <w:szCs w:val="40"/>
                            </w:rPr>
                            <w:t xml:space="preserve">GUÍA PARA DESARROLLAR Y PRESENTAR </w:t>
                          </w:r>
                          <w:r w:rsidR="006D3181">
                            <w:rPr>
                              <w:rFonts w:ascii="Novecento wide Book" w:hAnsi="Novecento wide Book"/>
                              <w:color w:val="636664"/>
                              <w:sz w:val="40"/>
                              <w:szCs w:val="40"/>
                            </w:rPr>
                            <w:t xml:space="preserve">EL </w:t>
                          </w:r>
                          <w:r w:rsidR="005B08D3" w:rsidRPr="00112EE2">
                            <w:rPr>
                              <w:rFonts w:ascii="Novecento wide Book" w:hAnsi="Novecento wide Book"/>
                              <w:color w:val="636664"/>
                              <w:sz w:val="40"/>
                              <w:szCs w:val="40"/>
                            </w:rPr>
                            <w:t>ESTUDIO DE</w:t>
                          </w:r>
                        </w:p>
                        <w:p w:rsidR="00E95DF3" w:rsidRDefault="00112EE2" w:rsidP="00E95DF3">
                          <w:pPr>
                            <w:spacing w:after="0"/>
                            <w:jc w:val="right"/>
                            <w:rPr>
                              <w:rFonts w:ascii="Novecento wide Book" w:hAnsi="Novecento wide Book"/>
                              <w:color w:val="636664"/>
                              <w:sz w:val="40"/>
                              <w:szCs w:val="40"/>
                            </w:rPr>
                          </w:pPr>
                          <w:r w:rsidRPr="00112EE2">
                            <w:rPr>
                              <w:rFonts w:ascii="Novecento wide Book" w:hAnsi="Novecento wide Book"/>
                              <w:color w:val="636664"/>
                              <w:sz w:val="40"/>
                              <w:szCs w:val="40"/>
                            </w:rPr>
                            <w:t>IMPACTO AMBIENTAL</w:t>
                          </w:r>
                          <w:r>
                            <w:rPr>
                              <w:rFonts w:ascii="Novecento wide Book" w:hAnsi="Novecento wide Book"/>
                              <w:color w:val="636664"/>
                              <w:sz w:val="40"/>
                              <w:szCs w:val="40"/>
                            </w:rPr>
                            <w:t xml:space="preserve"> </w:t>
                          </w:r>
                        </w:p>
                        <w:p w:rsidR="00E95DF3" w:rsidRDefault="004A08D0" w:rsidP="00E95DF3">
                          <w:pPr>
                            <w:spacing w:after="0"/>
                            <w:jc w:val="right"/>
                            <w:rPr>
                              <w:rFonts w:ascii="Novecento wide Book" w:hAnsi="Novecento wide Book" w:cs="Arial"/>
                              <w:b/>
                              <w:color w:val="636466"/>
                              <w:sz w:val="40"/>
                              <w:szCs w:val="40"/>
                            </w:rPr>
                          </w:pPr>
                          <w:r>
                            <w:rPr>
                              <w:rFonts w:ascii="Novecento wide Book" w:hAnsi="Novecento wide Book"/>
                              <w:color w:val="636664"/>
                              <w:sz w:val="40"/>
                              <w:szCs w:val="40"/>
                            </w:rPr>
                            <w:t>GENERAL</w:t>
                          </w:r>
                          <w:r w:rsidR="00E95DF3">
                            <w:rPr>
                              <w:rFonts w:ascii="Novecento wide Book" w:hAnsi="Novecento wide Book"/>
                              <w:color w:val="636664"/>
                              <w:sz w:val="40"/>
                              <w:szCs w:val="40"/>
                            </w:rPr>
                            <w:t xml:space="preserve"> PARA </w:t>
                          </w:r>
                          <w:r w:rsidR="00394EB4">
                            <w:rPr>
                              <w:rFonts w:ascii="Novecento wide Book" w:hAnsi="Novecento wide Book"/>
                              <w:color w:val="636664"/>
                              <w:sz w:val="40"/>
                              <w:szCs w:val="40"/>
                            </w:rPr>
                            <w:t>EL</w:t>
                          </w:r>
                        </w:p>
                        <w:p w:rsidR="00394EB4" w:rsidRPr="005B08D3" w:rsidRDefault="00394EB4" w:rsidP="00394EB4">
                          <w:pPr>
                            <w:spacing w:after="0"/>
                            <w:jc w:val="right"/>
                            <w:rPr>
                              <w:rFonts w:ascii="Novecento wide Book" w:hAnsi="Novecento wide Book" w:cs="Arial"/>
                              <w:b/>
                              <w:color w:val="636466"/>
                              <w:sz w:val="40"/>
                              <w:szCs w:val="40"/>
                            </w:rPr>
                          </w:pPr>
                          <w:r>
                            <w:rPr>
                              <w:rFonts w:ascii="Novecento wide Book" w:hAnsi="Novecento wide Book" w:cs="Arial"/>
                              <w:b/>
                              <w:color w:val="636466"/>
                              <w:sz w:val="40"/>
                              <w:szCs w:val="40"/>
                            </w:rPr>
                            <w:t>APROVECHAMIENTO Y EXPLOTACIÓN DE MINERALES Y SUSTANCIAS NO RESERVADAS A LA FEDERACIÓN</w:t>
                          </w:r>
                          <w:r w:rsidRPr="006D3181">
                            <w:rPr>
                              <w:rFonts w:ascii="Novecento wide Book" w:hAnsi="Novecento wide Book"/>
                              <w:b/>
                              <w:color w:val="636664"/>
                              <w:sz w:val="40"/>
                              <w:szCs w:val="40"/>
                            </w:rPr>
                            <w:t>.</w:t>
                          </w:r>
                        </w:p>
                        <w:bookmarkEnd w:id="1"/>
                        <w:p w:rsidR="00A44FAA" w:rsidRPr="005B08D3" w:rsidRDefault="00A44FAA" w:rsidP="00394EB4">
                          <w:pPr>
                            <w:spacing w:after="0"/>
                            <w:jc w:val="right"/>
                            <w:rPr>
                              <w:rFonts w:ascii="Novecento wide Book" w:hAnsi="Novecento wide Book" w:cs="Arial"/>
                              <w:b/>
                              <w:color w:val="636466"/>
                              <w:sz w:val="40"/>
                              <w:szCs w:val="40"/>
                            </w:rPr>
                          </w:pPr>
                        </w:p>
                      </w:txbxContent>
                    </v:textbox>
                  </v:shape>
                </w:pict>
              </mc:Fallback>
            </mc:AlternateContent>
          </w:r>
          <w:r w:rsidR="00A44FAA">
            <w:rPr>
              <w:rFonts w:ascii="Novecento wide Book" w:hAnsi="Novecento wide Book" w:cs="Arial"/>
              <w:sz w:val="36"/>
              <w:szCs w:val="20"/>
            </w:rPr>
            <w:br w:type="page"/>
          </w:r>
        </w:p>
      </w:sdtContent>
    </w:sdt>
    <w:p w:rsidR="005B08D3" w:rsidRPr="00A16B83" w:rsidRDefault="005B08D3" w:rsidP="00A16B83">
      <w:pPr>
        <w:spacing w:after="0"/>
        <w:jc w:val="both"/>
        <w:rPr>
          <w:rFonts w:ascii="HelveticaNeueLT Std Lt" w:hAnsi="HelveticaNeueLT Std Lt" w:cs="Arial"/>
          <w:color w:val="636466"/>
          <w:sz w:val="28"/>
          <w:szCs w:val="28"/>
        </w:rPr>
      </w:pPr>
      <w:r w:rsidRPr="00A16B83">
        <w:rPr>
          <w:rFonts w:ascii="HelveticaNeueLT Std Lt" w:hAnsi="HelveticaNeueLT Std Lt" w:cs="Arial"/>
          <w:color w:val="636466"/>
          <w:sz w:val="28"/>
          <w:szCs w:val="28"/>
        </w:rPr>
        <w:lastRenderedPageBreak/>
        <w:t xml:space="preserve">GUÍA PARA DESARROLLAR Y PRESENTAR EL ESTUDIO DE IMPACTO AMBIENTAL </w:t>
      </w:r>
      <w:r w:rsidR="0007001A" w:rsidRPr="00A16B83">
        <w:rPr>
          <w:rFonts w:ascii="HelveticaNeueLT Std Lt" w:hAnsi="HelveticaNeueLT Std Lt" w:cs="Arial"/>
          <w:color w:val="636466"/>
          <w:sz w:val="28"/>
          <w:szCs w:val="28"/>
        </w:rPr>
        <w:t>GENERAL</w:t>
      </w:r>
      <w:r w:rsidR="00E95DF3" w:rsidRPr="00A16B83">
        <w:rPr>
          <w:rFonts w:ascii="HelveticaNeueLT Std Lt" w:hAnsi="HelveticaNeueLT Std Lt" w:cs="Arial"/>
          <w:color w:val="636466"/>
          <w:sz w:val="28"/>
          <w:szCs w:val="28"/>
        </w:rPr>
        <w:t xml:space="preserve"> </w:t>
      </w:r>
      <w:r w:rsidR="00112EE2" w:rsidRPr="00A16B83">
        <w:rPr>
          <w:rFonts w:ascii="HelveticaNeueLT Std Lt" w:hAnsi="HelveticaNeueLT Std Lt"/>
          <w:color w:val="636664"/>
          <w:sz w:val="28"/>
          <w:szCs w:val="28"/>
        </w:rPr>
        <w:t>PARA LA</w:t>
      </w:r>
      <w:r w:rsidR="00112EE2" w:rsidRPr="00A16B83">
        <w:rPr>
          <w:rFonts w:ascii="HelveticaNeueLT Std Lt" w:hAnsi="HelveticaNeueLT Std Lt" w:cs="Arial"/>
          <w:color w:val="636466"/>
          <w:sz w:val="28"/>
          <w:szCs w:val="28"/>
        </w:rPr>
        <w:t xml:space="preserve"> EXPLORACIÓN, EXPLOTACIÓN Y BENEFICIO DE MINERALES Y SUSTANCIAS NO RESERVADAS A LA FEDERACIÓN.</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112EE2" w:rsidP="005B08D3">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Guía</w:t>
      </w:r>
      <w:r w:rsidR="005B08D3" w:rsidRPr="005B08D3">
        <w:rPr>
          <w:rFonts w:ascii="HelveticaNeueLT Std Lt" w:hAnsi="HelveticaNeueLT Std Lt" w:cs="Arial"/>
          <w:color w:val="636466"/>
          <w:sz w:val="22"/>
          <w:szCs w:val="22"/>
        </w:rPr>
        <w:t xml:space="preserve"> para desarrollar y presentar un Estudio de Impacto Ambiental</w:t>
      </w:r>
      <w:r w:rsidR="00E95DF3">
        <w:rPr>
          <w:rFonts w:ascii="HelveticaNeueLT Std Lt" w:hAnsi="HelveticaNeueLT Std Lt" w:cs="Arial"/>
          <w:color w:val="636466"/>
          <w:sz w:val="22"/>
          <w:szCs w:val="22"/>
        </w:rPr>
        <w:t xml:space="preserve"> General</w:t>
      </w:r>
      <w:r w:rsidR="005B08D3" w:rsidRPr="005B08D3">
        <w:rPr>
          <w:rFonts w:ascii="HelveticaNeueLT Std Lt" w:hAnsi="HelveticaNeueLT Std Lt" w:cs="Arial"/>
          <w:color w:val="636466"/>
          <w:sz w:val="22"/>
          <w:szCs w:val="22"/>
        </w:rPr>
        <w:t xml:space="preserve"> </w:t>
      </w:r>
      <w:r>
        <w:rPr>
          <w:rFonts w:ascii="HelveticaNeueLT Std Lt" w:hAnsi="HelveticaNeueLT Std Lt" w:cs="Arial"/>
          <w:color w:val="636466"/>
          <w:sz w:val="22"/>
          <w:szCs w:val="22"/>
        </w:rPr>
        <w:t>para la exploración, explotación y beneficio de minerales y sustancias no reservadas a la Federación</w:t>
      </w:r>
      <w:r w:rsidR="005B08D3" w:rsidRPr="005B08D3">
        <w:rPr>
          <w:rFonts w:ascii="HelveticaNeueLT Std Lt" w:hAnsi="HelveticaNeueLT Std Lt" w:cs="Arial"/>
          <w:color w:val="636466"/>
          <w:sz w:val="22"/>
          <w:szCs w:val="22"/>
        </w:rPr>
        <w:t>, de acuerdo al procedimiento al que se refieren los artículos 56, 57</w:t>
      </w:r>
      <w:r w:rsidR="00E95DF3">
        <w:rPr>
          <w:rFonts w:ascii="HelveticaNeueLT Std Lt" w:hAnsi="HelveticaNeueLT Std Lt" w:cs="Arial"/>
          <w:color w:val="636466"/>
          <w:sz w:val="22"/>
          <w:szCs w:val="22"/>
        </w:rPr>
        <w:t xml:space="preserve"> párrafo 1 fracción V, 58, 60</w:t>
      </w:r>
      <w:r w:rsidR="005B08D3" w:rsidRPr="005B08D3">
        <w:rPr>
          <w:rFonts w:ascii="HelveticaNeueLT Std Lt" w:hAnsi="HelveticaNeueLT Std Lt" w:cs="Arial"/>
          <w:color w:val="636466"/>
          <w:sz w:val="22"/>
          <w:szCs w:val="22"/>
        </w:rPr>
        <w:t>, 62, 63</w:t>
      </w:r>
      <w:r w:rsidR="005B08D3" w:rsidRPr="00E95DF3">
        <w:rPr>
          <w:rFonts w:ascii="HelveticaNeueLT Std Lt" w:hAnsi="HelveticaNeueLT Std Lt" w:cs="Arial"/>
          <w:color w:val="636466"/>
          <w:sz w:val="22"/>
          <w:szCs w:val="22"/>
        </w:rPr>
        <w:t>, 64,</w:t>
      </w:r>
      <w:r w:rsidR="005B08D3" w:rsidRPr="005B08D3">
        <w:rPr>
          <w:rFonts w:ascii="HelveticaNeueLT Std Lt" w:hAnsi="HelveticaNeueLT Std Lt" w:cs="Arial"/>
          <w:color w:val="636466"/>
          <w:sz w:val="22"/>
          <w:szCs w:val="22"/>
        </w:rPr>
        <w:t xml:space="preserve"> 65,</w:t>
      </w:r>
      <w:r w:rsidR="00E95DF3">
        <w:rPr>
          <w:rFonts w:ascii="HelveticaNeueLT Std Lt" w:hAnsi="HelveticaNeueLT Std Lt" w:cs="Arial"/>
          <w:color w:val="636466"/>
          <w:sz w:val="22"/>
          <w:szCs w:val="22"/>
        </w:rPr>
        <w:t xml:space="preserve"> 66 párrafo 1,</w:t>
      </w:r>
      <w:r w:rsidR="005B08D3" w:rsidRPr="005B08D3">
        <w:rPr>
          <w:rFonts w:ascii="HelveticaNeueLT Std Lt" w:hAnsi="HelveticaNeueLT Std Lt" w:cs="Arial"/>
          <w:color w:val="636466"/>
          <w:sz w:val="22"/>
          <w:szCs w:val="22"/>
        </w:rPr>
        <w:t xml:space="preserve"> 67</w:t>
      </w:r>
      <w:r w:rsidR="00E95DF3">
        <w:rPr>
          <w:rFonts w:ascii="HelveticaNeueLT Std Lt" w:hAnsi="HelveticaNeueLT Std Lt" w:cs="Arial"/>
          <w:color w:val="636466"/>
          <w:sz w:val="22"/>
          <w:szCs w:val="22"/>
        </w:rPr>
        <w:t>, 74, 75, 76 fracci</w:t>
      </w:r>
      <w:r w:rsidR="00961995">
        <w:rPr>
          <w:rFonts w:ascii="HelveticaNeueLT Std Lt" w:hAnsi="HelveticaNeueLT Std Lt" w:cs="Arial"/>
          <w:color w:val="636466"/>
          <w:sz w:val="22"/>
          <w:szCs w:val="22"/>
        </w:rPr>
        <w:t>ón I y</w:t>
      </w:r>
      <w:r w:rsidR="00E95DF3">
        <w:rPr>
          <w:rFonts w:ascii="HelveticaNeueLT Std Lt" w:hAnsi="HelveticaNeueLT Std Lt" w:cs="Arial"/>
          <w:color w:val="636466"/>
          <w:sz w:val="22"/>
          <w:szCs w:val="22"/>
        </w:rPr>
        <w:t xml:space="preserve"> 77</w:t>
      </w:r>
      <w:r w:rsidR="005B08D3" w:rsidRPr="005B08D3">
        <w:rPr>
          <w:rFonts w:ascii="HelveticaNeueLT Std Lt" w:hAnsi="HelveticaNeueLT Std Lt" w:cs="Arial"/>
          <w:color w:val="636466"/>
          <w:sz w:val="22"/>
          <w:szCs w:val="22"/>
        </w:rPr>
        <w:t xml:space="preserve"> del Código para el Desarrollo Sustentable del Estado de </w:t>
      </w:r>
      <w:r w:rsidR="00E77761">
        <w:rPr>
          <w:rFonts w:ascii="HelveticaNeueLT Std Lt" w:hAnsi="HelveticaNeueLT Std Lt" w:cs="Arial"/>
          <w:color w:val="636466"/>
          <w:sz w:val="22"/>
          <w:szCs w:val="22"/>
        </w:rPr>
        <w:t>Tamaulipas, los</w:t>
      </w:r>
      <w:r w:rsidR="005B08D3" w:rsidRPr="005B08D3">
        <w:rPr>
          <w:rFonts w:ascii="HelveticaNeueLT Std Lt" w:hAnsi="HelveticaNeueLT Std Lt" w:cs="Arial"/>
          <w:color w:val="636466"/>
          <w:sz w:val="22"/>
          <w:szCs w:val="22"/>
        </w:rPr>
        <w:t xml:space="preserve"> artículo</w:t>
      </w:r>
      <w:r w:rsidR="00961995">
        <w:rPr>
          <w:rFonts w:ascii="HelveticaNeueLT Std Lt" w:hAnsi="HelveticaNeueLT Std Lt" w:cs="Arial"/>
          <w:color w:val="636466"/>
          <w:sz w:val="22"/>
          <w:szCs w:val="22"/>
        </w:rPr>
        <w:t>s 1, 2, artículo 4 fracciones II, III, IV y V, 5 fracción V, 13,</w:t>
      </w:r>
      <w:r w:rsidR="005B08D3" w:rsidRPr="005B08D3">
        <w:rPr>
          <w:rFonts w:ascii="HelveticaNeueLT Std Lt" w:hAnsi="HelveticaNeueLT Std Lt" w:cs="Arial"/>
          <w:color w:val="636466"/>
          <w:sz w:val="22"/>
          <w:szCs w:val="22"/>
        </w:rPr>
        <w:t xml:space="preserve"> 14 párrafo 1 fracción I</w:t>
      </w:r>
      <w:r w:rsidR="00961995">
        <w:rPr>
          <w:rFonts w:ascii="HelveticaNeueLT Std Lt" w:hAnsi="HelveticaNeueLT Std Lt" w:cs="Arial"/>
          <w:color w:val="636466"/>
          <w:sz w:val="22"/>
          <w:szCs w:val="22"/>
        </w:rPr>
        <w:t>, 17, 19, 20, 21, 22</w:t>
      </w:r>
      <w:r w:rsidR="00E77761">
        <w:rPr>
          <w:rFonts w:ascii="HelveticaNeueLT Std Lt" w:hAnsi="HelveticaNeueLT Std Lt" w:cs="Arial"/>
          <w:color w:val="636466"/>
          <w:sz w:val="22"/>
          <w:szCs w:val="22"/>
        </w:rPr>
        <w:t>, 27 párrafos 1, 2, 3 y 4 y 48,</w:t>
      </w:r>
      <w:r w:rsidR="005B08D3" w:rsidRPr="005B08D3">
        <w:rPr>
          <w:rFonts w:ascii="HelveticaNeueLT Std Lt" w:hAnsi="HelveticaNeueLT Std Lt" w:cs="Arial"/>
          <w:color w:val="636466"/>
          <w:sz w:val="22"/>
          <w:szCs w:val="22"/>
        </w:rPr>
        <w:t xml:space="preserve"> del Reglamento de Evaluación del Impacto Ambienta</w:t>
      </w:r>
      <w:r w:rsidR="00E77761">
        <w:rPr>
          <w:rFonts w:ascii="HelveticaNeueLT Std Lt" w:hAnsi="HelveticaNeueLT Std Lt" w:cs="Arial"/>
          <w:color w:val="636466"/>
          <w:sz w:val="22"/>
          <w:szCs w:val="22"/>
        </w:rPr>
        <w:t xml:space="preserve">l para el Estado de Tamaulipas y los artículos 1, 2, 4, </w:t>
      </w:r>
      <w:r w:rsidR="00D60B07">
        <w:rPr>
          <w:rFonts w:ascii="HelveticaNeueLT Std Lt" w:hAnsi="HelveticaNeueLT Std Lt" w:cs="Arial"/>
          <w:color w:val="636466"/>
          <w:sz w:val="22"/>
          <w:szCs w:val="22"/>
        </w:rPr>
        <w:t xml:space="preserve">5 fracciones II, III y X, 6 párrafo 1, </w:t>
      </w:r>
      <w:r w:rsidR="007B6F2C">
        <w:rPr>
          <w:rFonts w:ascii="HelveticaNeueLT Std Lt" w:hAnsi="HelveticaNeueLT Std Lt" w:cs="Arial"/>
          <w:color w:val="636466"/>
          <w:sz w:val="22"/>
          <w:szCs w:val="22"/>
        </w:rPr>
        <w:t xml:space="preserve">7 párrafo 2, </w:t>
      </w:r>
      <w:r w:rsidR="00B11C91">
        <w:rPr>
          <w:rFonts w:ascii="HelveticaNeueLT Std Lt" w:hAnsi="HelveticaNeueLT Std Lt" w:cs="Arial"/>
          <w:color w:val="636466"/>
          <w:sz w:val="22"/>
          <w:szCs w:val="22"/>
        </w:rPr>
        <w:t>9 párrafo 1 y 21 del Reglamento para el Aprovechamiento y Explotación de minerales y sustancias no reservadas a la Federación del Estado de Tamaulipas.</w:t>
      </w:r>
    </w:p>
    <w:p w:rsidR="005B08D3" w:rsidRPr="005B08D3" w:rsidRDefault="005B08D3" w:rsidP="005B08D3">
      <w:pPr>
        <w:spacing w:after="0"/>
        <w:jc w:val="both"/>
        <w:rPr>
          <w:rFonts w:ascii="HelveticaNeueLT Std Lt" w:hAnsi="HelveticaNeueLT Std Lt" w:cs="Arial"/>
          <w:color w:val="636466"/>
          <w:sz w:val="22"/>
          <w:szCs w:val="22"/>
        </w:rPr>
      </w:pPr>
    </w:p>
    <w:p w:rsidR="00F604D0"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El Estudio de Impacto Ambiental </w:t>
      </w:r>
      <w:r w:rsidR="00B11C91">
        <w:rPr>
          <w:rFonts w:ascii="HelveticaNeueLT Std Lt" w:hAnsi="HelveticaNeueLT Std Lt" w:cs="Arial"/>
          <w:color w:val="636466"/>
          <w:sz w:val="22"/>
          <w:szCs w:val="22"/>
        </w:rPr>
        <w:t>General</w:t>
      </w:r>
      <w:r w:rsidR="00B11C91" w:rsidRPr="005B08D3">
        <w:rPr>
          <w:rFonts w:ascii="HelveticaNeueLT Std Lt" w:hAnsi="HelveticaNeueLT Std Lt" w:cs="Arial"/>
          <w:color w:val="636466"/>
          <w:sz w:val="22"/>
          <w:szCs w:val="22"/>
        </w:rPr>
        <w:t xml:space="preserve"> </w:t>
      </w:r>
      <w:r w:rsidR="00B11C91">
        <w:rPr>
          <w:rFonts w:ascii="HelveticaNeueLT Std Lt" w:hAnsi="HelveticaNeueLT Std Lt" w:cs="Arial"/>
          <w:color w:val="636466"/>
          <w:sz w:val="22"/>
          <w:szCs w:val="22"/>
        </w:rPr>
        <w:t>para la exploración, explotación y beneficio de minerales y sustancias no reservadas a la Federación</w:t>
      </w:r>
      <w:r w:rsidR="00B11C91" w:rsidRPr="005B08D3">
        <w:rPr>
          <w:rFonts w:ascii="HelveticaNeueLT Std Lt" w:hAnsi="HelveticaNeueLT Std Lt" w:cs="Arial"/>
          <w:color w:val="636466"/>
          <w:sz w:val="22"/>
          <w:szCs w:val="22"/>
        </w:rPr>
        <w:t xml:space="preserve">, </w:t>
      </w:r>
      <w:r w:rsidRPr="005B08D3">
        <w:rPr>
          <w:rFonts w:ascii="HelveticaNeueLT Std Lt" w:hAnsi="HelveticaNeueLT Std Lt" w:cs="Arial"/>
          <w:color w:val="636466"/>
          <w:sz w:val="22"/>
          <w:szCs w:val="22"/>
        </w:rPr>
        <w:t>deberá ser presentado cuando las obras o acciones propuestas en los proyectos corresponda a los supuestos estipulados en el artículo 57</w:t>
      </w:r>
      <w:r w:rsidR="009A65A9">
        <w:rPr>
          <w:rFonts w:ascii="HelveticaNeueLT Std Lt" w:hAnsi="HelveticaNeueLT Std Lt" w:cs="Arial"/>
          <w:color w:val="636466"/>
          <w:sz w:val="22"/>
          <w:szCs w:val="22"/>
        </w:rPr>
        <w:t xml:space="preserve"> párrafo 1 fracción V</w:t>
      </w:r>
      <w:r w:rsidRPr="005B08D3">
        <w:rPr>
          <w:rFonts w:ascii="HelveticaNeueLT Std Lt" w:hAnsi="HelveticaNeueLT Std Lt" w:cs="Arial"/>
          <w:color w:val="636466"/>
          <w:sz w:val="22"/>
          <w:szCs w:val="22"/>
        </w:rPr>
        <w:t xml:space="preserve"> del Código para el Desarrollo Sustentable del Estado de Tamaulipas.</w:t>
      </w:r>
    </w:p>
    <w:p w:rsidR="00F604D0" w:rsidRDefault="00F604D0" w:rsidP="005B08D3">
      <w:pPr>
        <w:spacing w:after="0"/>
        <w:jc w:val="both"/>
        <w:rPr>
          <w:rFonts w:ascii="HelveticaNeueLT Std Lt" w:hAnsi="HelveticaNeueLT Std Lt" w:cs="Arial"/>
          <w:color w:val="636466"/>
          <w:sz w:val="22"/>
          <w:szCs w:val="22"/>
        </w:rPr>
      </w:pPr>
    </w:p>
    <w:p w:rsidR="00F604D0" w:rsidRPr="005B08D3" w:rsidRDefault="00F604D0" w:rsidP="005B08D3">
      <w:pPr>
        <w:spacing w:after="0"/>
        <w:jc w:val="both"/>
        <w:rPr>
          <w:rFonts w:ascii="HelveticaNeueLT Std Lt" w:hAnsi="HelveticaNeueLT Std Lt" w:cs="Arial"/>
          <w:color w:val="636466"/>
          <w:sz w:val="22"/>
          <w:szCs w:val="22"/>
        </w:rPr>
      </w:pPr>
      <w:r w:rsidRPr="003000E6">
        <w:rPr>
          <w:rFonts w:ascii="HelveticaNeueLT Std Lt" w:hAnsi="HelveticaNeueLT Std Lt" w:cs="Arial"/>
          <w:b/>
          <w:color w:val="636466"/>
          <w:sz w:val="22"/>
          <w:szCs w:val="22"/>
        </w:rPr>
        <w:t>NOTA PARA SU CONSIDERACIÓN Y OBSERVANCIA:</w:t>
      </w:r>
      <w:r>
        <w:rPr>
          <w:rFonts w:ascii="HelveticaNeueLT Std Lt" w:hAnsi="HelveticaNeueLT Std Lt" w:cs="Arial"/>
          <w:b/>
          <w:color w:val="636466"/>
          <w:sz w:val="22"/>
          <w:szCs w:val="22"/>
        </w:rPr>
        <w:t xml:space="preserve"> </w:t>
      </w:r>
      <w:r w:rsidRPr="005B08D3">
        <w:rPr>
          <w:rFonts w:ascii="HelveticaNeueLT Std Lt" w:hAnsi="HelveticaNeueLT Std Lt" w:cs="Arial"/>
          <w:color w:val="636466"/>
          <w:sz w:val="22"/>
          <w:szCs w:val="22"/>
        </w:rPr>
        <w:t xml:space="preserve">Es importante señalar que, de acuerdo a lo señalado en los artículos 56 párrafo 2, 57 párrafo 1 y 270 fracciones I, II y VI del Código para el Desarrollo Sustentable del Estado de Tamaulipas, </w:t>
      </w:r>
      <w:r w:rsidRPr="00B62A7B">
        <w:rPr>
          <w:rFonts w:ascii="HelveticaNeueLT Std Lt" w:hAnsi="HelveticaNeueLT Std Lt" w:cs="Arial"/>
          <w:b/>
          <w:i/>
          <w:color w:val="636466"/>
          <w:sz w:val="22"/>
          <w:szCs w:val="22"/>
        </w:rPr>
        <w:t xml:space="preserve">por ningún motivo se podrán iniciar las labores de </w:t>
      </w:r>
      <w:r>
        <w:rPr>
          <w:rFonts w:ascii="HelveticaNeueLT Std Lt" w:hAnsi="HelveticaNeueLT Std Lt" w:cs="Arial"/>
          <w:b/>
          <w:i/>
          <w:color w:val="636466"/>
          <w:sz w:val="22"/>
          <w:szCs w:val="22"/>
        </w:rPr>
        <w:t>extracción de material</w:t>
      </w:r>
      <w:r w:rsidRPr="00B62A7B">
        <w:rPr>
          <w:rFonts w:ascii="HelveticaNeueLT Std Lt" w:hAnsi="HelveticaNeueLT Std Lt" w:cs="Arial"/>
          <w:b/>
          <w:i/>
          <w:color w:val="636466"/>
          <w:sz w:val="22"/>
          <w:szCs w:val="22"/>
        </w:rPr>
        <w:t xml:space="preserve"> sin contar con la autorización </w:t>
      </w:r>
      <w:r>
        <w:rPr>
          <w:rFonts w:ascii="HelveticaNeueLT Std Lt" w:hAnsi="HelveticaNeueLT Std Lt" w:cs="Arial"/>
          <w:b/>
          <w:i/>
          <w:color w:val="636466"/>
          <w:sz w:val="22"/>
          <w:szCs w:val="22"/>
        </w:rPr>
        <w:t xml:space="preserve">y concesión </w:t>
      </w:r>
      <w:r w:rsidRPr="00B62A7B">
        <w:rPr>
          <w:rFonts w:ascii="HelveticaNeueLT Std Lt" w:hAnsi="HelveticaNeueLT Std Lt" w:cs="Arial"/>
          <w:b/>
          <w:i/>
          <w:color w:val="636466"/>
          <w:sz w:val="22"/>
          <w:szCs w:val="22"/>
        </w:rPr>
        <w:t>correspondiente.</w:t>
      </w:r>
      <w:r w:rsidRPr="005B08D3">
        <w:rPr>
          <w:rFonts w:ascii="HelveticaNeueLT Std Lt" w:hAnsi="HelveticaNeueLT Std Lt" w:cs="Arial"/>
          <w:color w:val="636466"/>
          <w:sz w:val="22"/>
          <w:szCs w:val="22"/>
        </w:rPr>
        <w:t xml:space="preserve"> En caso contrario habrá de sujetarse a las disposiciones legales aplicables de acuerdo al Código referido.</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Esta guía tiene carácter enunciativo por lo que para la correcta integración del estudio deberá remitirse a las cuestiones específicas definidas en el articulado mencionado donde se describe el proceso con sus particularidades.</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Proporcionar la información en forma clara y correcta. Incluir índice paginado. </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El promovente podrá solicitar a esta Dependencia la reserva en el manejo de la información presentada por así convenir a sus intereses, lo anterior con fundamento en el artículo 35 párrafo 3 del Código para el Desarrollo Sustentable para el Estado de Tamaulipas y 29 de la Ley de Transparencia y Acceso a la Información Pública del Estado de Tamaulipas.</w:t>
      </w:r>
    </w:p>
    <w:p w:rsidR="005B08D3" w:rsidRPr="005B08D3" w:rsidRDefault="005B08D3" w:rsidP="005B08D3">
      <w:pPr>
        <w:spacing w:after="0"/>
        <w:jc w:val="both"/>
        <w:rPr>
          <w:rFonts w:ascii="HelveticaNeueLT Std Lt" w:hAnsi="HelveticaNeueLT Std Lt" w:cs="Arial"/>
          <w:color w:val="636466"/>
          <w:sz w:val="22"/>
          <w:szCs w:val="22"/>
        </w:rPr>
      </w:pPr>
    </w:p>
    <w:p w:rsidR="00583B16" w:rsidRDefault="00583B16" w:rsidP="005B08D3">
      <w:pPr>
        <w:spacing w:after="0"/>
        <w:jc w:val="center"/>
        <w:rPr>
          <w:rFonts w:ascii="HelveticaNeueLT Std Lt" w:hAnsi="HelveticaNeueLT Std Lt" w:cs="Arial"/>
          <w:b/>
          <w:color w:val="636466"/>
          <w:sz w:val="22"/>
          <w:szCs w:val="22"/>
        </w:rPr>
      </w:pPr>
    </w:p>
    <w:p w:rsidR="00F9144B" w:rsidRDefault="00F9144B">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br w:type="page"/>
      </w:r>
    </w:p>
    <w:p w:rsidR="00F604D0" w:rsidRPr="005B08D3" w:rsidRDefault="00F604D0" w:rsidP="00F604D0">
      <w:pPr>
        <w:spacing w:after="0"/>
        <w:jc w:val="both"/>
        <w:rPr>
          <w:rFonts w:ascii="HelveticaNeueLT Std Lt" w:hAnsi="HelveticaNeueLT Std Lt" w:cs="Arial"/>
          <w:b/>
          <w:color w:val="636466"/>
          <w:sz w:val="22"/>
          <w:szCs w:val="22"/>
        </w:rPr>
      </w:pPr>
      <w:r w:rsidRPr="005B08D3">
        <w:rPr>
          <w:rFonts w:ascii="HelveticaNeueLT Std Lt" w:hAnsi="HelveticaNeueLT Std Lt" w:cs="Arial"/>
          <w:b/>
          <w:color w:val="636466"/>
          <w:sz w:val="22"/>
          <w:szCs w:val="22"/>
        </w:rPr>
        <w:lastRenderedPageBreak/>
        <w:t xml:space="preserve">PARA LA RECEPCIÓN DEL ESTUDIO DE IMPACTO AMBIENTAL </w:t>
      </w:r>
      <w:r w:rsidR="00241CA2">
        <w:rPr>
          <w:rFonts w:ascii="HelveticaNeueLT Std Lt" w:hAnsi="HelveticaNeueLT Std Lt" w:cs="Arial"/>
          <w:b/>
          <w:color w:val="636466"/>
          <w:sz w:val="22"/>
          <w:szCs w:val="22"/>
        </w:rPr>
        <w:t xml:space="preserve">MODALIDAD </w:t>
      </w:r>
      <w:r w:rsidRPr="005B08D3">
        <w:rPr>
          <w:rFonts w:ascii="HelveticaNeueLT Std Lt" w:hAnsi="HelveticaNeueLT Std Lt" w:cs="Arial"/>
          <w:b/>
          <w:color w:val="636466"/>
          <w:sz w:val="22"/>
          <w:szCs w:val="22"/>
        </w:rPr>
        <w:t>GENERAL</w:t>
      </w:r>
      <w:r>
        <w:rPr>
          <w:rFonts w:ascii="HelveticaNeueLT Std Lt" w:hAnsi="HelveticaNeueLT Std Lt" w:cs="Arial"/>
          <w:b/>
          <w:color w:val="636466"/>
          <w:sz w:val="22"/>
          <w:szCs w:val="22"/>
        </w:rPr>
        <w:t xml:space="preserve"> </w:t>
      </w:r>
      <w:r w:rsidRPr="00AB1806">
        <w:rPr>
          <w:rFonts w:ascii="HelveticaNeueLT Std Lt" w:hAnsi="HelveticaNeueLT Std Lt" w:cs="Arial"/>
          <w:b/>
          <w:color w:val="636466"/>
          <w:sz w:val="22"/>
          <w:szCs w:val="22"/>
        </w:rPr>
        <w:t>PARA LA EXPLORACIÓN, EXPLOTACIÓN Y BENEFICIO DE MINERALES Y SUSTANCIA</w:t>
      </w:r>
      <w:r>
        <w:rPr>
          <w:rFonts w:ascii="HelveticaNeueLT Std Lt" w:hAnsi="HelveticaNeueLT Std Lt" w:cs="Arial"/>
          <w:b/>
          <w:color w:val="636466"/>
          <w:sz w:val="22"/>
          <w:szCs w:val="22"/>
        </w:rPr>
        <w:t>S NO RESERVADAS A LA FEDERACIÓN,</w:t>
      </w:r>
      <w:r w:rsidRPr="005B08D3">
        <w:rPr>
          <w:rFonts w:ascii="HelveticaNeueLT Std Lt" w:hAnsi="HelveticaNeueLT Std Lt" w:cs="Arial"/>
          <w:b/>
          <w:color w:val="636466"/>
          <w:sz w:val="22"/>
          <w:szCs w:val="22"/>
        </w:rPr>
        <w:t xml:space="preserve"> DEBERÁ PRESENTAR ANTE ESTA DEPENDENCIA LO SIGUIENTE:</w:t>
      </w:r>
    </w:p>
    <w:p w:rsidR="00F604D0" w:rsidRPr="00522E28" w:rsidRDefault="00F604D0" w:rsidP="00F604D0">
      <w:pPr>
        <w:spacing w:after="0"/>
        <w:jc w:val="both"/>
        <w:rPr>
          <w:rFonts w:ascii="HelveticaNeueLT Std Lt" w:hAnsi="HelveticaNeueLT Std Lt" w:cs="Arial"/>
          <w:color w:val="636466"/>
          <w:sz w:val="22"/>
          <w:szCs w:val="22"/>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AB1806">
        <w:rPr>
          <w:rFonts w:ascii="HelveticaNeueLT Std Lt" w:hAnsi="HelveticaNeueLT Std Lt" w:cs="Arial"/>
          <w:color w:val="636466"/>
        </w:rPr>
        <w:t xml:space="preserve">El estudio deberá presentar descritos correctamente cada uno de los apartados y </w:t>
      </w:r>
      <w:proofErr w:type="spellStart"/>
      <w:r w:rsidRPr="00AB1806">
        <w:rPr>
          <w:rFonts w:ascii="HelveticaNeueLT Std Lt" w:hAnsi="HelveticaNeueLT Std Lt" w:cs="Arial"/>
          <w:color w:val="636466"/>
        </w:rPr>
        <w:t>subapartados</w:t>
      </w:r>
      <w:proofErr w:type="spellEnd"/>
      <w:r w:rsidRPr="00AB1806">
        <w:rPr>
          <w:rFonts w:ascii="HelveticaNeueLT Std Lt" w:hAnsi="HelveticaNeueLT Std Lt" w:cs="Arial"/>
          <w:color w:val="636466"/>
        </w:rPr>
        <w:t xml:space="preserve"> de la guía. </w:t>
      </w:r>
    </w:p>
    <w:p w:rsidR="007248A0" w:rsidRDefault="007248A0" w:rsidP="007248A0">
      <w:pPr>
        <w:pStyle w:val="Prrafodelista"/>
        <w:spacing w:after="0"/>
        <w:ind w:left="284"/>
        <w:jc w:val="both"/>
        <w:rPr>
          <w:rFonts w:ascii="HelveticaNeueLT Std Lt" w:hAnsi="HelveticaNeueLT Std Lt" w:cs="Arial"/>
          <w:color w:val="636466"/>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AB1806">
        <w:rPr>
          <w:rFonts w:ascii="HelveticaNeueLT Std Lt" w:hAnsi="HelveticaNeueLT Std Lt" w:cs="Arial"/>
          <w:color w:val="636466"/>
        </w:rPr>
        <w:t xml:space="preserve">Oficio de ingreso del estudio firmado por el Representante Legal de la empresa o </w:t>
      </w:r>
      <w:proofErr w:type="spellStart"/>
      <w:r w:rsidRPr="00AB1806">
        <w:rPr>
          <w:rFonts w:ascii="HelveticaNeueLT Std Lt" w:hAnsi="HelveticaNeueLT Std Lt" w:cs="Arial"/>
          <w:color w:val="636466"/>
        </w:rPr>
        <w:t>Promovente</w:t>
      </w:r>
      <w:proofErr w:type="spellEnd"/>
      <w:r w:rsidRPr="00AB1806">
        <w:rPr>
          <w:rFonts w:ascii="HelveticaNeueLT Std Lt" w:hAnsi="HelveticaNeueLT Std Lt" w:cs="Arial"/>
          <w:color w:val="636466"/>
        </w:rPr>
        <w:t>. El oficio deberá mencionar el tipo de estudio que presenta, el nombre y la ubicación física del proyecto, teléfonos y correo electrónico para notificación, con firmas autógrafas en tinta azul.</w:t>
      </w:r>
    </w:p>
    <w:p w:rsidR="007248A0" w:rsidRPr="007248A0" w:rsidRDefault="007248A0" w:rsidP="007248A0">
      <w:pPr>
        <w:spacing w:after="0"/>
        <w:jc w:val="both"/>
        <w:rPr>
          <w:rFonts w:ascii="HelveticaNeueLT Std Lt" w:hAnsi="HelveticaNeueLT Std Lt" w:cs="Arial"/>
          <w:color w:val="636466"/>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AB1806">
        <w:rPr>
          <w:rFonts w:ascii="HelveticaNeueLT Std Lt" w:hAnsi="HelveticaNeueLT Std Lt" w:cs="Arial"/>
          <w:color w:val="636466"/>
        </w:rPr>
        <w:t xml:space="preserve">Original impreso del estudio por ambos lados de la hoja, en carpeta plástica de tres orificios, en idioma español, que incluya los anexos técnicos, legales, cartográficos, fotografías y planos definitivos autorizados por la autoridad competente, a escalas apropiadas, legibles y acotadas en metros. </w:t>
      </w:r>
    </w:p>
    <w:p w:rsidR="007248A0" w:rsidRPr="007248A0" w:rsidRDefault="007248A0" w:rsidP="007248A0">
      <w:pPr>
        <w:spacing w:after="0"/>
        <w:jc w:val="both"/>
        <w:rPr>
          <w:rFonts w:ascii="HelveticaNeueLT Std Lt" w:hAnsi="HelveticaNeueLT Std Lt" w:cs="Arial"/>
          <w:color w:val="636466"/>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Todos los documentos legales requeridos en la presente guía, deberán presentarse sin excepción, en copias certificadas, o bien, en original y copia para cotejo en Ventanilla Única</w:t>
      </w:r>
      <w:r w:rsidR="00CF7BC1">
        <w:rPr>
          <w:rFonts w:ascii="HelveticaNeueLT Std Lt" w:hAnsi="HelveticaNeueLT Std Lt" w:cs="Arial"/>
          <w:color w:val="636466"/>
        </w:rPr>
        <w:t xml:space="preserve"> (resaltar con </w:t>
      </w:r>
      <w:proofErr w:type="spellStart"/>
      <w:r w:rsidR="00CF7BC1">
        <w:rPr>
          <w:rFonts w:ascii="HelveticaNeueLT Std Lt" w:hAnsi="HelveticaNeueLT Std Lt" w:cs="Arial"/>
          <w:color w:val="636466"/>
        </w:rPr>
        <w:t>marcatextos</w:t>
      </w:r>
      <w:proofErr w:type="spellEnd"/>
      <w:r w:rsidR="00CF7BC1">
        <w:rPr>
          <w:rFonts w:ascii="HelveticaNeueLT Std Lt" w:hAnsi="HelveticaNeueLT Std Lt" w:cs="Arial"/>
          <w:color w:val="636466"/>
        </w:rPr>
        <w:t xml:space="preserve"> lo que acredite el documento).</w:t>
      </w:r>
    </w:p>
    <w:p w:rsidR="007248A0" w:rsidRPr="007248A0" w:rsidRDefault="007248A0" w:rsidP="007248A0">
      <w:pPr>
        <w:spacing w:after="0"/>
        <w:jc w:val="both"/>
        <w:rPr>
          <w:rFonts w:ascii="HelveticaNeueLT Std Lt" w:hAnsi="HelveticaNeueLT Std Lt" w:cs="Arial"/>
          <w:color w:val="636466"/>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El estudio, así como todos los anexos requeridos en la presente guía, deberán presentarse</w:t>
      </w:r>
      <w:r>
        <w:rPr>
          <w:rFonts w:ascii="HelveticaNeueLT Std Lt" w:hAnsi="HelveticaNeueLT Std Lt" w:cs="Arial"/>
          <w:color w:val="636466"/>
        </w:rPr>
        <w:t xml:space="preserve"> </w:t>
      </w:r>
      <w:r w:rsidRPr="003730E5">
        <w:rPr>
          <w:rFonts w:ascii="HelveticaNeueLT Std Lt" w:hAnsi="HelveticaNeueLT Std Lt" w:cs="Arial"/>
          <w:color w:val="636466"/>
        </w:rPr>
        <w:t>en original y copia para que se les acuse de recibido, según lo señalado en el artículo 244 párrafo 1 del Código para el Desarrollo Sustentable del Estado de Tamaulipas.</w:t>
      </w:r>
    </w:p>
    <w:p w:rsidR="007248A0" w:rsidRPr="007248A0" w:rsidRDefault="007248A0" w:rsidP="007248A0">
      <w:pPr>
        <w:spacing w:after="0"/>
        <w:jc w:val="both"/>
        <w:rPr>
          <w:rFonts w:ascii="HelveticaNeueLT Std Lt" w:hAnsi="HelveticaNeueLT Std Lt" w:cs="Arial"/>
          <w:color w:val="636466"/>
        </w:rPr>
      </w:pPr>
    </w:p>
    <w:p w:rsidR="007248A0" w:rsidRDefault="00F604D0" w:rsidP="007248A0">
      <w:pPr>
        <w:pStyle w:val="Prrafodelista"/>
        <w:numPr>
          <w:ilvl w:val="0"/>
          <w:numId w:val="6"/>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Tres copias en formato electrónico que incluyan el Estudio de Impacto Ambiental, la documentación legal, planos, figuras y anexos técnicos y una copia en formato electrónico con la leyenda “versión pública”.</w:t>
      </w:r>
    </w:p>
    <w:p w:rsidR="007248A0" w:rsidRPr="007248A0" w:rsidRDefault="007248A0" w:rsidP="007248A0">
      <w:pPr>
        <w:spacing w:after="0"/>
        <w:jc w:val="both"/>
        <w:rPr>
          <w:rFonts w:ascii="HelveticaNeueLT Std Lt" w:hAnsi="HelveticaNeueLT Std Lt" w:cs="Arial"/>
          <w:color w:val="636466"/>
        </w:rPr>
      </w:pPr>
    </w:p>
    <w:p w:rsidR="00F604D0" w:rsidRDefault="00F604D0" w:rsidP="00F604D0">
      <w:pPr>
        <w:pStyle w:val="Prrafodelista"/>
        <w:numPr>
          <w:ilvl w:val="0"/>
          <w:numId w:val="6"/>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Original y copia del pase de pago por derechos fiscales por el ingreso y evaluación del Estudio de Impacto Ambiental debidamente liquidado.</w:t>
      </w:r>
    </w:p>
    <w:p w:rsidR="007248A0" w:rsidRPr="007248A0" w:rsidRDefault="007248A0" w:rsidP="007248A0">
      <w:pPr>
        <w:spacing w:after="0"/>
        <w:jc w:val="both"/>
        <w:rPr>
          <w:rFonts w:ascii="HelveticaNeueLT Std Lt" w:hAnsi="HelveticaNeueLT Std Lt" w:cs="Arial"/>
          <w:color w:val="636466"/>
        </w:rPr>
      </w:pPr>
    </w:p>
    <w:p w:rsidR="00F604D0" w:rsidRPr="00F9144B" w:rsidRDefault="00F604D0" w:rsidP="00F604D0">
      <w:pPr>
        <w:pStyle w:val="Prrafodelista"/>
        <w:numPr>
          <w:ilvl w:val="0"/>
          <w:numId w:val="6"/>
        </w:numPr>
        <w:spacing w:after="0"/>
        <w:ind w:left="284"/>
        <w:jc w:val="both"/>
        <w:rPr>
          <w:rFonts w:ascii="HelveticaNeueLT Std Lt" w:hAnsi="HelveticaNeueLT Std Lt" w:cs="Arial"/>
          <w:color w:val="636466"/>
        </w:rPr>
      </w:pPr>
      <w:r w:rsidRPr="00F9144B">
        <w:rPr>
          <w:rFonts w:ascii="HelveticaNeueLT Std Lt" w:hAnsi="HelveticaNeueLT Std Lt" w:cs="Arial"/>
          <w:color w:val="636466"/>
        </w:rPr>
        <w:t xml:space="preserve">Deberá presentar el formato de Solicitud para Concesión para el Aprovechamiento y Explotación de Minerales y Sustancias no Reservadas a la Federación </w:t>
      </w:r>
      <w:r w:rsidR="00EB3F87">
        <w:rPr>
          <w:rFonts w:ascii="HelveticaNeueLT Std Lt" w:hAnsi="HelveticaNeueLT Std Lt" w:cs="Arial"/>
          <w:color w:val="636466"/>
        </w:rPr>
        <w:t xml:space="preserve">(formato descargable en la página </w:t>
      </w:r>
      <w:r w:rsidR="00EB3F87" w:rsidRPr="00EB3F87">
        <w:rPr>
          <w:rFonts w:ascii="HelveticaNeueLT Std Lt" w:hAnsi="HelveticaNeueLT Std Lt" w:cs="Arial"/>
          <w:color w:val="636466"/>
        </w:rPr>
        <w:t>http://www.tamaulipas.gob.mx/seduma/evaluación-de-manifestaciones-de-impacto-ambiental/</w:t>
      </w:r>
      <w:r w:rsidR="00EB3F87">
        <w:rPr>
          <w:rFonts w:ascii="HelveticaNeueLT Std Lt" w:hAnsi="HelveticaNeueLT Std Lt" w:cs="Arial"/>
          <w:color w:val="636466"/>
        </w:rPr>
        <w:t xml:space="preserve">) </w:t>
      </w:r>
      <w:r w:rsidRPr="00F9144B">
        <w:rPr>
          <w:rFonts w:ascii="HelveticaNeueLT Std Lt" w:hAnsi="HelveticaNeueLT Std Lt" w:cs="Arial"/>
          <w:color w:val="636466"/>
        </w:rPr>
        <w:t>debidamente llenado.</w:t>
      </w:r>
    </w:p>
    <w:p w:rsidR="00F604D0" w:rsidRDefault="00F604D0">
      <w:pPr>
        <w:spacing w:after="0"/>
        <w:rPr>
          <w:rFonts w:ascii="HelveticaNeueLT Std Lt" w:hAnsi="HelveticaNeueLT Std Lt" w:cs="Arial"/>
          <w:b/>
          <w:color w:val="636466"/>
          <w:sz w:val="22"/>
          <w:szCs w:val="22"/>
          <w:lang w:val="es-ES"/>
        </w:rPr>
      </w:pPr>
    </w:p>
    <w:p w:rsidR="00F604D0" w:rsidRDefault="00F604D0">
      <w:pPr>
        <w:spacing w:after="0"/>
        <w:rPr>
          <w:rFonts w:ascii="HelveticaNeueLT Std Lt" w:hAnsi="HelveticaNeueLT Std Lt" w:cs="Arial"/>
          <w:b/>
          <w:color w:val="636466"/>
          <w:sz w:val="22"/>
          <w:szCs w:val="22"/>
          <w:lang w:val="es-ES"/>
        </w:rPr>
      </w:pPr>
    </w:p>
    <w:p w:rsidR="00F604D0" w:rsidRDefault="00F604D0">
      <w:pPr>
        <w:spacing w:after="0"/>
        <w:rPr>
          <w:rFonts w:ascii="HelveticaNeueLT Std Lt" w:hAnsi="HelveticaNeueLT Std Lt" w:cs="Arial"/>
          <w:b/>
          <w:color w:val="636466"/>
          <w:sz w:val="22"/>
          <w:szCs w:val="22"/>
          <w:lang w:val="es-ES"/>
        </w:rPr>
      </w:pPr>
    </w:p>
    <w:p w:rsidR="00F604D0" w:rsidRDefault="00F604D0">
      <w:pPr>
        <w:spacing w:after="0"/>
        <w:rPr>
          <w:rFonts w:ascii="HelveticaNeueLT Std Lt" w:hAnsi="HelveticaNeueLT Std Lt" w:cs="Arial"/>
          <w:b/>
          <w:color w:val="636466"/>
          <w:sz w:val="22"/>
          <w:szCs w:val="22"/>
          <w:lang w:val="es-ES"/>
        </w:rPr>
      </w:pPr>
    </w:p>
    <w:p w:rsidR="00F604D0" w:rsidRDefault="00F604D0">
      <w:pPr>
        <w:spacing w:after="0"/>
        <w:rPr>
          <w:rFonts w:ascii="HelveticaNeueLT Std Lt" w:hAnsi="HelveticaNeueLT Std Lt" w:cs="Arial"/>
          <w:b/>
          <w:color w:val="636466"/>
          <w:sz w:val="22"/>
          <w:szCs w:val="22"/>
          <w:lang w:val="es-ES"/>
        </w:rPr>
      </w:pPr>
    </w:p>
    <w:p w:rsidR="002270C6" w:rsidRDefault="002270C6">
      <w:pPr>
        <w:spacing w:after="0"/>
        <w:rPr>
          <w:rFonts w:ascii="HelveticaNeueLT Std Lt" w:hAnsi="HelveticaNeueLT Std Lt" w:cs="Arial"/>
          <w:b/>
          <w:color w:val="636466"/>
          <w:sz w:val="22"/>
          <w:szCs w:val="22"/>
        </w:rPr>
      </w:pPr>
    </w:p>
    <w:p w:rsidR="005B08D3" w:rsidRPr="005B08D3" w:rsidRDefault="005B08D3" w:rsidP="007248A0">
      <w:pPr>
        <w:spacing w:after="0"/>
        <w:rPr>
          <w:rFonts w:ascii="HelveticaNeueLT Std Lt" w:hAnsi="HelveticaNeueLT Std Lt" w:cs="Arial"/>
          <w:b/>
          <w:color w:val="636466"/>
          <w:sz w:val="22"/>
          <w:szCs w:val="22"/>
        </w:rPr>
      </w:pPr>
      <w:r w:rsidRPr="005B08D3">
        <w:rPr>
          <w:rFonts w:ascii="HelveticaNeueLT Std Lt" w:hAnsi="HelveticaNeueLT Std Lt" w:cs="Arial"/>
          <w:b/>
          <w:color w:val="636466"/>
          <w:sz w:val="22"/>
          <w:szCs w:val="22"/>
        </w:rPr>
        <w:t>Í N D I C E</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83B16" w:rsidP="00583B16">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1</w:t>
      </w:r>
      <w:r w:rsidR="005B08D3" w:rsidRPr="005B08D3">
        <w:rPr>
          <w:rFonts w:ascii="HelveticaNeueLT Std Lt" w:hAnsi="HelveticaNeueLT Std Lt" w:cs="Arial"/>
          <w:b/>
          <w:color w:val="636466"/>
          <w:sz w:val="22"/>
          <w:szCs w:val="22"/>
        </w:rPr>
        <w:t>. DATOS GENERALES.</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1.1. Datos del proyecto.</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1.1.1. Nombre del proyecto.</w:t>
      </w:r>
    </w:p>
    <w:p w:rsidR="008D5A46" w:rsidRPr="009A65A9"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1.1.2. Ubicación física del proyecto, indicando localidad y municipio. Anexar plano de localización a escala apropiada. </w:t>
      </w:r>
      <w:r w:rsidR="009A65A9">
        <w:rPr>
          <w:rFonts w:ascii="HelveticaNeueLT Std Lt" w:hAnsi="HelveticaNeueLT Std Lt" w:cs="Arial"/>
          <w:color w:val="636466"/>
          <w:sz w:val="22"/>
          <w:szCs w:val="22"/>
        </w:rPr>
        <w:t>I</w:t>
      </w:r>
      <w:r w:rsidRPr="005B08D3">
        <w:rPr>
          <w:rFonts w:ascii="HelveticaNeueLT Std Lt" w:hAnsi="HelveticaNeueLT Std Lt" w:cs="Arial"/>
          <w:color w:val="636466"/>
          <w:sz w:val="22"/>
          <w:szCs w:val="22"/>
        </w:rPr>
        <w:t xml:space="preserve">ndicar las coordenadas UTMWGS 84  (Universal Transversa de </w:t>
      </w:r>
      <w:proofErr w:type="spellStart"/>
      <w:r w:rsidRPr="005B08D3">
        <w:rPr>
          <w:rFonts w:ascii="HelveticaNeueLT Std Lt" w:hAnsi="HelveticaNeueLT Std Lt" w:cs="Arial"/>
          <w:color w:val="636466"/>
          <w:sz w:val="22"/>
          <w:szCs w:val="22"/>
        </w:rPr>
        <w:t>Mercator</w:t>
      </w:r>
      <w:proofErr w:type="spellEnd"/>
      <w:r w:rsidRPr="005B08D3">
        <w:rPr>
          <w:rFonts w:ascii="HelveticaNeueLT Std Lt" w:hAnsi="HelveticaNeueLT Std Lt" w:cs="Arial"/>
          <w:color w:val="636466"/>
          <w:sz w:val="22"/>
          <w:szCs w:val="22"/>
        </w:rPr>
        <w:t>) del predio y su altitud sobre el nivel del mar.</w:t>
      </w:r>
      <w:r w:rsidR="008D5A46">
        <w:rPr>
          <w:rFonts w:ascii="HelveticaNeueLT Std Lt" w:hAnsi="HelveticaNeueLT Std Lt" w:cs="Arial"/>
          <w:color w:val="636466"/>
          <w:sz w:val="22"/>
          <w:szCs w:val="22"/>
        </w:rPr>
        <w:t xml:space="preserve"> </w:t>
      </w:r>
      <w:r w:rsidR="008D5A46" w:rsidRPr="009A65A9">
        <w:rPr>
          <w:rFonts w:ascii="HelveticaNeueLT Std Lt" w:hAnsi="HelveticaNeueLT Std Lt" w:cs="Arial"/>
          <w:color w:val="636466"/>
          <w:sz w:val="22"/>
          <w:szCs w:val="22"/>
        </w:rPr>
        <w:t>Anexar imagen satelital de la localización legi</w:t>
      </w:r>
      <w:r w:rsidR="00F604D0">
        <w:rPr>
          <w:rFonts w:ascii="HelveticaNeueLT Std Lt" w:hAnsi="HelveticaNeueLT Std Lt" w:cs="Arial"/>
          <w:color w:val="636466"/>
          <w:sz w:val="22"/>
          <w:szCs w:val="22"/>
        </w:rPr>
        <w:t xml:space="preserve">ble a escala apropiada. </w:t>
      </w:r>
      <w:r w:rsidR="00F604D0" w:rsidRPr="00CE1056">
        <w:rPr>
          <w:rFonts w:ascii="HelveticaNeueLT Std Lt" w:hAnsi="HelveticaNeueLT Std Lt" w:cs="Arial"/>
          <w:b/>
          <w:color w:val="0064A7"/>
          <w:sz w:val="22"/>
          <w:szCs w:val="22"/>
        </w:rPr>
        <w:t>(Anexo 1)</w:t>
      </w:r>
    </w:p>
    <w:p w:rsidR="009A65A9" w:rsidRPr="009A65A9" w:rsidRDefault="009A65A9" w:rsidP="00583B16">
      <w:pPr>
        <w:spacing w:after="0"/>
        <w:jc w:val="both"/>
        <w:rPr>
          <w:rFonts w:ascii="HelveticaNeueLT Std Lt" w:hAnsi="HelveticaNeueLT Std Lt" w:cs="Arial"/>
          <w:color w:val="636466"/>
          <w:sz w:val="22"/>
          <w:szCs w:val="22"/>
        </w:rPr>
      </w:pPr>
      <w:r w:rsidRPr="009A65A9">
        <w:rPr>
          <w:rFonts w:ascii="HelveticaNeueLT Std Lt" w:hAnsi="HelveticaNeueLT Std Lt" w:cs="Arial"/>
          <w:color w:val="636466"/>
          <w:sz w:val="22"/>
          <w:szCs w:val="22"/>
        </w:rPr>
        <w:t xml:space="preserve">1.1.3. </w:t>
      </w:r>
      <w:r>
        <w:rPr>
          <w:rFonts w:ascii="HelveticaNeueLT Std Lt" w:hAnsi="HelveticaNeueLT Std Lt" w:cs="Arial"/>
          <w:color w:val="636466"/>
          <w:sz w:val="22"/>
          <w:szCs w:val="22"/>
        </w:rPr>
        <w:t xml:space="preserve">Ruta(s) de acceso al predio del proyecto. </w:t>
      </w:r>
      <w:r w:rsidRPr="009A65A9">
        <w:rPr>
          <w:rFonts w:ascii="HelveticaNeueLT Std Lt" w:hAnsi="HelveticaNeueLT Std Lt" w:cs="Arial"/>
          <w:color w:val="636466"/>
          <w:sz w:val="22"/>
          <w:szCs w:val="22"/>
        </w:rPr>
        <w:t>Anexar imagen satelital de la localización indicando las rutas, legi</w:t>
      </w:r>
      <w:r w:rsidR="00F604D0">
        <w:rPr>
          <w:rFonts w:ascii="HelveticaNeueLT Std Lt" w:hAnsi="HelveticaNeueLT Std Lt" w:cs="Arial"/>
          <w:color w:val="636466"/>
          <w:sz w:val="22"/>
          <w:szCs w:val="22"/>
        </w:rPr>
        <w:t xml:space="preserve">ble a escala apropiada. </w:t>
      </w:r>
      <w:r w:rsidR="00F604D0">
        <w:rPr>
          <w:rFonts w:ascii="HelveticaNeueLT Std Lt" w:hAnsi="HelveticaNeueLT Std Lt" w:cs="Arial"/>
          <w:b/>
          <w:color w:val="0064A7"/>
          <w:sz w:val="22"/>
          <w:szCs w:val="22"/>
        </w:rPr>
        <w:t>(Anexo 2</w:t>
      </w:r>
      <w:r w:rsidR="00F604D0" w:rsidRPr="00CE1056">
        <w:rPr>
          <w:rFonts w:ascii="HelveticaNeueLT Std Lt" w:hAnsi="HelveticaNeueLT Std Lt" w:cs="Arial"/>
          <w:b/>
          <w:color w:val="0064A7"/>
          <w:sz w:val="22"/>
          <w:szCs w:val="22"/>
        </w:rPr>
        <w:t>)</w:t>
      </w:r>
    </w:p>
    <w:p w:rsidR="009A65A9" w:rsidRPr="009A65A9" w:rsidRDefault="009A65A9" w:rsidP="00583B16">
      <w:pPr>
        <w:spacing w:after="0"/>
        <w:jc w:val="both"/>
        <w:rPr>
          <w:rFonts w:ascii="HelveticaNeueLT Std Lt" w:hAnsi="HelveticaNeueLT Std Lt" w:cs="Arial"/>
          <w:color w:val="636466"/>
          <w:sz w:val="22"/>
          <w:szCs w:val="22"/>
        </w:rPr>
      </w:pPr>
      <w:r w:rsidRPr="009A65A9">
        <w:rPr>
          <w:rFonts w:ascii="HelveticaNeueLT Std Lt" w:hAnsi="HelveticaNeueLT Std Lt" w:cs="Arial"/>
          <w:color w:val="636466"/>
          <w:sz w:val="22"/>
          <w:szCs w:val="22"/>
        </w:rPr>
        <w:t>1.1.4.</w:t>
      </w:r>
      <w:r w:rsidR="0039015C">
        <w:rPr>
          <w:rFonts w:ascii="HelveticaNeueLT Std Lt" w:hAnsi="HelveticaNeueLT Std Lt" w:cs="Arial"/>
          <w:color w:val="636466"/>
          <w:sz w:val="22"/>
          <w:szCs w:val="22"/>
        </w:rPr>
        <w:t xml:space="preserve"> Describir la distancia del predio del proyecto a las zonas urbanas o centros de población, en un radio de 3 kilómetros a partir de las colindancias del predio.</w:t>
      </w:r>
    </w:p>
    <w:p w:rsidR="008D5A46" w:rsidRPr="005F55F6" w:rsidRDefault="005B08D3" w:rsidP="00583B16">
      <w:pPr>
        <w:spacing w:after="0"/>
        <w:jc w:val="both"/>
        <w:rPr>
          <w:rFonts w:ascii="HelveticaNeueLT Std Lt" w:hAnsi="HelveticaNeueLT Std Lt" w:cs="Arial"/>
          <w:b/>
          <w:color w:val="636466"/>
          <w:sz w:val="22"/>
          <w:szCs w:val="22"/>
        </w:rPr>
      </w:pPr>
      <w:r w:rsidRPr="005B08D3">
        <w:rPr>
          <w:rFonts w:ascii="HelveticaNeueLT Std Lt" w:hAnsi="HelveticaNeueLT Std Lt" w:cs="Arial"/>
          <w:color w:val="636466"/>
          <w:sz w:val="22"/>
          <w:szCs w:val="22"/>
        </w:rPr>
        <w:t>1.1.</w:t>
      </w:r>
      <w:r w:rsidR="0039015C">
        <w:rPr>
          <w:rFonts w:ascii="HelveticaNeueLT Std Lt" w:hAnsi="HelveticaNeueLT Std Lt" w:cs="Arial"/>
          <w:color w:val="636466"/>
          <w:sz w:val="22"/>
          <w:szCs w:val="22"/>
        </w:rPr>
        <w:t>5</w:t>
      </w:r>
      <w:r w:rsidRPr="005B08D3">
        <w:rPr>
          <w:rFonts w:ascii="HelveticaNeueLT Std Lt" w:hAnsi="HelveticaNeueLT Std Lt" w:cs="Arial"/>
          <w:color w:val="636466"/>
          <w:sz w:val="22"/>
          <w:szCs w:val="22"/>
        </w:rPr>
        <w:t xml:space="preserve">. Superficie total del predio del proyecto en hectáreas y/o metros cuadrados, señalando la superficie requerida para cada área del proyecto: </w:t>
      </w:r>
      <w:r w:rsidR="0039015C">
        <w:rPr>
          <w:rFonts w:ascii="HelveticaNeueLT Std Lt" w:hAnsi="HelveticaNeueLT Std Lt" w:cs="Arial"/>
          <w:color w:val="636466"/>
          <w:sz w:val="22"/>
          <w:szCs w:val="22"/>
        </w:rPr>
        <w:t xml:space="preserve">área de extracción, caminos de acceso, franja perimetral (mínimo de 20 metros), patio de maniobras, almacén temporal de residuos, almacén de </w:t>
      </w:r>
      <w:r w:rsidR="00B648EE">
        <w:rPr>
          <w:rFonts w:ascii="HelveticaNeueLT Std Lt" w:hAnsi="HelveticaNeueLT Std Lt" w:cs="Arial"/>
          <w:color w:val="636466"/>
          <w:sz w:val="22"/>
          <w:szCs w:val="22"/>
        </w:rPr>
        <w:t>suelo y capa vegetal retirada</w:t>
      </w:r>
      <w:r w:rsidR="0039015C">
        <w:rPr>
          <w:rFonts w:ascii="HelveticaNeueLT Std Lt" w:hAnsi="HelveticaNeueLT Std Lt" w:cs="Arial"/>
          <w:color w:val="636466"/>
          <w:sz w:val="22"/>
          <w:szCs w:val="22"/>
        </w:rPr>
        <w:t>, trituradora, caseta, oficinas, etcétera</w:t>
      </w:r>
      <w:r w:rsidRPr="005B08D3">
        <w:rPr>
          <w:rFonts w:ascii="HelveticaNeueLT Std Lt" w:hAnsi="HelveticaNeueLT Std Lt" w:cs="Arial"/>
          <w:color w:val="636466"/>
          <w:sz w:val="22"/>
          <w:szCs w:val="22"/>
        </w:rPr>
        <w:t>. Anexar tabla c</w:t>
      </w:r>
      <w:r w:rsidR="00B648EE">
        <w:rPr>
          <w:rFonts w:ascii="HelveticaNeueLT Std Lt" w:hAnsi="HelveticaNeueLT Std Lt" w:cs="Arial"/>
          <w:color w:val="636466"/>
          <w:sz w:val="22"/>
          <w:szCs w:val="22"/>
        </w:rPr>
        <w:t>on las superficies de cada área</w:t>
      </w:r>
      <w:r w:rsidR="008D5A46">
        <w:rPr>
          <w:rFonts w:ascii="HelveticaNeueLT Std Lt" w:hAnsi="HelveticaNeueLT Std Lt" w:cs="Arial"/>
          <w:color w:val="636466"/>
          <w:sz w:val="22"/>
          <w:szCs w:val="22"/>
        </w:rPr>
        <w:t xml:space="preserve"> </w:t>
      </w:r>
      <w:r w:rsidR="008D5A46" w:rsidRPr="00B648EE">
        <w:rPr>
          <w:rFonts w:ascii="HelveticaNeueLT Std Lt" w:hAnsi="HelveticaNeueLT Std Lt" w:cs="Arial"/>
          <w:color w:val="636466"/>
          <w:sz w:val="22"/>
          <w:szCs w:val="22"/>
        </w:rPr>
        <w:t xml:space="preserve">y plano </w:t>
      </w:r>
      <w:r w:rsidR="00F604D0">
        <w:rPr>
          <w:rFonts w:ascii="HelveticaNeueLT Std Lt" w:hAnsi="HelveticaNeueLT Std Lt" w:cs="Arial"/>
          <w:color w:val="636466"/>
          <w:sz w:val="22"/>
          <w:szCs w:val="22"/>
        </w:rPr>
        <w:t xml:space="preserve">de conjunto del proyecto. </w:t>
      </w:r>
      <w:r w:rsidR="00F604D0">
        <w:rPr>
          <w:rFonts w:ascii="HelveticaNeueLT Std Lt" w:hAnsi="HelveticaNeueLT Std Lt" w:cs="Arial"/>
          <w:b/>
          <w:color w:val="0064A7"/>
          <w:sz w:val="22"/>
          <w:szCs w:val="22"/>
        </w:rPr>
        <w:t>(Anexo 3</w:t>
      </w:r>
      <w:r w:rsidR="00F604D0" w:rsidRPr="00CE1056">
        <w:rPr>
          <w:rFonts w:ascii="HelveticaNeueLT Std Lt" w:hAnsi="HelveticaNeueLT Std Lt" w:cs="Arial"/>
          <w:b/>
          <w:color w:val="0064A7"/>
          <w:sz w:val="22"/>
          <w:szCs w:val="22"/>
        </w:rPr>
        <w:t>)</w:t>
      </w:r>
    </w:p>
    <w:p w:rsidR="00583B16" w:rsidRDefault="00583B16" w:rsidP="00583B16">
      <w:pPr>
        <w:spacing w:after="0"/>
        <w:jc w:val="both"/>
        <w:rPr>
          <w:rFonts w:ascii="HelveticaNeueLT Std Lt" w:hAnsi="HelveticaNeueLT Std Lt" w:cs="Arial"/>
          <w:color w:val="636466"/>
          <w:sz w:val="22"/>
          <w:szCs w:val="22"/>
        </w:rPr>
      </w:pP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1.2. Datos del promovente</w:t>
      </w:r>
      <w:r w:rsidR="00B648EE" w:rsidRPr="00583B16">
        <w:rPr>
          <w:rFonts w:ascii="HelveticaNeueLT Std Lt" w:hAnsi="HelveticaNeueLT Std Lt" w:cs="Arial"/>
          <w:b/>
          <w:color w:val="636466"/>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1.2.1. Nombre, denominación o razón social </w:t>
      </w:r>
      <w:r w:rsidR="00CE51E8">
        <w:rPr>
          <w:rFonts w:ascii="HelveticaNeueLT Std Lt" w:hAnsi="HelveticaNeueLT Std Lt" w:cs="Arial"/>
          <w:color w:val="636466"/>
          <w:sz w:val="22"/>
          <w:szCs w:val="22"/>
        </w:rPr>
        <w:t>del promovente</w:t>
      </w:r>
      <w:r w:rsidRPr="005B08D3">
        <w:rPr>
          <w:rFonts w:ascii="HelveticaNeueLT Std Lt" w:hAnsi="HelveticaNeueLT Std Lt" w:cs="Arial"/>
          <w:color w:val="636466"/>
          <w:sz w:val="22"/>
          <w:szCs w:val="22"/>
        </w:rPr>
        <w:t>.</w:t>
      </w:r>
    </w:p>
    <w:p w:rsidR="008D5A46" w:rsidRPr="00F613E0"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1.2.2. Nombre del Representante Legal de la empresa, o de</w:t>
      </w:r>
      <w:r w:rsidR="008D5A46">
        <w:rPr>
          <w:rFonts w:ascii="HelveticaNeueLT Std Lt" w:hAnsi="HelveticaNeueLT Std Lt" w:cs="Arial"/>
          <w:color w:val="636466"/>
          <w:sz w:val="22"/>
          <w:szCs w:val="22"/>
        </w:rPr>
        <w:t xml:space="preserve"> la persona física o promovente, </w:t>
      </w:r>
      <w:r w:rsidR="008D5A46" w:rsidRPr="00B648EE">
        <w:rPr>
          <w:rFonts w:ascii="HelveticaNeueLT Std Lt" w:hAnsi="HelveticaNeueLT Std Lt" w:cs="Arial"/>
          <w:color w:val="636466"/>
          <w:sz w:val="22"/>
          <w:szCs w:val="22"/>
        </w:rPr>
        <w:t>y anexar documento</w:t>
      </w:r>
      <w:r w:rsidR="008D5A46">
        <w:rPr>
          <w:rFonts w:ascii="HelveticaNeueLT Std Lt" w:hAnsi="HelveticaNeueLT Std Lt" w:cs="Arial"/>
          <w:color w:val="636466"/>
          <w:sz w:val="22"/>
          <w:szCs w:val="22"/>
        </w:rPr>
        <w:t xml:space="preserve"> </w:t>
      </w:r>
      <w:r w:rsidR="008D5A46" w:rsidRPr="00B648EE">
        <w:rPr>
          <w:rFonts w:ascii="HelveticaNeueLT Std Lt" w:hAnsi="HelveticaNeueLT Std Lt" w:cs="Arial"/>
          <w:color w:val="636466"/>
          <w:sz w:val="22"/>
          <w:szCs w:val="22"/>
        </w:rPr>
        <w:t>legal que a</w:t>
      </w:r>
      <w:r w:rsidR="00F604D0">
        <w:rPr>
          <w:rFonts w:ascii="HelveticaNeueLT Std Lt" w:hAnsi="HelveticaNeueLT Std Lt" w:cs="Arial"/>
          <w:color w:val="636466"/>
          <w:sz w:val="22"/>
          <w:szCs w:val="22"/>
        </w:rPr>
        <w:t xml:space="preserve">credite su personalidad. </w:t>
      </w:r>
      <w:r w:rsidR="00F604D0">
        <w:rPr>
          <w:rFonts w:ascii="HelveticaNeueLT Std Lt" w:hAnsi="HelveticaNeueLT Std Lt" w:cs="Arial"/>
          <w:b/>
          <w:color w:val="0064A7"/>
          <w:sz w:val="22"/>
          <w:szCs w:val="22"/>
        </w:rPr>
        <w:t>(Anexo 4</w:t>
      </w:r>
      <w:r w:rsidR="00F604D0" w:rsidRPr="00CE1056">
        <w:rPr>
          <w:rFonts w:ascii="HelveticaNeueLT Std Lt" w:hAnsi="HelveticaNeueLT Std Lt" w:cs="Arial"/>
          <w:b/>
          <w:color w:val="0064A7"/>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1.</w:t>
      </w:r>
      <w:r w:rsidR="00A92E51">
        <w:rPr>
          <w:rFonts w:ascii="HelveticaNeueLT Std Lt" w:hAnsi="HelveticaNeueLT Std Lt" w:cs="Arial"/>
          <w:color w:val="636466"/>
          <w:sz w:val="22"/>
          <w:szCs w:val="22"/>
        </w:rPr>
        <w:t>2.3. Nacionalidad Mexicana de la empresa, o de la persona física promovente. Anexar documento que ac</w:t>
      </w:r>
      <w:r w:rsidR="00F604D0">
        <w:rPr>
          <w:rFonts w:ascii="HelveticaNeueLT Std Lt" w:hAnsi="HelveticaNeueLT Std Lt" w:cs="Arial"/>
          <w:color w:val="636466"/>
          <w:sz w:val="22"/>
          <w:szCs w:val="22"/>
        </w:rPr>
        <w:t xml:space="preserve">redite su Nacionalidad. </w:t>
      </w:r>
      <w:r w:rsidR="00F604D0">
        <w:rPr>
          <w:rFonts w:ascii="HelveticaNeueLT Std Lt" w:hAnsi="HelveticaNeueLT Std Lt" w:cs="Arial"/>
          <w:b/>
          <w:color w:val="0064A7"/>
          <w:sz w:val="22"/>
          <w:szCs w:val="22"/>
        </w:rPr>
        <w:t>(Anexo 5</w:t>
      </w:r>
      <w:r w:rsidR="00F604D0" w:rsidRPr="00CE1056">
        <w:rPr>
          <w:rFonts w:ascii="HelveticaNeueLT Std Lt" w:hAnsi="HelveticaNeueLT Std Lt" w:cs="Arial"/>
          <w:b/>
          <w:color w:val="0064A7"/>
          <w:sz w:val="22"/>
          <w:szCs w:val="22"/>
        </w:rPr>
        <w:t>)</w:t>
      </w:r>
    </w:p>
    <w:p w:rsidR="008D5A46" w:rsidRPr="00B648EE"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1.2.4. </w:t>
      </w:r>
      <w:r w:rsidR="008D5A46">
        <w:rPr>
          <w:rFonts w:ascii="HelveticaNeueLT Std Lt" w:hAnsi="HelveticaNeueLT Std Lt" w:cs="Arial"/>
          <w:color w:val="636466"/>
          <w:sz w:val="22"/>
          <w:szCs w:val="22"/>
        </w:rPr>
        <w:t xml:space="preserve">Acta Constitutiva de la empresa </w:t>
      </w:r>
      <w:r w:rsidR="00A500E2">
        <w:rPr>
          <w:rFonts w:ascii="HelveticaNeueLT Std Lt" w:hAnsi="HelveticaNeueLT Std Lt" w:cs="Arial"/>
          <w:color w:val="636466"/>
          <w:sz w:val="22"/>
          <w:szCs w:val="22"/>
        </w:rPr>
        <w:t xml:space="preserve">promovente en la que se establezca como parte de su objeto social la explotación de bancos de materiales, </w:t>
      </w:r>
      <w:r w:rsidR="008D5A46" w:rsidRPr="00B648EE">
        <w:rPr>
          <w:rFonts w:ascii="HelveticaNeueLT Std Lt" w:hAnsi="HelveticaNeueLT Std Lt" w:cs="Arial"/>
          <w:color w:val="636466"/>
          <w:sz w:val="22"/>
          <w:szCs w:val="22"/>
        </w:rPr>
        <w:t>o identificación oficial en cas</w:t>
      </w:r>
      <w:r w:rsidR="00F604D0">
        <w:rPr>
          <w:rFonts w:ascii="HelveticaNeueLT Std Lt" w:hAnsi="HelveticaNeueLT Std Lt" w:cs="Arial"/>
          <w:color w:val="636466"/>
          <w:sz w:val="22"/>
          <w:szCs w:val="22"/>
        </w:rPr>
        <w:t xml:space="preserve">o de ser persona física. </w:t>
      </w:r>
      <w:r w:rsidR="00F604D0">
        <w:rPr>
          <w:rFonts w:ascii="HelveticaNeueLT Std Lt" w:hAnsi="HelveticaNeueLT Std Lt" w:cs="Arial"/>
          <w:b/>
          <w:color w:val="0064A7"/>
          <w:sz w:val="22"/>
          <w:szCs w:val="22"/>
        </w:rPr>
        <w:t>(Anexo 6</w:t>
      </w:r>
      <w:r w:rsidR="00F604D0" w:rsidRPr="00CE1056">
        <w:rPr>
          <w:rFonts w:ascii="HelveticaNeueLT Std Lt" w:hAnsi="HelveticaNeueLT Std Lt" w:cs="Arial"/>
          <w:b/>
          <w:color w:val="0064A7"/>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1.2.5. Domicilio de la empresa promovente para oír y recibir notificaciones, indicando calle, número, colonia, municipio, código postal, teléfono y correo electrónico.</w:t>
      </w:r>
      <w:r w:rsidR="008D5A46">
        <w:rPr>
          <w:rFonts w:ascii="HelveticaNeueLT Std Lt" w:hAnsi="HelveticaNeueLT Std Lt" w:cs="Arial"/>
          <w:color w:val="636466"/>
          <w:sz w:val="22"/>
          <w:szCs w:val="22"/>
        </w:rPr>
        <w:t xml:space="preserve"> </w:t>
      </w:r>
      <w:r w:rsidR="0018081D" w:rsidRPr="004B34D5">
        <w:rPr>
          <w:rFonts w:ascii="HelveticaNeueLT Std Lt" w:hAnsi="HelveticaNeueLT Std Lt" w:cs="Arial"/>
          <w:b/>
          <w:color w:val="0064A7"/>
          <w:sz w:val="22"/>
          <w:szCs w:val="22"/>
        </w:rPr>
        <w:t>Requisito Indispensable</w:t>
      </w:r>
    </w:p>
    <w:p w:rsidR="005B08D3" w:rsidRPr="00B648EE"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1.2.6. Registro Federal de Causantes/Contribuyentes.</w:t>
      </w:r>
      <w:r w:rsidR="008D5A46">
        <w:rPr>
          <w:rFonts w:ascii="HelveticaNeueLT Std Lt" w:hAnsi="HelveticaNeueLT Std Lt" w:cs="Arial"/>
          <w:color w:val="636466"/>
          <w:sz w:val="22"/>
          <w:szCs w:val="22"/>
        </w:rPr>
        <w:t xml:space="preserve"> </w:t>
      </w:r>
      <w:r w:rsidR="00F604D0">
        <w:rPr>
          <w:rFonts w:ascii="HelveticaNeueLT Std Lt" w:hAnsi="HelveticaNeueLT Std Lt" w:cs="Arial"/>
          <w:b/>
          <w:color w:val="0064A7"/>
          <w:sz w:val="22"/>
          <w:szCs w:val="22"/>
        </w:rPr>
        <w:t>(Anexo 7</w:t>
      </w:r>
      <w:r w:rsidR="00F604D0" w:rsidRPr="00CE1056">
        <w:rPr>
          <w:rFonts w:ascii="HelveticaNeueLT Std Lt" w:hAnsi="HelveticaNeueLT Std Lt" w:cs="Arial"/>
          <w:b/>
          <w:color w:val="0064A7"/>
          <w:sz w:val="22"/>
          <w:szCs w:val="22"/>
        </w:rPr>
        <w:t>)</w:t>
      </w:r>
    </w:p>
    <w:p w:rsidR="00AB1806" w:rsidRDefault="00AB1806" w:rsidP="00583B16">
      <w:pPr>
        <w:spacing w:after="0"/>
        <w:jc w:val="both"/>
        <w:rPr>
          <w:rFonts w:ascii="HelveticaNeueLT Std Lt" w:hAnsi="HelveticaNeueLT Std Lt" w:cs="Arial"/>
          <w:color w:val="636466"/>
          <w:sz w:val="22"/>
          <w:szCs w:val="22"/>
        </w:rPr>
      </w:pPr>
    </w:p>
    <w:p w:rsidR="005B08D3" w:rsidRPr="00583B16" w:rsidRDefault="00DC0DF1"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 xml:space="preserve">1.3. </w:t>
      </w:r>
      <w:r w:rsidR="005B08D3" w:rsidRPr="00583B16">
        <w:rPr>
          <w:rFonts w:ascii="HelveticaNeueLT Std Lt" w:hAnsi="HelveticaNeueLT Std Lt" w:cs="Arial"/>
          <w:b/>
          <w:color w:val="636466"/>
          <w:sz w:val="22"/>
          <w:szCs w:val="22"/>
        </w:rPr>
        <w:t>Datos del Prestador de Servicios en Materia de Impacto Ambiental.</w:t>
      </w:r>
    </w:p>
    <w:p w:rsidR="005B08D3" w:rsidRPr="005B08D3" w:rsidRDefault="00DC0DF1"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1.3.1. </w:t>
      </w:r>
      <w:r w:rsidR="005B08D3" w:rsidRPr="005B08D3">
        <w:rPr>
          <w:rFonts w:ascii="HelveticaNeueLT Std Lt" w:hAnsi="HelveticaNeueLT Std Lt" w:cs="Arial"/>
          <w:color w:val="636466"/>
          <w:sz w:val="22"/>
          <w:szCs w:val="22"/>
        </w:rPr>
        <w:t>Nombre o razón social de la persona física o moral r</w:t>
      </w:r>
      <w:r w:rsidR="0018081D">
        <w:rPr>
          <w:rFonts w:ascii="HelveticaNeueLT Std Lt" w:hAnsi="HelveticaNeueLT Std Lt" w:cs="Arial"/>
          <w:color w:val="636466"/>
          <w:sz w:val="22"/>
          <w:szCs w:val="22"/>
        </w:rPr>
        <w:t>esponsable de la elaboración de</w:t>
      </w:r>
      <w:r w:rsidR="005B08D3" w:rsidRPr="005B08D3">
        <w:rPr>
          <w:rFonts w:ascii="HelveticaNeueLT Std Lt" w:hAnsi="HelveticaNeueLT Std Lt" w:cs="Arial"/>
          <w:color w:val="636466"/>
          <w:sz w:val="22"/>
          <w:szCs w:val="22"/>
        </w:rPr>
        <w:t xml:space="preserve"> la manifestación de impacto ambiental</w:t>
      </w:r>
      <w:r w:rsidR="008D5A46">
        <w:rPr>
          <w:rFonts w:ascii="HelveticaNeueLT Std Lt" w:hAnsi="HelveticaNeueLT Std Lt" w:cs="Arial"/>
          <w:color w:val="636466"/>
          <w:sz w:val="22"/>
          <w:szCs w:val="22"/>
        </w:rPr>
        <w:t xml:space="preserve"> </w:t>
      </w:r>
      <w:r w:rsidR="008D5A46" w:rsidRPr="00DC0DF1">
        <w:rPr>
          <w:rFonts w:ascii="HelveticaNeueLT Std Lt" w:hAnsi="HelveticaNeueLT Std Lt" w:cs="Arial"/>
          <w:color w:val="636466"/>
          <w:sz w:val="22"/>
          <w:szCs w:val="22"/>
        </w:rPr>
        <w:t>e identificación oficial.</w:t>
      </w:r>
      <w:r w:rsidR="0018081D">
        <w:rPr>
          <w:rFonts w:ascii="HelveticaNeueLT Std Lt" w:hAnsi="HelveticaNeueLT Std Lt" w:cs="Arial"/>
          <w:color w:val="636466"/>
          <w:sz w:val="22"/>
          <w:szCs w:val="22"/>
        </w:rPr>
        <w:t xml:space="preserve"> </w:t>
      </w:r>
      <w:r w:rsidR="0018081D">
        <w:rPr>
          <w:rFonts w:ascii="HelveticaNeueLT Std Lt" w:hAnsi="HelveticaNeueLT Std Lt" w:cs="Arial"/>
          <w:b/>
          <w:color w:val="0064A7"/>
          <w:sz w:val="22"/>
          <w:szCs w:val="22"/>
        </w:rPr>
        <w:t>(Anexo 8</w:t>
      </w:r>
      <w:r w:rsidR="0018081D" w:rsidRPr="00CE1056">
        <w:rPr>
          <w:rFonts w:ascii="HelveticaNeueLT Std Lt" w:hAnsi="HelveticaNeueLT Std Lt" w:cs="Arial"/>
          <w:b/>
          <w:color w:val="0064A7"/>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1.3.2. Domicilio del responsable de la elaboración </w:t>
      </w:r>
      <w:r w:rsidR="00DC0DF1">
        <w:rPr>
          <w:rFonts w:ascii="HelveticaNeueLT Std Lt" w:hAnsi="HelveticaNeueLT Std Lt" w:cs="Arial"/>
          <w:color w:val="636466"/>
          <w:sz w:val="22"/>
          <w:szCs w:val="22"/>
        </w:rPr>
        <w:t>del Estudio</w:t>
      </w:r>
      <w:r w:rsidRPr="005B08D3">
        <w:rPr>
          <w:rFonts w:ascii="HelveticaNeueLT Std Lt" w:hAnsi="HelveticaNeueLT Std Lt" w:cs="Arial"/>
          <w:color w:val="636466"/>
          <w:sz w:val="22"/>
          <w:szCs w:val="22"/>
        </w:rPr>
        <w:t xml:space="preserve"> de Impacto Ambiental para oír y recibir notificaciones, incluyendo calle, número, colonia, municipio, teléfono y correo electrónico.</w:t>
      </w:r>
    </w:p>
    <w:p w:rsidR="005B08D3" w:rsidRPr="005B08D3" w:rsidRDefault="00DC0DF1"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1.3.3</w:t>
      </w:r>
      <w:r w:rsidR="005B08D3" w:rsidRPr="005B08D3">
        <w:rPr>
          <w:rFonts w:ascii="HelveticaNeueLT Std Lt" w:hAnsi="HelveticaNeueLT Std Lt" w:cs="Arial"/>
          <w:color w:val="636466"/>
          <w:sz w:val="22"/>
          <w:szCs w:val="22"/>
        </w:rPr>
        <w:t xml:space="preserve">. </w:t>
      </w:r>
      <w:r w:rsidR="00E2758F" w:rsidRPr="005B08D3">
        <w:rPr>
          <w:rFonts w:ascii="HelveticaNeueLT Std Lt" w:hAnsi="HelveticaNeueLT Std Lt" w:cs="Arial"/>
          <w:color w:val="636466"/>
          <w:sz w:val="22"/>
          <w:szCs w:val="22"/>
        </w:rPr>
        <w:t>Instrumento jurídico</w:t>
      </w:r>
      <w:r w:rsidR="00E2758F">
        <w:rPr>
          <w:rFonts w:ascii="HelveticaNeueLT Std Lt" w:hAnsi="HelveticaNeueLT Std Lt" w:cs="Arial"/>
          <w:color w:val="636466"/>
          <w:sz w:val="22"/>
          <w:szCs w:val="22"/>
        </w:rPr>
        <w:t xml:space="preserve"> o carta poder simple por parte de la empresa </w:t>
      </w:r>
      <w:proofErr w:type="spellStart"/>
      <w:r w:rsidR="00E2758F">
        <w:rPr>
          <w:rFonts w:ascii="HelveticaNeueLT Std Lt" w:hAnsi="HelveticaNeueLT Std Lt" w:cs="Arial"/>
          <w:color w:val="636466"/>
          <w:sz w:val="22"/>
          <w:szCs w:val="22"/>
        </w:rPr>
        <w:t>promovente</w:t>
      </w:r>
      <w:proofErr w:type="spellEnd"/>
      <w:r w:rsidR="00E2758F">
        <w:rPr>
          <w:rFonts w:ascii="HelveticaNeueLT Std Lt" w:hAnsi="HelveticaNeueLT Std Lt" w:cs="Arial"/>
          <w:color w:val="636466"/>
          <w:sz w:val="22"/>
          <w:szCs w:val="22"/>
        </w:rPr>
        <w:t>,</w:t>
      </w:r>
      <w:r w:rsidR="00E2758F" w:rsidRPr="005B08D3">
        <w:rPr>
          <w:rFonts w:ascii="HelveticaNeueLT Std Lt" w:hAnsi="HelveticaNeueLT Std Lt" w:cs="Arial"/>
          <w:color w:val="636466"/>
          <w:sz w:val="22"/>
          <w:szCs w:val="22"/>
        </w:rPr>
        <w:t xml:space="preserve"> mediante el cual se concede poder suficiente al r</w:t>
      </w:r>
      <w:r w:rsidR="00E2758F">
        <w:rPr>
          <w:rFonts w:ascii="HelveticaNeueLT Std Lt" w:hAnsi="HelveticaNeueLT Std Lt" w:cs="Arial"/>
          <w:color w:val="636466"/>
          <w:sz w:val="22"/>
          <w:szCs w:val="22"/>
        </w:rPr>
        <w:t xml:space="preserve">esponsable de la elaboración de la Manifestación de Impacto ambiental </w:t>
      </w:r>
      <w:r w:rsidR="00E2758F" w:rsidRPr="00E2758F">
        <w:rPr>
          <w:rFonts w:ascii="HelveticaNeueLT Std Lt" w:hAnsi="HelveticaNeueLT Std Lt" w:cs="Arial"/>
          <w:color w:val="636466"/>
          <w:sz w:val="22"/>
          <w:szCs w:val="22"/>
        </w:rPr>
        <w:t>general para la</w:t>
      </w:r>
      <w:r w:rsidR="00E2758F">
        <w:rPr>
          <w:rFonts w:ascii="HelveticaNeueLT Std Lt" w:hAnsi="HelveticaNeueLT Std Lt" w:cs="Arial"/>
          <w:color w:val="636466"/>
          <w:sz w:val="22"/>
          <w:szCs w:val="22"/>
        </w:rPr>
        <w:t xml:space="preserve"> Exploración, Explotación y Beneficio de Minerales y Sustancias N</w:t>
      </w:r>
      <w:r w:rsidR="00E2758F" w:rsidRPr="00E2758F">
        <w:rPr>
          <w:rFonts w:ascii="HelveticaNeueLT Std Lt" w:hAnsi="HelveticaNeueLT Std Lt" w:cs="Arial"/>
          <w:color w:val="636466"/>
          <w:sz w:val="22"/>
          <w:szCs w:val="22"/>
        </w:rPr>
        <w:t xml:space="preserve">o </w:t>
      </w:r>
      <w:r w:rsidR="00E2758F">
        <w:rPr>
          <w:rFonts w:ascii="HelveticaNeueLT Std Lt" w:hAnsi="HelveticaNeueLT Std Lt" w:cs="Arial"/>
          <w:color w:val="636466"/>
          <w:sz w:val="22"/>
          <w:szCs w:val="22"/>
        </w:rPr>
        <w:t>R</w:t>
      </w:r>
      <w:r w:rsidR="00E2758F" w:rsidRPr="00E2758F">
        <w:rPr>
          <w:rFonts w:ascii="HelveticaNeueLT Std Lt" w:hAnsi="HelveticaNeueLT Std Lt" w:cs="Arial"/>
          <w:color w:val="636466"/>
          <w:sz w:val="22"/>
          <w:szCs w:val="22"/>
        </w:rPr>
        <w:t xml:space="preserve">eservadas a la </w:t>
      </w:r>
      <w:r w:rsidR="00E2758F">
        <w:rPr>
          <w:rFonts w:ascii="HelveticaNeueLT Std Lt" w:hAnsi="HelveticaNeueLT Std Lt" w:cs="Arial"/>
          <w:color w:val="636466"/>
          <w:sz w:val="22"/>
          <w:szCs w:val="22"/>
        </w:rPr>
        <w:t>F</w:t>
      </w:r>
      <w:r w:rsidR="00E2758F" w:rsidRPr="00E2758F">
        <w:rPr>
          <w:rFonts w:ascii="HelveticaNeueLT Std Lt" w:hAnsi="HelveticaNeueLT Std Lt" w:cs="Arial"/>
          <w:color w:val="636466"/>
          <w:sz w:val="22"/>
          <w:szCs w:val="22"/>
        </w:rPr>
        <w:t>ederación</w:t>
      </w:r>
      <w:r w:rsidR="00E2758F">
        <w:rPr>
          <w:rFonts w:ascii="HelveticaNeueLT Std Lt" w:hAnsi="HelveticaNeueLT Std Lt" w:cs="Arial"/>
          <w:color w:val="636466"/>
          <w:sz w:val="22"/>
          <w:szCs w:val="22"/>
        </w:rPr>
        <w:t xml:space="preserve">, </w:t>
      </w:r>
      <w:r w:rsidR="00E2758F" w:rsidRPr="005B08D3">
        <w:rPr>
          <w:rFonts w:ascii="HelveticaNeueLT Std Lt" w:hAnsi="HelveticaNeueLT Std Lt" w:cs="Arial"/>
          <w:color w:val="636466"/>
          <w:sz w:val="22"/>
          <w:szCs w:val="22"/>
        </w:rPr>
        <w:t xml:space="preserve">para </w:t>
      </w:r>
      <w:r w:rsidR="00E2758F">
        <w:rPr>
          <w:rFonts w:ascii="HelveticaNeueLT Std Lt" w:hAnsi="HelveticaNeueLT Std Lt" w:cs="Arial"/>
          <w:color w:val="636466"/>
          <w:sz w:val="22"/>
          <w:szCs w:val="22"/>
        </w:rPr>
        <w:t>realizar todas las gestiones relacionadas con el Estudio, además de manifestarse bajo protesta de decir verdad. Dicho documento deberá contener la firma autógrafa en tintan azul de quien otorga, quien recibe y dos testigos</w:t>
      </w:r>
      <w:r w:rsidR="00E2758F" w:rsidRPr="00215F9E">
        <w:rPr>
          <w:rFonts w:ascii="HelveticaNeueLT Std Lt" w:hAnsi="HelveticaNeueLT Std Lt" w:cs="Arial"/>
          <w:color w:val="636466"/>
          <w:sz w:val="22"/>
          <w:szCs w:val="22"/>
        </w:rPr>
        <w:t>.</w:t>
      </w:r>
      <w:r w:rsidR="00E2758F" w:rsidRPr="00E2758F">
        <w:rPr>
          <w:rFonts w:ascii="HelveticaNeueLT Std Lt" w:hAnsi="HelveticaNeueLT Std Lt" w:cs="Arial"/>
          <w:b/>
          <w:color w:val="0064A7"/>
          <w:sz w:val="22"/>
          <w:szCs w:val="22"/>
        </w:rPr>
        <w:t xml:space="preserve"> </w:t>
      </w:r>
      <w:r w:rsidR="00E2758F">
        <w:rPr>
          <w:rFonts w:ascii="HelveticaNeueLT Std Lt" w:hAnsi="HelveticaNeueLT Std Lt" w:cs="Arial"/>
          <w:b/>
          <w:color w:val="0064A7"/>
          <w:sz w:val="22"/>
          <w:szCs w:val="22"/>
        </w:rPr>
        <w:t>(Anexo 9</w:t>
      </w:r>
      <w:r w:rsidR="00E2758F" w:rsidRPr="00CE1056">
        <w:rPr>
          <w:rFonts w:ascii="HelveticaNeueLT Std Lt" w:hAnsi="HelveticaNeueLT Std Lt" w:cs="Arial"/>
          <w:b/>
          <w:color w:val="0064A7"/>
          <w:sz w:val="22"/>
          <w:szCs w:val="22"/>
        </w:rPr>
        <w:t>)</w:t>
      </w:r>
    </w:p>
    <w:p w:rsidR="005B08D3" w:rsidRPr="005B08D3" w:rsidRDefault="00583B16" w:rsidP="00583B16">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2</w:t>
      </w:r>
      <w:r w:rsidR="005B08D3" w:rsidRPr="005B08D3">
        <w:rPr>
          <w:rFonts w:ascii="HelveticaNeueLT Std Lt" w:hAnsi="HelveticaNeueLT Std Lt" w:cs="Arial"/>
          <w:b/>
          <w:color w:val="636466"/>
          <w:sz w:val="22"/>
          <w:szCs w:val="22"/>
        </w:rPr>
        <w:t>. DESCRIPCIÓN DE LA OBRA O ACTIVIDAD PROYECTADA.</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83B16" w:rsidRDefault="006627E8"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 xml:space="preserve">2.1. </w:t>
      </w:r>
      <w:r w:rsidR="005B08D3" w:rsidRPr="00583B16">
        <w:rPr>
          <w:rFonts w:ascii="HelveticaNeueLT Std Lt" w:hAnsi="HelveticaNeueLT Std Lt" w:cs="Arial"/>
          <w:b/>
          <w:color w:val="636466"/>
          <w:sz w:val="22"/>
          <w:szCs w:val="22"/>
        </w:rPr>
        <w:t>Descripción general.</w:t>
      </w:r>
    </w:p>
    <w:p w:rsidR="005B08D3" w:rsidRPr="005B08D3" w:rsidRDefault="006627E8"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2.1.1. </w:t>
      </w:r>
      <w:r w:rsidR="000D12A8">
        <w:rPr>
          <w:rFonts w:ascii="HelveticaNeueLT Std Lt" w:hAnsi="HelveticaNeueLT Std Lt" w:cs="Arial"/>
          <w:color w:val="636466"/>
          <w:sz w:val="22"/>
          <w:szCs w:val="22"/>
        </w:rPr>
        <w:t>Naturaleza del proyecto.</w:t>
      </w:r>
      <w:r w:rsidR="005B08D3" w:rsidRPr="005B08D3">
        <w:rPr>
          <w:rFonts w:ascii="HelveticaNeueLT Std Lt" w:hAnsi="HelveticaNeueLT Std Lt" w:cs="Arial"/>
          <w:color w:val="636466"/>
          <w:sz w:val="22"/>
          <w:szCs w:val="22"/>
        </w:rPr>
        <w:t xml:space="preserve"> </w:t>
      </w:r>
      <w:r w:rsidR="000D12A8">
        <w:rPr>
          <w:rFonts w:ascii="HelveticaNeueLT Std Lt" w:hAnsi="HelveticaNeueLT Std Lt" w:cs="Arial"/>
          <w:color w:val="636466"/>
          <w:sz w:val="22"/>
          <w:szCs w:val="22"/>
        </w:rPr>
        <w:t>E</w:t>
      </w:r>
      <w:r w:rsidR="005B08D3" w:rsidRPr="005B08D3">
        <w:rPr>
          <w:rFonts w:ascii="HelveticaNeueLT Std Lt" w:hAnsi="HelveticaNeueLT Std Lt" w:cs="Arial"/>
          <w:color w:val="636466"/>
          <w:sz w:val="22"/>
          <w:szCs w:val="22"/>
        </w:rPr>
        <w:t>xplicar en forma general lo siguiente:</w:t>
      </w:r>
    </w:p>
    <w:p w:rsid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2.1.1.1. </w:t>
      </w:r>
      <w:r w:rsidR="000D12A8">
        <w:rPr>
          <w:rFonts w:ascii="HelveticaNeueLT Std Lt" w:hAnsi="HelveticaNeueLT Std Lt" w:cs="Arial"/>
          <w:color w:val="636466"/>
          <w:sz w:val="22"/>
          <w:szCs w:val="22"/>
        </w:rPr>
        <w:t>Describir el método de extracción del material.</w:t>
      </w:r>
      <w:r w:rsidR="00751A70">
        <w:rPr>
          <w:rFonts w:ascii="HelveticaNeueLT Std Lt" w:hAnsi="HelveticaNeueLT Std Lt" w:cs="Arial"/>
          <w:color w:val="636466"/>
          <w:sz w:val="22"/>
          <w:szCs w:val="22"/>
        </w:rPr>
        <w:t xml:space="preserve"> En caso de emplear pólvora o explosivos para la extracción presentar la autorización vigente expedida por la Secretaría de la Defensa Nacional, o en su caso, contratación externa vigente autorizada por dicha Secretaría.</w:t>
      </w:r>
    </w:p>
    <w:p w:rsidR="000D12A8" w:rsidRPr="005B08D3" w:rsidRDefault="000D12A8"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2.1.1.2. Describir si llevar</w:t>
      </w:r>
      <w:r w:rsidR="00751A70">
        <w:rPr>
          <w:rFonts w:ascii="HelveticaNeueLT Std Lt" w:hAnsi="HelveticaNeueLT Std Lt" w:cs="Arial"/>
          <w:color w:val="636466"/>
          <w:sz w:val="22"/>
          <w:szCs w:val="22"/>
        </w:rPr>
        <w:t>á</w:t>
      </w:r>
      <w:r>
        <w:rPr>
          <w:rFonts w:ascii="HelveticaNeueLT Std Lt" w:hAnsi="HelveticaNeueLT Std Lt" w:cs="Arial"/>
          <w:color w:val="636466"/>
          <w:sz w:val="22"/>
          <w:szCs w:val="22"/>
        </w:rPr>
        <w:t xml:space="preserve"> a cabo</w:t>
      </w:r>
      <w:r w:rsidR="00751A70">
        <w:rPr>
          <w:rFonts w:ascii="HelveticaNeueLT Std Lt" w:hAnsi="HelveticaNeueLT Std Lt" w:cs="Arial"/>
          <w:color w:val="636466"/>
          <w:sz w:val="22"/>
          <w:szCs w:val="22"/>
        </w:rPr>
        <w:t xml:space="preserve">  la</w:t>
      </w:r>
      <w:r>
        <w:rPr>
          <w:rFonts w:ascii="HelveticaNeueLT Std Lt" w:hAnsi="HelveticaNeueLT Std Lt" w:cs="Arial"/>
          <w:color w:val="636466"/>
          <w:sz w:val="22"/>
          <w:szCs w:val="22"/>
        </w:rPr>
        <w:t xml:space="preserve"> trituración del material a extraer </w:t>
      </w:r>
      <w:r w:rsidR="00751A70">
        <w:rPr>
          <w:rFonts w:ascii="HelveticaNeueLT Std Lt" w:hAnsi="HelveticaNeueLT Std Lt" w:cs="Arial"/>
          <w:color w:val="636466"/>
          <w:sz w:val="22"/>
          <w:szCs w:val="22"/>
        </w:rPr>
        <w:t xml:space="preserve">en el predio del proyecto, así como el </w:t>
      </w:r>
      <w:r w:rsidR="00FE383D">
        <w:rPr>
          <w:rFonts w:ascii="HelveticaNeueLT Std Lt" w:hAnsi="HelveticaNeueLT Std Lt" w:cs="Arial"/>
          <w:color w:val="636466"/>
          <w:sz w:val="22"/>
          <w:szCs w:val="22"/>
        </w:rPr>
        <w:t>tamaño de la granulometría.</w:t>
      </w:r>
    </w:p>
    <w:p w:rsidR="000A3C1E" w:rsidRDefault="000A3C1E"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2.1.1.3</w:t>
      </w:r>
      <w:r w:rsidR="005B08D3" w:rsidRPr="005B08D3">
        <w:rPr>
          <w:rFonts w:ascii="HelveticaNeueLT Std Lt" w:hAnsi="HelveticaNeueLT Std Lt" w:cs="Arial"/>
          <w:color w:val="636466"/>
          <w:sz w:val="22"/>
          <w:szCs w:val="22"/>
        </w:rPr>
        <w:t xml:space="preserve">. Especificar el tipo </w:t>
      </w:r>
      <w:r>
        <w:rPr>
          <w:rFonts w:ascii="HelveticaNeueLT Std Lt" w:hAnsi="HelveticaNeueLT Std Lt" w:cs="Arial"/>
          <w:color w:val="636466"/>
          <w:sz w:val="22"/>
          <w:szCs w:val="22"/>
        </w:rPr>
        <w:t>de material a extraer y las características.</w:t>
      </w:r>
    </w:p>
    <w:p w:rsidR="00CB0F0D" w:rsidRDefault="00CB0F0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2.1.1.4. Definir el uso que se le dará al material a extraer.</w:t>
      </w:r>
    </w:p>
    <w:p w:rsidR="005B08D3" w:rsidRPr="005B08D3" w:rsidRDefault="000A3C1E"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w:t>
      </w:r>
      <w:r w:rsidR="00CB0F0D">
        <w:rPr>
          <w:rFonts w:ascii="HelveticaNeueLT Std Lt" w:hAnsi="HelveticaNeueLT Std Lt" w:cs="Arial"/>
          <w:color w:val="636466"/>
          <w:sz w:val="22"/>
          <w:szCs w:val="22"/>
        </w:rPr>
        <w:t>5</w:t>
      </w:r>
      <w:r w:rsidR="005B08D3" w:rsidRPr="005B08D3">
        <w:rPr>
          <w:rFonts w:ascii="HelveticaNeueLT Std Lt" w:hAnsi="HelveticaNeueLT Std Lt" w:cs="Arial"/>
          <w:color w:val="636466"/>
          <w:sz w:val="22"/>
          <w:szCs w:val="22"/>
        </w:rPr>
        <w:t>. El monto de inversión del proyecto.</w:t>
      </w:r>
    </w:p>
    <w:p w:rsidR="005B08D3" w:rsidRPr="005B08D3" w:rsidRDefault="000A3C1E"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w:t>
      </w:r>
      <w:r w:rsidR="00CB0F0D">
        <w:rPr>
          <w:rFonts w:ascii="HelveticaNeueLT Std Lt" w:hAnsi="HelveticaNeueLT Std Lt" w:cs="Arial"/>
          <w:color w:val="636466"/>
          <w:sz w:val="22"/>
          <w:szCs w:val="22"/>
        </w:rPr>
        <w:t>6</w:t>
      </w:r>
      <w:r>
        <w:rPr>
          <w:rFonts w:ascii="HelveticaNeueLT Std Lt" w:hAnsi="HelveticaNeueLT Std Lt" w:cs="Arial"/>
          <w:color w:val="636466"/>
          <w:sz w:val="22"/>
          <w:szCs w:val="22"/>
        </w:rPr>
        <w:t xml:space="preserve">. </w:t>
      </w:r>
      <w:r w:rsidR="005B08D3" w:rsidRPr="005B08D3">
        <w:rPr>
          <w:rFonts w:ascii="HelveticaNeueLT Std Lt" w:hAnsi="HelveticaNeueLT Std Lt" w:cs="Arial"/>
          <w:color w:val="636466"/>
          <w:sz w:val="22"/>
          <w:szCs w:val="22"/>
        </w:rPr>
        <w:t>Inversión estimada para la prevención y control ambiental, y en su caso, para la compensación y/o restauración ambiental.</w:t>
      </w:r>
    </w:p>
    <w:p w:rsidR="005B08D3" w:rsidRPr="005B08D3" w:rsidRDefault="00CB0F0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2.1.1.7</w:t>
      </w:r>
      <w:r w:rsidR="005B08D3" w:rsidRPr="005B08D3">
        <w:rPr>
          <w:rFonts w:ascii="HelveticaNeueLT Std Lt" w:hAnsi="HelveticaNeueLT Std Lt" w:cs="Arial"/>
          <w:color w:val="636466"/>
          <w:sz w:val="22"/>
          <w:szCs w:val="22"/>
        </w:rPr>
        <w:t>. Número de empleos a generar.</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2.1.2. Objetivo(s) del proyecto.</w:t>
      </w:r>
    </w:p>
    <w:p w:rsidR="005B08D3" w:rsidRPr="005B08D3" w:rsidRDefault="00751A70"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2.1.3. </w:t>
      </w:r>
      <w:r w:rsidR="005B08D3" w:rsidRPr="005B08D3">
        <w:rPr>
          <w:rFonts w:ascii="HelveticaNeueLT Std Lt" w:hAnsi="HelveticaNeueLT Std Lt" w:cs="Arial"/>
          <w:color w:val="636466"/>
          <w:sz w:val="22"/>
          <w:szCs w:val="22"/>
        </w:rPr>
        <w:t>Justificación del proyecto y su impacto en el desarrollo económico y social del área de influencia del proyecto.</w:t>
      </w:r>
    </w:p>
    <w:p w:rsidR="008D5A46" w:rsidRPr="00CB0F0D"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2.1.4. Programa de trabajo. Deberán ser descritas cada una de las etapas del proyecto, anexando la calendarización de las actividades corre</w:t>
      </w:r>
      <w:r w:rsidR="008D5A46">
        <w:rPr>
          <w:rFonts w:ascii="HelveticaNeueLT Std Lt" w:hAnsi="HelveticaNeueLT Std Lt" w:cs="Arial"/>
          <w:color w:val="636466"/>
          <w:sz w:val="22"/>
          <w:szCs w:val="22"/>
        </w:rPr>
        <w:t xml:space="preserve">spondientes a cada una de estas, </w:t>
      </w:r>
      <w:r w:rsidR="008D5A46" w:rsidRPr="00CB0F0D">
        <w:rPr>
          <w:rFonts w:ascii="HelveticaNeueLT Std Lt" w:hAnsi="HelveticaNeueLT Std Lt" w:cs="Arial"/>
          <w:color w:val="636466"/>
          <w:sz w:val="22"/>
          <w:szCs w:val="22"/>
        </w:rPr>
        <w:t>con fechas aproximadas del inicio y condiciones de cada una de las etapas del proyecto.</w:t>
      </w:r>
    </w:p>
    <w:p w:rsidR="00583B16" w:rsidRDefault="00583B16" w:rsidP="00583B16">
      <w:pPr>
        <w:spacing w:after="0"/>
        <w:jc w:val="both"/>
        <w:rPr>
          <w:rFonts w:ascii="HelveticaNeueLT Std Lt" w:hAnsi="HelveticaNeueLT Std Lt" w:cs="Arial"/>
          <w:color w:val="636466"/>
          <w:sz w:val="22"/>
          <w:szCs w:val="22"/>
        </w:rPr>
      </w:pP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2.2. Etapa de selección del sitio.</w:t>
      </w:r>
    </w:p>
    <w:p w:rsidR="008D5A46" w:rsidRPr="00F613E0"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2.2.1. Situación legal del predio.</w:t>
      </w:r>
      <w:r w:rsidR="00CB0F0D">
        <w:rPr>
          <w:rFonts w:ascii="HelveticaNeueLT Std Lt" w:hAnsi="HelveticaNeueLT Std Lt" w:cs="Arial"/>
          <w:color w:val="636466"/>
          <w:sz w:val="22"/>
          <w:szCs w:val="22"/>
        </w:rPr>
        <w:t xml:space="preserve"> </w:t>
      </w:r>
      <w:r w:rsidRPr="005B08D3">
        <w:rPr>
          <w:rFonts w:ascii="HelveticaNeueLT Std Lt" w:hAnsi="HelveticaNeueLT Std Lt" w:cs="Arial"/>
          <w:color w:val="636466"/>
          <w:sz w:val="22"/>
          <w:szCs w:val="22"/>
        </w:rPr>
        <w:t>(Anexar c</w:t>
      </w:r>
      <w:r w:rsidR="00A92E51">
        <w:rPr>
          <w:rFonts w:ascii="HelveticaNeueLT Std Lt" w:hAnsi="HelveticaNeueLT Std Lt" w:cs="Arial"/>
          <w:color w:val="636466"/>
          <w:sz w:val="22"/>
          <w:szCs w:val="22"/>
        </w:rPr>
        <w:t>opia certificada de escrituras,</w:t>
      </w:r>
      <w:r w:rsidRPr="005B08D3">
        <w:rPr>
          <w:rFonts w:ascii="HelveticaNeueLT Std Lt" w:hAnsi="HelveticaNeueLT Std Lt" w:cs="Arial"/>
          <w:color w:val="636466"/>
          <w:sz w:val="22"/>
          <w:szCs w:val="22"/>
        </w:rPr>
        <w:t xml:space="preserve"> contrato de arrendamiento o cualquier otro documento mediante el cual acredite el derecho que el promovente tiene sobre el predio</w:t>
      </w:r>
      <w:r w:rsidR="00A92E51">
        <w:rPr>
          <w:rFonts w:ascii="HelveticaNeueLT Std Lt" w:hAnsi="HelveticaNeueLT Std Lt" w:cs="Arial"/>
          <w:color w:val="636466"/>
          <w:sz w:val="22"/>
          <w:szCs w:val="22"/>
        </w:rPr>
        <w:t>, el cual deberá contener el consentimiento del propietario para la explotación</w:t>
      </w:r>
      <w:r w:rsidRPr="005B08D3">
        <w:rPr>
          <w:rFonts w:ascii="HelveticaNeueLT Std Lt" w:hAnsi="HelveticaNeueLT Std Lt" w:cs="Arial"/>
          <w:color w:val="636466"/>
          <w:sz w:val="22"/>
          <w:szCs w:val="22"/>
        </w:rPr>
        <w:t>).</w:t>
      </w:r>
      <w:r w:rsidR="008D5A46">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0</w:t>
      </w:r>
      <w:r w:rsidR="0018081D" w:rsidRPr="00CE1056">
        <w:rPr>
          <w:rFonts w:ascii="HelveticaNeueLT Std Lt" w:hAnsi="HelveticaNeueLT Std Lt" w:cs="Arial"/>
          <w:b/>
          <w:color w:val="0064A7"/>
          <w:sz w:val="22"/>
          <w:szCs w:val="22"/>
        </w:rPr>
        <w:t>)</w:t>
      </w:r>
      <w:r w:rsidR="008D5A46" w:rsidRPr="001550CB">
        <w:rPr>
          <w:rFonts w:ascii="HelveticaNeueLT Std Lt" w:hAnsi="HelveticaNeueLT Std Lt" w:cs="Arial"/>
          <w:color w:val="636466"/>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2.2.2. Uso actual del suelo en el predio describiendo en forma precisa y objetiva la(s) actividad(es) que actualmente se desarrollan en el área.</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2.2.3. Colindancias del predio.</w:t>
      </w:r>
    </w:p>
    <w:p w:rsidR="008D5A46" w:rsidRPr="001550CB"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2.2.3.1. Anexar plano o imagen de satélite a escala con respecto a los predios colindantes así como la descripción del uso de suelo de los mismos.</w:t>
      </w:r>
      <w:r w:rsidR="008D5A46">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 xml:space="preserve">(Anexo </w:t>
      </w:r>
      <w:r w:rsidR="0018081D">
        <w:rPr>
          <w:rFonts w:ascii="HelveticaNeueLT Std Lt" w:hAnsi="HelveticaNeueLT Std Lt" w:cs="Arial"/>
          <w:b/>
          <w:color w:val="0064A7"/>
          <w:sz w:val="22"/>
          <w:szCs w:val="22"/>
        </w:rPr>
        <w:t>1</w:t>
      </w:r>
      <w:r w:rsidR="0018081D" w:rsidRPr="00CE1056">
        <w:rPr>
          <w:rFonts w:ascii="HelveticaNeueLT Std Lt" w:hAnsi="HelveticaNeueLT Std Lt" w:cs="Arial"/>
          <w:b/>
          <w:color w:val="0064A7"/>
          <w:sz w:val="22"/>
          <w:szCs w:val="22"/>
        </w:rPr>
        <w:t>1)</w:t>
      </w:r>
    </w:p>
    <w:p w:rsidR="008D5A46" w:rsidRPr="001550CB"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2.2.4. Anexar copia de Certificado, Licencia o Factibilidad de uso de suelo</w:t>
      </w:r>
      <w:r w:rsidR="001550CB">
        <w:rPr>
          <w:rFonts w:ascii="HelveticaNeueLT Std Lt" w:hAnsi="HelveticaNeueLT Std Lt" w:cs="Arial"/>
          <w:color w:val="636466"/>
          <w:sz w:val="22"/>
          <w:szCs w:val="22"/>
        </w:rPr>
        <w:t xml:space="preserve"> </w:t>
      </w:r>
      <w:r w:rsidRPr="005B08D3">
        <w:rPr>
          <w:rFonts w:ascii="HelveticaNeueLT Std Lt" w:hAnsi="HelveticaNeueLT Std Lt" w:cs="Arial"/>
          <w:color w:val="636466"/>
          <w:sz w:val="22"/>
          <w:szCs w:val="22"/>
        </w:rPr>
        <w:t>actualizado, expedido por la autoridad municipal competente, en el que se indique que la actividad que se pretende llevar a cabo en el predio del proyecto, es compatible con el Uso de Suelo Autorizado, en el Plan Municipal de Ordenamiento Territorial y Desarrollo Urbano vigente.</w:t>
      </w:r>
      <w:r w:rsidR="008D5A46">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2</w:t>
      </w:r>
      <w:r w:rsidR="0018081D" w:rsidRPr="00CE1056">
        <w:rPr>
          <w:rFonts w:ascii="HelveticaNeueLT Std Lt" w:hAnsi="HelveticaNeueLT Std Lt" w:cs="Arial"/>
          <w:b/>
          <w:color w:val="0064A7"/>
          <w:sz w:val="22"/>
          <w:szCs w:val="22"/>
        </w:rPr>
        <w:t>)</w:t>
      </w:r>
    </w:p>
    <w:p w:rsidR="00F21418"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2.2.5. </w:t>
      </w:r>
      <w:r w:rsidR="00860306">
        <w:rPr>
          <w:rFonts w:ascii="HelveticaNeueLT Std Lt" w:hAnsi="HelveticaNeueLT Std Lt" w:cs="Arial"/>
          <w:color w:val="636466"/>
          <w:sz w:val="22"/>
          <w:szCs w:val="22"/>
        </w:rPr>
        <w:t>En caso de ser extracción por excavación del terreno, p</w:t>
      </w:r>
      <w:r w:rsidRPr="005B08D3">
        <w:rPr>
          <w:rFonts w:ascii="HelveticaNeueLT Std Lt" w:hAnsi="HelveticaNeueLT Std Lt" w:cs="Arial"/>
          <w:color w:val="636466"/>
          <w:sz w:val="22"/>
          <w:szCs w:val="22"/>
        </w:rPr>
        <w:t xml:space="preserve">resentar </w:t>
      </w:r>
      <w:r w:rsidR="00F21418">
        <w:rPr>
          <w:rFonts w:ascii="HelveticaNeueLT Std Lt" w:hAnsi="HelveticaNeueLT Std Lt" w:cs="Arial"/>
          <w:color w:val="636466"/>
          <w:sz w:val="22"/>
          <w:szCs w:val="22"/>
        </w:rPr>
        <w:t>perfil estratigráfico en el que se observe la profundidad del suelo retirado (considerado como capa de desecho), profundidad de material de extracción y en caso de encontrar la profundidad del manto freático.</w:t>
      </w:r>
    </w:p>
    <w:p w:rsidR="007248A0" w:rsidRPr="00AA4D28" w:rsidRDefault="00F21418" w:rsidP="00AA4D28">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2.2.6. Estudio Hidrológico</w:t>
      </w:r>
      <w:r w:rsidR="00512C8B">
        <w:rPr>
          <w:rFonts w:ascii="HelveticaNeueLT Std Lt" w:hAnsi="HelveticaNeueLT Std Lt" w:cs="Arial"/>
          <w:color w:val="636466"/>
          <w:sz w:val="22"/>
          <w:szCs w:val="22"/>
        </w:rPr>
        <w:t>, en el que se establezcan las obras hidráulicas adecuadas para el desvío de aguas pluviales y evitar el ingreso de estas al banco de material.</w:t>
      </w: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2.3. Etapa de preparación del sitio.</w:t>
      </w:r>
    </w:p>
    <w:p w:rsidR="00B65815" w:rsidRDefault="00B6581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2.3.1. Describir</w:t>
      </w:r>
      <w:r w:rsidRPr="005B08D3">
        <w:rPr>
          <w:rFonts w:ascii="HelveticaNeueLT Std Lt" w:hAnsi="HelveticaNeueLT Std Lt" w:cs="Arial"/>
          <w:color w:val="636466"/>
          <w:sz w:val="22"/>
          <w:szCs w:val="22"/>
        </w:rPr>
        <w:t xml:space="preserve"> en este punto las actividades contempladas y el tiempo estimado de r</w:t>
      </w:r>
      <w:r>
        <w:rPr>
          <w:rFonts w:ascii="HelveticaNeueLT Std Lt" w:hAnsi="HelveticaNeueLT Std Lt" w:cs="Arial"/>
          <w:color w:val="636466"/>
          <w:sz w:val="22"/>
          <w:szCs w:val="22"/>
        </w:rPr>
        <w:t>ealización de cada una de estas:</w:t>
      </w:r>
    </w:p>
    <w:p w:rsidR="00B65815" w:rsidRDefault="00B6581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2.3.1.1. Rescate de vegetación.</w:t>
      </w:r>
    </w:p>
    <w:p w:rsidR="00B65815" w:rsidRDefault="00B6581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2.3.1.2. Habilitación de caminos de acceso.</w:t>
      </w:r>
    </w:p>
    <w:p w:rsidR="00B65815" w:rsidRDefault="00B6581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lastRenderedPageBreak/>
        <w:t>2.3.1.3. Desmonte.</w:t>
      </w:r>
    </w:p>
    <w:p w:rsidR="00B65815" w:rsidRPr="005B08D3" w:rsidRDefault="00B6581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2.3.1.4. Despalme.</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2.3.2. Enlistar el tipo, cantidad y horario de operación de maquinaria a utilizar.</w:t>
      </w:r>
    </w:p>
    <w:p w:rsidR="005B08D3" w:rsidRPr="005B08D3" w:rsidRDefault="00FE383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2.3.3</w:t>
      </w:r>
      <w:r w:rsidR="005B08D3" w:rsidRPr="005B08D3">
        <w:rPr>
          <w:rFonts w:ascii="HelveticaNeueLT Std Lt" w:hAnsi="HelveticaNeueLT Std Lt" w:cs="Arial"/>
          <w:color w:val="636466"/>
          <w:sz w:val="22"/>
          <w:szCs w:val="22"/>
        </w:rPr>
        <w:t xml:space="preserve">. Requerimiento de agua. </w:t>
      </w:r>
      <w:r w:rsidR="005B08D3" w:rsidRPr="00FE383D">
        <w:rPr>
          <w:rFonts w:ascii="HelveticaNeueLT Std Lt" w:hAnsi="HelveticaNeueLT Std Lt" w:cs="Arial"/>
          <w:color w:val="636466"/>
          <w:sz w:val="22"/>
          <w:szCs w:val="22"/>
        </w:rPr>
        <w:t xml:space="preserve">Indicar la fuente de suministro, el </w:t>
      </w:r>
      <w:r w:rsidR="004C013B" w:rsidRPr="00FE383D">
        <w:rPr>
          <w:rFonts w:ascii="HelveticaNeueLT Std Lt" w:hAnsi="HelveticaNeueLT Std Lt" w:cs="Arial"/>
          <w:color w:val="636466"/>
          <w:sz w:val="22"/>
          <w:szCs w:val="22"/>
        </w:rPr>
        <w:t>volumen/tiempo</w:t>
      </w:r>
      <w:r w:rsidR="005B08D3" w:rsidRPr="00FE383D">
        <w:rPr>
          <w:rFonts w:ascii="HelveticaNeueLT Std Lt" w:hAnsi="HelveticaNeueLT Std Lt" w:cs="Arial"/>
          <w:color w:val="636466"/>
          <w:sz w:val="22"/>
          <w:szCs w:val="22"/>
        </w:rPr>
        <w:t>,</w:t>
      </w:r>
      <w:r w:rsidR="005B08D3" w:rsidRPr="005B08D3">
        <w:rPr>
          <w:rFonts w:ascii="HelveticaNeueLT Std Lt" w:hAnsi="HelveticaNeueLT Std Lt" w:cs="Arial"/>
          <w:color w:val="636466"/>
          <w:sz w:val="22"/>
          <w:szCs w:val="22"/>
        </w:rPr>
        <w:t xml:space="preserve"> la forma de traslado y el tipo de almacenamiento.</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2.3.</w:t>
      </w:r>
      <w:r w:rsidR="00583B16">
        <w:rPr>
          <w:rFonts w:ascii="HelveticaNeueLT Std Lt" w:hAnsi="HelveticaNeueLT Std Lt" w:cs="Arial"/>
          <w:color w:val="636466"/>
          <w:sz w:val="22"/>
          <w:szCs w:val="22"/>
        </w:rPr>
        <w:t>4</w:t>
      </w:r>
      <w:r w:rsidRPr="005B08D3">
        <w:rPr>
          <w:rFonts w:ascii="HelveticaNeueLT Std Lt" w:hAnsi="HelveticaNeueLT Std Lt" w:cs="Arial"/>
          <w:color w:val="636466"/>
          <w:sz w:val="22"/>
          <w:szCs w:val="22"/>
        </w:rPr>
        <w:t xml:space="preserve">. Manejo de residuos generados. Citar los tipos de residuos, las </w:t>
      </w:r>
      <w:r w:rsidRPr="00FE383D">
        <w:rPr>
          <w:rFonts w:ascii="HelveticaNeueLT Std Lt" w:hAnsi="HelveticaNeueLT Std Lt" w:cs="Arial"/>
          <w:color w:val="636466"/>
          <w:sz w:val="22"/>
          <w:szCs w:val="22"/>
        </w:rPr>
        <w:t>cantidades</w:t>
      </w:r>
      <w:r w:rsidR="004C013B" w:rsidRPr="00FE383D">
        <w:rPr>
          <w:rFonts w:ascii="HelveticaNeueLT Std Lt" w:hAnsi="HelveticaNeueLT Std Lt" w:cs="Arial"/>
          <w:color w:val="636466"/>
          <w:sz w:val="22"/>
          <w:szCs w:val="22"/>
        </w:rPr>
        <w:t xml:space="preserve"> (volumen/tiempo)</w:t>
      </w:r>
      <w:r w:rsidR="004C013B">
        <w:rPr>
          <w:rFonts w:ascii="HelveticaNeueLT Std Lt" w:hAnsi="HelveticaNeueLT Std Lt" w:cs="Arial"/>
          <w:b/>
          <w:color w:val="636466"/>
          <w:sz w:val="22"/>
          <w:szCs w:val="22"/>
        </w:rPr>
        <w:t xml:space="preserve"> </w:t>
      </w:r>
      <w:r w:rsidRPr="005B08D3">
        <w:rPr>
          <w:rFonts w:ascii="HelveticaNeueLT Std Lt" w:hAnsi="HelveticaNeueLT Std Lt" w:cs="Arial"/>
          <w:color w:val="636466"/>
          <w:sz w:val="22"/>
          <w:szCs w:val="22"/>
        </w:rPr>
        <w:t xml:space="preserve"> que se generarán durante la etapa de preparación del sitio, su volumen estimado y el destino final de los mismos.</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2.3.</w:t>
      </w:r>
      <w:r w:rsidR="00583B16">
        <w:rPr>
          <w:rFonts w:ascii="HelveticaNeueLT Std Lt" w:hAnsi="HelveticaNeueLT Std Lt" w:cs="Arial"/>
          <w:color w:val="636466"/>
          <w:sz w:val="22"/>
          <w:szCs w:val="22"/>
        </w:rPr>
        <w:t>4</w:t>
      </w:r>
      <w:r w:rsidRPr="005B08D3">
        <w:rPr>
          <w:rFonts w:ascii="HelveticaNeueLT Std Lt" w:hAnsi="HelveticaNeueLT Std Lt" w:cs="Arial"/>
          <w:color w:val="636466"/>
          <w:sz w:val="22"/>
          <w:szCs w:val="22"/>
        </w:rPr>
        <w:t>.1. Residuos sólidos urbanos.</w:t>
      </w:r>
    </w:p>
    <w:p w:rsidR="004C013B" w:rsidRPr="00FE383D"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2.3.4</w:t>
      </w:r>
      <w:r w:rsidR="005B08D3" w:rsidRPr="005B08D3">
        <w:rPr>
          <w:rFonts w:ascii="HelveticaNeueLT Std Lt" w:hAnsi="HelveticaNeueLT Std Lt" w:cs="Arial"/>
          <w:color w:val="636466"/>
          <w:sz w:val="22"/>
          <w:szCs w:val="22"/>
        </w:rPr>
        <w:t>.2. Residuos de manejo especial.</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w:t>
      </w:r>
      <w:r w:rsidR="00583B16">
        <w:rPr>
          <w:rFonts w:ascii="HelveticaNeueLT Std Lt" w:hAnsi="HelveticaNeueLT Std Lt" w:cs="Arial"/>
          <w:color w:val="636466"/>
          <w:sz w:val="22"/>
          <w:szCs w:val="22"/>
        </w:rPr>
        <w:t>.3.4.3</w:t>
      </w:r>
      <w:r w:rsidRPr="005B08D3">
        <w:rPr>
          <w:rFonts w:ascii="HelveticaNeueLT Std Lt" w:hAnsi="HelveticaNeueLT Std Lt" w:cs="Arial"/>
          <w:color w:val="636466"/>
          <w:sz w:val="22"/>
          <w:szCs w:val="22"/>
        </w:rPr>
        <w:t>. Aguas residuales.</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t>2.4. Etapa d</w:t>
      </w:r>
      <w:r w:rsidR="00FE383D" w:rsidRPr="00583B16">
        <w:rPr>
          <w:rFonts w:ascii="HelveticaNeueLT Std Lt" w:hAnsi="HelveticaNeueLT Std Lt" w:cs="Arial"/>
          <w:b/>
          <w:color w:val="636466"/>
          <w:sz w:val="22"/>
          <w:szCs w:val="22"/>
        </w:rPr>
        <w:t>e operación</w:t>
      </w:r>
      <w:r w:rsidRPr="00583B16">
        <w:rPr>
          <w:rFonts w:ascii="HelveticaNeueLT Std Lt" w:hAnsi="HelveticaNeueLT Std Lt" w:cs="Arial"/>
          <w:b/>
          <w:color w:val="636466"/>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2.4.1. Fecha programada para inicio de operaciones.</w:t>
      </w:r>
    </w:p>
    <w:p w:rsidR="00860306"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2.4.2. </w:t>
      </w:r>
      <w:r w:rsidRPr="0049469C">
        <w:rPr>
          <w:rFonts w:ascii="HelveticaNeueLT Std Lt" w:hAnsi="HelveticaNeueLT Std Lt" w:cs="Arial"/>
          <w:color w:val="636466"/>
          <w:sz w:val="22"/>
          <w:szCs w:val="22"/>
        </w:rPr>
        <w:t xml:space="preserve">Programa de operación. </w:t>
      </w:r>
      <w:r w:rsidR="00860306">
        <w:rPr>
          <w:rFonts w:ascii="HelveticaNeueLT Std Lt" w:hAnsi="HelveticaNeueLT Std Lt" w:cs="Arial"/>
          <w:color w:val="636466"/>
          <w:sz w:val="22"/>
          <w:szCs w:val="22"/>
        </w:rPr>
        <w:t xml:space="preserve">Describir de </w:t>
      </w:r>
      <w:r w:rsidR="00614AB5">
        <w:rPr>
          <w:rFonts w:ascii="HelveticaNeueLT Std Lt" w:hAnsi="HelveticaNeueLT Std Lt" w:cs="Arial"/>
          <w:color w:val="636466"/>
          <w:sz w:val="22"/>
          <w:szCs w:val="22"/>
        </w:rPr>
        <w:t>forma anual</w:t>
      </w:r>
      <w:r w:rsidR="00860306">
        <w:rPr>
          <w:rFonts w:ascii="HelveticaNeueLT Std Lt" w:hAnsi="HelveticaNeueLT Std Lt" w:cs="Arial"/>
          <w:color w:val="636466"/>
          <w:sz w:val="22"/>
          <w:szCs w:val="22"/>
        </w:rPr>
        <w:t xml:space="preserve"> las etapas </w:t>
      </w:r>
      <w:r w:rsidR="00837A04">
        <w:rPr>
          <w:rFonts w:ascii="HelveticaNeueLT Std Lt" w:hAnsi="HelveticaNeueLT Std Lt" w:cs="Arial"/>
          <w:color w:val="636466"/>
          <w:sz w:val="22"/>
          <w:szCs w:val="22"/>
        </w:rPr>
        <w:t xml:space="preserve">por superficie </w:t>
      </w:r>
      <w:r w:rsidR="00860306">
        <w:rPr>
          <w:rFonts w:ascii="HelveticaNeueLT Std Lt" w:hAnsi="HelveticaNeueLT Std Lt" w:cs="Arial"/>
          <w:color w:val="636466"/>
          <w:sz w:val="22"/>
          <w:szCs w:val="22"/>
        </w:rPr>
        <w:t xml:space="preserve">de extracción del material dentro del predio durante la etapa de operación, especificando los frentes de trabajo a explotar y su delimitación </w:t>
      </w:r>
      <w:r w:rsidR="00614AB5">
        <w:rPr>
          <w:rFonts w:ascii="HelveticaNeueLT Std Lt" w:hAnsi="HelveticaNeueLT Std Lt" w:cs="Arial"/>
          <w:color w:val="636466"/>
          <w:sz w:val="22"/>
          <w:szCs w:val="22"/>
        </w:rPr>
        <w:t>con coordenadas UTM</w:t>
      </w:r>
      <w:r w:rsidR="00860306">
        <w:rPr>
          <w:rFonts w:ascii="HelveticaNeueLT Std Lt" w:hAnsi="HelveticaNeueLT Std Lt" w:cs="Arial"/>
          <w:color w:val="636466"/>
          <w:sz w:val="22"/>
          <w:szCs w:val="22"/>
        </w:rPr>
        <w:t xml:space="preserve">. Anexar plano donde se </w:t>
      </w:r>
      <w:r w:rsidR="0018081D">
        <w:rPr>
          <w:rFonts w:ascii="HelveticaNeueLT Std Lt" w:hAnsi="HelveticaNeueLT Std Lt" w:cs="Arial"/>
          <w:color w:val="636466"/>
          <w:sz w:val="22"/>
          <w:szCs w:val="22"/>
        </w:rPr>
        <w:t xml:space="preserve">observen dichas etapas.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3</w:t>
      </w:r>
      <w:r w:rsidR="0018081D" w:rsidRPr="00CE1056">
        <w:rPr>
          <w:rFonts w:ascii="HelveticaNeueLT Std Lt" w:hAnsi="HelveticaNeueLT Std Lt" w:cs="Arial"/>
          <w:b/>
          <w:color w:val="0064A7"/>
          <w:sz w:val="22"/>
          <w:szCs w:val="22"/>
        </w:rPr>
        <w:t>)</w:t>
      </w:r>
    </w:p>
    <w:p w:rsidR="004C013B" w:rsidRPr="00F613E0" w:rsidRDefault="0086030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 xml:space="preserve">2.4.3. </w:t>
      </w:r>
      <w:r w:rsidR="005B08D3" w:rsidRPr="0049469C">
        <w:rPr>
          <w:rFonts w:ascii="HelveticaNeueLT Std Lt" w:hAnsi="HelveticaNeueLT Std Lt" w:cs="Arial"/>
          <w:color w:val="636466"/>
          <w:sz w:val="22"/>
          <w:szCs w:val="22"/>
        </w:rPr>
        <w:t xml:space="preserve">Descripción detallada </w:t>
      </w:r>
      <w:r w:rsidR="00FE383D">
        <w:rPr>
          <w:rFonts w:ascii="HelveticaNeueLT Std Lt" w:hAnsi="HelveticaNeueLT Std Lt" w:cs="Arial"/>
          <w:color w:val="636466"/>
          <w:sz w:val="22"/>
          <w:szCs w:val="22"/>
        </w:rPr>
        <w:t>del proceso desde la extracción hasta la entrega del mismo al cliente</w:t>
      </w:r>
      <w:r w:rsidR="005B08D3" w:rsidRPr="0049469C">
        <w:rPr>
          <w:rFonts w:ascii="HelveticaNeueLT Std Lt" w:hAnsi="HelveticaNeueLT Std Lt" w:cs="Arial"/>
          <w:color w:val="636466"/>
          <w:sz w:val="22"/>
          <w:szCs w:val="22"/>
        </w:rPr>
        <w:t xml:space="preserve">. </w:t>
      </w:r>
      <w:r>
        <w:rPr>
          <w:rFonts w:ascii="HelveticaNeueLT Std Lt" w:hAnsi="HelveticaNeueLT Std Lt" w:cs="Arial"/>
          <w:color w:val="636466"/>
          <w:sz w:val="22"/>
          <w:szCs w:val="22"/>
        </w:rPr>
        <w:t xml:space="preserve">Anexar diagrama de flujo, donde se observe dicho proceso, así como la señalización en el mismo de suministro de materias primas, agua, combustibles, y la generación de residuos, aguas </w:t>
      </w:r>
      <w:r w:rsidR="00A92E51">
        <w:rPr>
          <w:rFonts w:ascii="HelveticaNeueLT Std Lt" w:hAnsi="HelveticaNeueLT Std Lt" w:cs="Arial"/>
          <w:color w:val="636466"/>
          <w:sz w:val="22"/>
          <w:szCs w:val="22"/>
        </w:rPr>
        <w:t>residuale</w:t>
      </w:r>
      <w:r w:rsidR="0018081D">
        <w:rPr>
          <w:rFonts w:ascii="HelveticaNeueLT Std Lt" w:hAnsi="HelveticaNeueLT Std Lt" w:cs="Arial"/>
          <w:color w:val="636466"/>
          <w:sz w:val="22"/>
          <w:szCs w:val="22"/>
        </w:rPr>
        <w:t xml:space="preserve">s y emisiones.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4</w:t>
      </w:r>
      <w:r w:rsidR="0018081D" w:rsidRPr="00CE1056">
        <w:rPr>
          <w:rFonts w:ascii="HelveticaNeueLT Std Lt" w:hAnsi="HelveticaNeueLT Std Lt" w:cs="Arial"/>
          <w:b/>
          <w:color w:val="0064A7"/>
          <w:sz w:val="22"/>
          <w:szCs w:val="22"/>
        </w:rPr>
        <w:t>)</w:t>
      </w:r>
    </w:p>
    <w:p w:rsidR="004C013B" w:rsidRPr="000F0078"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2.4.4</w:t>
      </w:r>
      <w:r w:rsidR="005B08D3" w:rsidRPr="005B08D3">
        <w:rPr>
          <w:rFonts w:ascii="HelveticaNeueLT Std Lt" w:hAnsi="HelveticaNeueLT Std Lt" w:cs="Arial"/>
          <w:color w:val="636466"/>
          <w:sz w:val="22"/>
          <w:szCs w:val="22"/>
        </w:rPr>
        <w:t>. Presentar una relación de maquinaria</w:t>
      </w:r>
      <w:r w:rsidR="00FE383D">
        <w:rPr>
          <w:rFonts w:ascii="HelveticaNeueLT Std Lt" w:hAnsi="HelveticaNeueLT Std Lt" w:cs="Arial"/>
          <w:color w:val="636466"/>
          <w:sz w:val="22"/>
          <w:szCs w:val="22"/>
        </w:rPr>
        <w:t xml:space="preserve"> </w:t>
      </w:r>
      <w:r w:rsidR="005B08D3" w:rsidRPr="005B08D3">
        <w:rPr>
          <w:rFonts w:ascii="HelveticaNeueLT Std Lt" w:hAnsi="HelveticaNeueLT Std Lt" w:cs="Arial"/>
          <w:color w:val="636466"/>
          <w:sz w:val="22"/>
          <w:szCs w:val="22"/>
        </w:rPr>
        <w:t xml:space="preserve">y equipo </w:t>
      </w:r>
      <w:r w:rsidR="00FE383D">
        <w:rPr>
          <w:rFonts w:ascii="HelveticaNeueLT Std Lt" w:hAnsi="HelveticaNeueLT Std Lt" w:cs="Arial"/>
          <w:color w:val="636466"/>
          <w:sz w:val="22"/>
          <w:szCs w:val="22"/>
        </w:rPr>
        <w:t>utilizado para la extracción, tritur</w:t>
      </w:r>
      <w:r w:rsidR="00614AB5">
        <w:rPr>
          <w:rFonts w:ascii="HelveticaNeueLT Std Lt" w:hAnsi="HelveticaNeueLT Std Lt" w:cs="Arial"/>
          <w:color w:val="636466"/>
          <w:sz w:val="22"/>
          <w:szCs w:val="22"/>
        </w:rPr>
        <w:t>ación y transporte del material,</w:t>
      </w:r>
      <w:r w:rsidR="00FE383D" w:rsidRPr="005B08D3">
        <w:rPr>
          <w:rFonts w:ascii="HelveticaNeueLT Std Lt" w:hAnsi="HelveticaNeueLT Std Lt" w:cs="Arial"/>
          <w:color w:val="636466"/>
          <w:sz w:val="22"/>
          <w:szCs w:val="22"/>
        </w:rPr>
        <w:t xml:space="preserve"> </w:t>
      </w:r>
      <w:r w:rsidR="005B08D3" w:rsidRPr="005B08D3">
        <w:rPr>
          <w:rFonts w:ascii="HelveticaNeueLT Std Lt" w:hAnsi="HelveticaNeueLT Std Lt" w:cs="Arial"/>
          <w:color w:val="636466"/>
          <w:sz w:val="22"/>
          <w:szCs w:val="22"/>
        </w:rPr>
        <w:t>indicando nombre, especificaciones técnicas y horario de operación. Anexar plano de distribución de la maquinaria y equipo dentro del predio.</w:t>
      </w:r>
      <w:r w:rsidR="004C013B">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5</w:t>
      </w:r>
      <w:r w:rsidR="0018081D" w:rsidRPr="00CE1056">
        <w:rPr>
          <w:rFonts w:ascii="HelveticaNeueLT Std Lt" w:hAnsi="HelveticaNeueLT Std Lt" w:cs="Arial"/>
          <w:b/>
          <w:color w:val="0064A7"/>
          <w:sz w:val="22"/>
          <w:szCs w:val="22"/>
        </w:rPr>
        <w:t>)</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w:t>
      </w:r>
      <w:r w:rsidR="00583B16">
        <w:rPr>
          <w:rFonts w:ascii="HelveticaNeueLT Std Lt" w:hAnsi="HelveticaNeueLT Std Lt" w:cs="Arial"/>
          <w:color w:val="636466"/>
          <w:sz w:val="22"/>
          <w:szCs w:val="22"/>
        </w:rPr>
        <w:t>5</w:t>
      </w:r>
      <w:r w:rsidR="005B08D3" w:rsidRPr="005B08D3">
        <w:rPr>
          <w:rFonts w:ascii="HelveticaNeueLT Std Lt" w:hAnsi="HelveticaNeueLT Std Lt" w:cs="Arial"/>
          <w:color w:val="636466"/>
          <w:sz w:val="22"/>
          <w:szCs w:val="22"/>
        </w:rPr>
        <w:t>. Requerimientos de energía. Electricidad: Indicar voltaje y fuente de suministro. Combustible: indicar para cada una de las etapas en que será utilizado, así como el tipo, origen, consumo mensual y la forma de almacenamiento. Otras fuentes de energía.</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w:t>
      </w:r>
      <w:r w:rsidR="00583B16">
        <w:rPr>
          <w:rFonts w:ascii="HelveticaNeueLT Std Lt" w:hAnsi="HelveticaNeueLT Std Lt" w:cs="Arial"/>
          <w:color w:val="636466"/>
          <w:sz w:val="22"/>
          <w:szCs w:val="22"/>
        </w:rPr>
        <w:t>6</w:t>
      </w:r>
      <w:r w:rsidR="005B08D3" w:rsidRPr="005B08D3">
        <w:rPr>
          <w:rFonts w:ascii="HelveticaNeueLT Std Lt" w:hAnsi="HelveticaNeueLT Std Lt" w:cs="Arial"/>
          <w:color w:val="636466"/>
          <w:sz w:val="22"/>
          <w:szCs w:val="22"/>
        </w:rPr>
        <w:t>. Requerimiento de agua. Indicar la fuente de suministro, así como el tipo de agua a utilizar y la cantidad promedio por unidad de tiempo.</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w:t>
      </w:r>
      <w:r w:rsidR="00583B16">
        <w:rPr>
          <w:rFonts w:ascii="HelveticaNeueLT Std Lt" w:hAnsi="HelveticaNeueLT Std Lt" w:cs="Arial"/>
          <w:color w:val="636466"/>
          <w:sz w:val="22"/>
          <w:szCs w:val="22"/>
        </w:rPr>
        <w:t>7</w:t>
      </w:r>
      <w:r w:rsidR="005B08D3" w:rsidRPr="005B08D3">
        <w:rPr>
          <w:rFonts w:ascii="HelveticaNeueLT Std Lt" w:hAnsi="HelveticaNeueLT Std Lt" w:cs="Arial"/>
          <w:color w:val="636466"/>
          <w:sz w:val="22"/>
          <w:szCs w:val="22"/>
        </w:rPr>
        <w:t>. Descargas de aguas residuales, describiendo la fuente y el manejo de las mismas incluyendo su disposición final.</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w:t>
      </w:r>
      <w:r w:rsidR="00583B16">
        <w:rPr>
          <w:rFonts w:ascii="HelveticaNeueLT Std Lt" w:hAnsi="HelveticaNeueLT Std Lt" w:cs="Arial"/>
          <w:color w:val="636466"/>
          <w:sz w:val="22"/>
          <w:szCs w:val="22"/>
        </w:rPr>
        <w:t>8</w:t>
      </w:r>
      <w:r w:rsidR="005B08D3" w:rsidRPr="005B08D3">
        <w:rPr>
          <w:rFonts w:ascii="HelveticaNeueLT Std Lt" w:hAnsi="HelveticaNeueLT Std Lt" w:cs="Arial"/>
          <w:color w:val="636466"/>
          <w:sz w:val="22"/>
          <w:szCs w:val="22"/>
        </w:rPr>
        <w:t>. Residuos sólidos urbanos. Indicar tipo de residuos que serán generados especificado volumen, manejo interno y su disposición final.</w:t>
      </w:r>
    </w:p>
    <w:p w:rsidR="005B08D3" w:rsidRPr="00860306"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w:t>
      </w:r>
      <w:r w:rsidR="00583B16">
        <w:rPr>
          <w:rFonts w:ascii="HelveticaNeueLT Std Lt" w:hAnsi="HelveticaNeueLT Std Lt" w:cs="Arial"/>
          <w:color w:val="636466"/>
          <w:sz w:val="22"/>
          <w:szCs w:val="22"/>
        </w:rPr>
        <w:t>9</w:t>
      </w:r>
      <w:r w:rsidR="005B08D3" w:rsidRPr="005B08D3">
        <w:rPr>
          <w:rFonts w:ascii="HelveticaNeueLT Std Lt" w:hAnsi="HelveticaNeueLT Std Lt" w:cs="Arial"/>
          <w:color w:val="636466"/>
          <w:sz w:val="22"/>
          <w:szCs w:val="22"/>
        </w:rPr>
        <w:t xml:space="preserve">. Residuos de manejo especial. </w:t>
      </w:r>
      <w:r w:rsidR="004C013B" w:rsidRPr="00860306">
        <w:rPr>
          <w:rFonts w:ascii="HelveticaNeueLT Std Lt" w:hAnsi="HelveticaNeueLT Std Lt" w:cs="Arial"/>
          <w:color w:val="636466"/>
          <w:sz w:val="22"/>
          <w:szCs w:val="22"/>
        </w:rPr>
        <w:t xml:space="preserve">Indicar tipo de residuo, </w:t>
      </w:r>
      <w:r w:rsidR="005B08D3" w:rsidRPr="00860306">
        <w:rPr>
          <w:rFonts w:ascii="HelveticaNeueLT Std Lt" w:hAnsi="HelveticaNeueLT Std Lt" w:cs="Arial"/>
          <w:color w:val="636466"/>
          <w:sz w:val="22"/>
          <w:szCs w:val="22"/>
        </w:rPr>
        <w:t xml:space="preserve">incluyendo volumen, tipo, forma de almacenamiento y la factibilidad de reciclaje o de </w:t>
      </w:r>
      <w:r w:rsidR="00860306">
        <w:rPr>
          <w:rFonts w:ascii="HelveticaNeueLT Std Lt" w:hAnsi="HelveticaNeueLT Std Lt" w:cs="Arial"/>
          <w:color w:val="636466"/>
          <w:sz w:val="22"/>
          <w:szCs w:val="22"/>
        </w:rPr>
        <w:t>reutilización</w:t>
      </w:r>
      <w:r w:rsidR="004C013B" w:rsidRPr="00860306">
        <w:rPr>
          <w:rFonts w:ascii="HelveticaNeueLT Std Lt" w:hAnsi="HelveticaNeueLT Std Lt" w:cs="Arial"/>
          <w:color w:val="636466"/>
          <w:sz w:val="22"/>
          <w:szCs w:val="22"/>
        </w:rPr>
        <w:t xml:space="preserve"> y forma de manejo hasta su disposición final.</w:t>
      </w:r>
    </w:p>
    <w:p w:rsidR="00614AB5"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2.4.1</w:t>
      </w:r>
      <w:r w:rsidR="00583B16">
        <w:rPr>
          <w:rFonts w:ascii="HelveticaNeueLT Std Lt" w:hAnsi="HelveticaNeueLT Std Lt" w:cs="Arial"/>
          <w:color w:val="636466"/>
          <w:sz w:val="22"/>
          <w:szCs w:val="22"/>
        </w:rPr>
        <w:t>0</w:t>
      </w:r>
      <w:r w:rsidR="005B08D3" w:rsidRPr="005B08D3">
        <w:rPr>
          <w:rFonts w:ascii="HelveticaNeueLT Std Lt" w:hAnsi="HelveticaNeueLT Std Lt" w:cs="Arial"/>
          <w:color w:val="636466"/>
          <w:sz w:val="22"/>
          <w:szCs w:val="22"/>
        </w:rPr>
        <w:t>. Emisiones a la atmósfera: Enlistar tipo y cantidades estimadas, forma de control y probable daño</w:t>
      </w:r>
      <w:r>
        <w:rPr>
          <w:rFonts w:ascii="HelveticaNeueLT Std Lt" w:hAnsi="HelveticaNeueLT Std Lt" w:cs="Arial"/>
          <w:color w:val="636466"/>
          <w:sz w:val="22"/>
          <w:szCs w:val="22"/>
        </w:rPr>
        <w:t xml:space="preserve"> a la salud o al ambiente.</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2.4.1</w:t>
      </w:r>
      <w:r w:rsidR="00583B16">
        <w:rPr>
          <w:rFonts w:ascii="HelveticaNeueLT Std Lt" w:hAnsi="HelveticaNeueLT Std Lt" w:cs="Arial"/>
          <w:color w:val="636466"/>
          <w:sz w:val="22"/>
          <w:szCs w:val="22"/>
        </w:rPr>
        <w:t>1</w:t>
      </w:r>
      <w:r w:rsidR="005B08D3" w:rsidRPr="005B08D3">
        <w:rPr>
          <w:rFonts w:ascii="HelveticaNeueLT Std Lt" w:hAnsi="HelveticaNeueLT Std Lt" w:cs="Arial"/>
          <w:color w:val="636466"/>
          <w:sz w:val="22"/>
          <w:szCs w:val="22"/>
        </w:rPr>
        <w:t xml:space="preserve">. Niveles de ruido, indicando intensidad en </w:t>
      </w:r>
      <w:r>
        <w:rPr>
          <w:rFonts w:ascii="HelveticaNeueLT Std Lt" w:hAnsi="HelveticaNeueLT Std Lt" w:cs="Arial"/>
          <w:color w:val="636466"/>
          <w:sz w:val="22"/>
          <w:szCs w:val="22"/>
        </w:rPr>
        <w:t>decibeles y duración del mismo.</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2.4.1</w:t>
      </w:r>
      <w:r w:rsidR="00583B16">
        <w:rPr>
          <w:rFonts w:ascii="HelveticaNeueLT Std Lt" w:hAnsi="HelveticaNeueLT Std Lt" w:cs="Arial"/>
          <w:color w:val="636466"/>
          <w:sz w:val="22"/>
          <w:szCs w:val="22"/>
        </w:rPr>
        <w:t>2</w:t>
      </w:r>
      <w:r w:rsidR="005B08D3" w:rsidRPr="005B08D3">
        <w:rPr>
          <w:rFonts w:ascii="HelveticaNeueLT Std Lt" w:hAnsi="HelveticaNeueLT Std Lt" w:cs="Arial"/>
          <w:color w:val="636466"/>
          <w:sz w:val="22"/>
          <w:szCs w:val="22"/>
        </w:rPr>
        <w:t>. Posibles accidentes y planes de emergencia considerados.</w:t>
      </w:r>
    </w:p>
    <w:p w:rsidR="006530B6" w:rsidRDefault="006530B6" w:rsidP="00583B16">
      <w:pPr>
        <w:spacing w:after="0"/>
        <w:jc w:val="both"/>
        <w:rPr>
          <w:rFonts w:ascii="HelveticaNeueLT Std Lt" w:hAnsi="HelveticaNeueLT Std Lt" w:cs="Arial"/>
          <w:color w:val="636466"/>
          <w:sz w:val="22"/>
          <w:szCs w:val="22"/>
        </w:rPr>
      </w:pPr>
    </w:p>
    <w:p w:rsidR="00A54BC8" w:rsidRDefault="00A54BC8">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br w:type="page"/>
      </w:r>
    </w:p>
    <w:p w:rsidR="005B08D3" w:rsidRPr="00583B16" w:rsidRDefault="005B08D3" w:rsidP="00583B16">
      <w:pPr>
        <w:spacing w:after="0"/>
        <w:jc w:val="both"/>
        <w:rPr>
          <w:rFonts w:ascii="HelveticaNeueLT Std Lt" w:hAnsi="HelveticaNeueLT Std Lt" w:cs="Arial"/>
          <w:b/>
          <w:color w:val="636466"/>
          <w:sz w:val="22"/>
          <w:szCs w:val="22"/>
        </w:rPr>
      </w:pPr>
      <w:r w:rsidRPr="00583B16">
        <w:rPr>
          <w:rFonts w:ascii="HelveticaNeueLT Std Lt" w:hAnsi="HelveticaNeueLT Std Lt" w:cs="Arial"/>
          <w:b/>
          <w:color w:val="636466"/>
          <w:sz w:val="22"/>
          <w:szCs w:val="22"/>
        </w:rPr>
        <w:lastRenderedPageBreak/>
        <w:t xml:space="preserve">2.5. Etapa </w:t>
      </w:r>
      <w:r w:rsidR="00A54BC8">
        <w:rPr>
          <w:rFonts w:ascii="HelveticaNeueLT Std Lt" w:hAnsi="HelveticaNeueLT Std Lt" w:cs="Arial"/>
          <w:b/>
          <w:color w:val="636466"/>
          <w:sz w:val="22"/>
          <w:szCs w:val="22"/>
        </w:rPr>
        <w:t>al término de la</w:t>
      </w:r>
      <w:r w:rsidRPr="00583B16">
        <w:rPr>
          <w:rFonts w:ascii="HelveticaNeueLT Std Lt" w:hAnsi="HelveticaNeueLT Std Lt" w:cs="Arial"/>
          <w:b/>
          <w:color w:val="636466"/>
          <w:sz w:val="22"/>
          <w:szCs w:val="22"/>
        </w:rPr>
        <w:t xml:space="preserve"> </w:t>
      </w:r>
      <w:r w:rsidR="00A54BC8">
        <w:rPr>
          <w:rFonts w:ascii="HelveticaNeueLT Std Lt" w:hAnsi="HelveticaNeueLT Std Lt" w:cs="Arial"/>
          <w:b/>
          <w:color w:val="636466"/>
          <w:sz w:val="22"/>
          <w:szCs w:val="22"/>
        </w:rPr>
        <w:t xml:space="preserve">concesión o </w:t>
      </w:r>
      <w:r w:rsidRPr="00583B16">
        <w:rPr>
          <w:rFonts w:ascii="HelveticaNeueLT Std Lt" w:hAnsi="HelveticaNeueLT Std Lt" w:cs="Arial"/>
          <w:b/>
          <w:color w:val="636466"/>
          <w:sz w:val="22"/>
          <w:szCs w:val="22"/>
        </w:rPr>
        <w:t>abandono de sitio.</w:t>
      </w:r>
    </w:p>
    <w:p w:rsidR="005B08D3" w:rsidRPr="005B08D3" w:rsidRDefault="00614AB5"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2.5.1. Estimar vida útil del proyecto.</w:t>
      </w:r>
    </w:p>
    <w:p w:rsidR="005B08D3" w:rsidRDefault="005B08D3" w:rsidP="00583B16">
      <w:pPr>
        <w:spacing w:after="0"/>
        <w:jc w:val="both"/>
        <w:rPr>
          <w:rFonts w:ascii="HelveticaNeueLT Std Lt" w:hAnsi="HelveticaNeueLT Std Lt" w:cs="Arial"/>
          <w:b/>
          <w:color w:val="0064A7"/>
          <w:sz w:val="22"/>
          <w:szCs w:val="22"/>
        </w:rPr>
      </w:pPr>
      <w:r w:rsidRPr="005B08D3">
        <w:rPr>
          <w:rFonts w:ascii="HelveticaNeueLT Std Lt" w:hAnsi="HelveticaNeueLT Std Lt" w:cs="Arial"/>
          <w:color w:val="636466"/>
          <w:sz w:val="22"/>
          <w:szCs w:val="22"/>
        </w:rPr>
        <w:t xml:space="preserve">2.5.2. Presentar programa de restitución, rehabilitación o remediación </w:t>
      </w:r>
      <w:r w:rsidR="00C64890">
        <w:rPr>
          <w:rFonts w:ascii="HelveticaNeueLT Std Lt" w:hAnsi="HelveticaNeueLT Std Lt" w:cs="Arial"/>
          <w:color w:val="636466"/>
          <w:sz w:val="22"/>
          <w:szCs w:val="22"/>
        </w:rPr>
        <w:t xml:space="preserve">para </w:t>
      </w:r>
      <w:r w:rsidR="00614AB5">
        <w:rPr>
          <w:rFonts w:ascii="HelveticaNeueLT Std Lt" w:hAnsi="HelveticaNeueLT Std Lt" w:cs="Arial"/>
          <w:color w:val="636466"/>
          <w:sz w:val="22"/>
          <w:szCs w:val="22"/>
        </w:rPr>
        <w:t xml:space="preserve">cada una de las etapas de extracción manifestadas en </w:t>
      </w:r>
      <w:r w:rsidR="00837A04">
        <w:rPr>
          <w:rFonts w:ascii="HelveticaNeueLT Std Lt" w:hAnsi="HelveticaNeueLT Std Lt" w:cs="Arial"/>
          <w:color w:val="636466"/>
          <w:sz w:val="22"/>
          <w:szCs w:val="22"/>
        </w:rPr>
        <w:t>el apartado 2.4.2</w:t>
      </w:r>
      <w:r w:rsidR="00614AB5">
        <w:rPr>
          <w:rFonts w:ascii="HelveticaNeueLT Std Lt" w:hAnsi="HelveticaNeueLT Std Lt" w:cs="Arial"/>
          <w:color w:val="636466"/>
          <w:sz w:val="22"/>
          <w:szCs w:val="22"/>
        </w:rPr>
        <w:t>, considerando que deberá restaurar cada etapa previo a iniciar la extracción de la siguiente etapa</w:t>
      </w:r>
      <w:r w:rsidRPr="005B08D3">
        <w:rPr>
          <w:rFonts w:ascii="HelveticaNeueLT Std Lt" w:hAnsi="HelveticaNeueLT Std Lt" w:cs="Arial"/>
          <w:color w:val="636466"/>
          <w:sz w:val="22"/>
          <w:szCs w:val="22"/>
        </w:rPr>
        <w:t>.</w:t>
      </w:r>
      <w:r w:rsidR="0018081D">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6</w:t>
      </w:r>
      <w:r w:rsidR="0018081D" w:rsidRPr="00CE1056">
        <w:rPr>
          <w:rFonts w:ascii="HelveticaNeueLT Std Lt" w:hAnsi="HelveticaNeueLT Std Lt" w:cs="Arial"/>
          <w:b/>
          <w:color w:val="0064A7"/>
          <w:sz w:val="22"/>
          <w:szCs w:val="22"/>
        </w:rPr>
        <w:t>)</w:t>
      </w:r>
    </w:p>
    <w:p w:rsidR="00C64890" w:rsidRPr="005B08D3" w:rsidRDefault="00C64890"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2.5.3. En caso de requerir utilizar materiales de relleno para la restauración de</w:t>
      </w:r>
      <w:r w:rsidR="00452319">
        <w:rPr>
          <w:rFonts w:ascii="HelveticaNeueLT Std Lt" w:hAnsi="HelveticaNeueLT Std Lt" w:cs="Arial"/>
          <w:color w:val="636466"/>
          <w:sz w:val="22"/>
          <w:szCs w:val="22"/>
        </w:rPr>
        <w:t xml:space="preserve"> </w:t>
      </w:r>
      <w:r>
        <w:rPr>
          <w:rFonts w:ascii="HelveticaNeueLT Std Lt" w:hAnsi="HelveticaNeueLT Std Lt" w:cs="Arial"/>
          <w:color w:val="636466"/>
          <w:sz w:val="22"/>
          <w:szCs w:val="22"/>
        </w:rPr>
        <w:t>l</w:t>
      </w:r>
      <w:r w:rsidR="00452319">
        <w:rPr>
          <w:rFonts w:ascii="HelveticaNeueLT Std Lt" w:hAnsi="HelveticaNeueLT Std Lt" w:cs="Arial"/>
          <w:color w:val="636466"/>
          <w:sz w:val="22"/>
          <w:szCs w:val="22"/>
        </w:rPr>
        <w:t>a etapa o</w:t>
      </w:r>
      <w:r>
        <w:rPr>
          <w:rFonts w:ascii="HelveticaNeueLT Std Lt" w:hAnsi="HelveticaNeueLT Std Lt" w:cs="Arial"/>
          <w:color w:val="636466"/>
          <w:sz w:val="22"/>
          <w:szCs w:val="22"/>
        </w:rPr>
        <w:t xml:space="preserve"> sitio, definir que materiales serían empleados y de donde se obtendrían, además de manifestar si desea estar en el padrón de sitios de disposición final para dichos materiales.</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2.5.</w:t>
      </w:r>
      <w:r w:rsidR="00A54BC8">
        <w:rPr>
          <w:rFonts w:ascii="HelveticaNeueLT Std Lt" w:hAnsi="HelveticaNeueLT Std Lt" w:cs="Arial"/>
          <w:color w:val="636466"/>
          <w:sz w:val="22"/>
          <w:szCs w:val="22"/>
        </w:rPr>
        <w:t>4</w:t>
      </w:r>
      <w:r w:rsidRPr="005B08D3">
        <w:rPr>
          <w:rFonts w:ascii="HelveticaNeueLT Std Lt" w:hAnsi="HelveticaNeueLT Std Lt" w:cs="Arial"/>
          <w:color w:val="636466"/>
          <w:sz w:val="22"/>
          <w:szCs w:val="22"/>
        </w:rPr>
        <w:t>. Planes de uso del área del proyecto al concluir la vida útil.</w:t>
      </w:r>
    </w:p>
    <w:p w:rsidR="00FE383D" w:rsidRPr="005B08D3" w:rsidRDefault="00FE383D"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2</w:t>
      </w:r>
      <w:r w:rsidR="00A54BC8">
        <w:rPr>
          <w:rFonts w:ascii="HelveticaNeueLT Std Lt" w:hAnsi="HelveticaNeueLT Std Lt" w:cs="Arial"/>
          <w:color w:val="636466"/>
          <w:sz w:val="22"/>
          <w:szCs w:val="22"/>
        </w:rPr>
        <w:t>.5.5</w:t>
      </w:r>
      <w:r w:rsidRPr="005B08D3">
        <w:rPr>
          <w:rFonts w:ascii="HelveticaNeueLT Std Lt" w:hAnsi="HelveticaNeueLT Std Lt" w:cs="Arial"/>
          <w:color w:val="636466"/>
          <w:sz w:val="22"/>
          <w:szCs w:val="22"/>
        </w:rPr>
        <w:t>. Desmantelamiento de la infraestructura de apoyo. Indicar cuál será el destino final de obras y servicios de apoyo.</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B08D3" w:rsidRDefault="00583B16" w:rsidP="00583B16">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3</w:t>
      </w:r>
      <w:r w:rsidR="005B08D3" w:rsidRPr="005B08D3">
        <w:rPr>
          <w:rFonts w:ascii="HelveticaNeueLT Std Lt" w:hAnsi="HelveticaNeueLT Std Lt" w:cs="Arial"/>
          <w:b/>
          <w:color w:val="636466"/>
          <w:sz w:val="22"/>
          <w:szCs w:val="22"/>
        </w:rPr>
        <w:t>.</w:t>
      </w:r>
      <w:r>
        <w:rPr>
          <w:rFonts w:ascii="HelveticaNeueLT Std Lt" w:hAnsi="HelveticaNeueLT Std Lt" w:cs="Arial"/>
          <w:b/>
          <w:color w:val="636466"/>
          <w:sz w:val="22"/>
          <w:szCs w:val="22"/>
        </w:rPr>
        <w:t xml:space="preserve"> </w:t>
      </w:r>
      <w:r w:rsidR="005B08D3" w:rsidRPr="005B08D3">
        <w:rPr>
          <w:rFonts w:ascii="HelveticaNeueLT Std Lt" w:hAnsi="HelveticaNeueLT Std Lt" w:cs="Arial"/>
          <w:b/>
          <w:color w:val="636466"/>
          <w:sz w:val="22"/>
          <w:szCs w:val="22"/>
        </w:rPr>
        <w:t xml:space="preserve">ASPECTOS GENERALES DEL </w:t>
      </w:r>
      <w:r w:rsidR="006530B6">
        <w:rPr>
          <w:rFonts w:ascii="HelveticaNeueLT Std Lt" w:hAnsi="HelveticaNeueLT Std Lt" w:cs="Arial"/>
          <w:b/>
          <w:color w:val="636466"/>
          <w:sz w:val="22"/>
          <w:szCs w:val="22"/>
        </w:rPr>
        <w:t>PREDIO DEL</w:t>
      </w:r>
      <w:r w:rsidR="00362133">
        <w:rPr>
          <w:rFonts w:ascii="HelveticaNeueLT Std Lt" w:hAnsi="HelveticaNeueLT Std Lt" w:cs="Arial"/>
          <w:b/>
          <w:color w:val="636466"/>
          <w:sz w:val="22"/>
          <w:szCs w:val="22"/>
        </w:rPr>
        <w:t xml:space="preserve"> </w:t>
      </w:r>
      <w:r w:rsidR="00837A04">
        <w:rPr>
          <w:rFonts w:ascii="HelveticaNeueLT Std Lt" w:hAnsi="HelveticaNeueLT Std Lt" w:cs="Arial"/>
          <w:b/>
          <w:color w:val="636466"/>
          <w:sz w:val="22"/>
          <w:szCs w:val="22"/>
        </w:rPr>
        <w:t>PROYECTO Y ÁREAS COLINDANT</w:t>
      </w:r>
      <w:r w:rsidR="006530B6">
        <w:rPr>
          <w:rFonts w:ascii="HelveticaNeueLT Std Lt" w:hAnsi="HelveticaNeueLT Std Lt" w:cs="Arial"/>
          <w:b/>
          <w:color w:val="636466"/>
          <w:sz w:val="22"/>
          <w:szCs w:val="22"/>
        </w:rPr>
        <w:t xml:space="preserve">ES O PREDIOS ALEDAÑOS </w:t>
      </w:r>
      <w:r w:rsidR="005B08D3" w:rsidRPr="005B08D3">
        <w:rPr>
          <w:rFonts w:ascii="HelveticaNeueLT Std Lt" w:hAnsi="HelveticaNeueLT Std Lt" w:cs="Arial"/>
          <w:b/>
          <w:color w:val="636466"/>
          <w:sz w:val="22"/>
          <w:szCs w:val="22"/>
        </w:rPr>
        <w:t>DE LA SUBCUENCA HIDROLÓGICA EN LA QUE SE UBICA EL PREDIO DEL PROYECTO.</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MEDIO  NATURAL. Debe incluir una descripción del </w:t>
      </w:r>
      <w:r w:rsidRPr="00142598">
        <w:rPr>
          <w:rFonts w:ascii="HelveticaNeueLT Std Lt" w:hAnsi="HelveticaNeueLT Std Lt" w:cs="Arial"/>
          <w:color w:val="636466"/>
          <w:sz w:val="22"/>
          <w:szCs w:val="22"/>
        </w:rPr>
        <w:t>medio natural</w:t>
      </w:r>
      <w:r w:rsidR="00362133" w:rsidRPr="00142598">
        <w:rPr>
          <w:rFonts w:ascii="HelveticaNeueLT Std Lt" w:hAnsi="HelveticaNeueLT Std Lt" w:cs="Arial"/>
          <w:color w:val="636466"/>
          <w:sz w:val="22"/>
          <w:szCs w:val="22"/>
        </w:rPr>
        <w:t xml:space="preserve"> del </w:t>
      </w:r>
      <w:r w:rsidR="00362133" w:rsidRPr="00142598">
        <w:rPr>
          <w:rFonts w:ascii="HelveticaNeueLT Std Lt" w:hAnsi="HelveticaNeueLT Std Lt" w:cs="Arial"/>
          <w:b/>
          <w:color w:val="636466"/>
          <w:sz w:val="22"/>
          <w:szCs w:val="22"/>
        </w:rPr>
        <w:t>predio del proyecto y áreas colindantes</w:t>
      </w:r>
      <w:r w:rsidRPr="00142598">
        <w:rPr>
          <w:rFonts w:ascii="HelveticaNeueLT Std Lt" w:hAnsi="HelveticaNeueLT Std Lt" w:cs="Arial"/>
          <w:b/>
          <w:color w:val="636466"/>
          <w:sz w:val="22"/>
          <w:szCs w:val="22"/>
        </w:rPr>
        <w:t>,</w:t>
      </w:r>
      <w:r w:rsidRPr="00142598">
        <w:rPr>
          <w:rFonts w:ascii="HelveticaNeueLT Std Lt" w:hAnsi="HelveticaNeueLT Std Lt" w:cs="Arial"/>
          <w:color w:val="636466"/>
          <w:sz w:val="22"/>
          <w:szCs w:val="22"/>
        </w:rPr>
        <w:t xml:space="preserve"> resaltando aquellos aspectos que </w:t>
      </w:r>
      <w:r w:rsidRPr="005B08D3">
        <w:rPr>
          <w:rFonts w:ascii="HelveticaNeueLT Std Lt" w:hAnsi="HelveticaNeueLT Std Lt" w:cs="Arial"/>
          <w:color w:val="636466"/>
          <w:sz w:val="22"/>
          <w:szCs w:val="22"/>
        </w:rPr>
        <w:t>se consideren importantes por el grado de afectación que provocará el desarrollo del proyecto en el sitio donde se llevará a cabo y en su entorno inmediato. Es necesario anexar una serie de fotografías</w:t>
      </w:r>
      <w:r w:rsidR="00142598">
        <w:rPr>
          <w:rFonts w:ascii="HelveticaNeueLT Std Lt" w:hAnsi="HelveticaNeueLT Std Lt" w:cs="Arial"/>
          <w:color w:val="636466"/>
          <w:sz w:val="22"/>
          <w:szCs w:val="22"/>
        </w:rPr>
        <w:t xml:space="preserve"> recientes</w:t>
      </w:r>
      <w:r w:rsidRPr="005B08D3">
        <w:rPr>
          <w:rFonts w:ascii="HelveticaNeueLT Std Lt" w:hAnsi="HelveticaNeueLT Std Lt" w:cs="Arial"/>
          <w:color w:val="636466"/>
          <w:sz w:val="22"/>
          <w:szCs w:val="22"/>
        </w:rPr>
        <w:t xml:space="preserve"> que muestren el área del proyecto y su zona aledaña.</w:t>
      </w:r>
      <w:r w:rsidR="0018081D">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7</w:t>
      </w:r>
      <w:r w:rsidR="0018081D" w:rsidRPr="00CE1056">
        <w:rPr>
          <w:rFonts w:ascii="HelveticaNeueLT Std Lt" w:hAnsi="HelveticaNeueLT Std Lt" w:cs="Arial"/>
          <w:b/>
          <w:color w:val="0064A7"/>
          <w:sz w:val="22"/>
          <w:szCs w:val="22"/>
        </w:rPr>
        <w:t>)</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B08D3" w:rsidRDefault="00583B16" w:rsidP="00583B16">
      <w:pPr>
        <w:spacing w:after="0"/>
        <w:jc w:val="both"/>
        <w:rPr>
          <w:rFonts w:ascii="HelveticaNeueLT Std Lt" w:hAnsi="HelveticaNeueLT Std Lt" w:cs="Arial"/>
          <w:color w:val="636466"/>
          <w:sz w:val="22"/>
          <w:szCs w:val="22"/>
        </w:rPr>
      </w:pPr>
      <w:r w:rsidRPr="00583B16">
        <w:rPr>
          <w:rFonts w:ascii="HelveticaNeueLT Std Lt" w:hAnsi="HelveticaNeueLT Std Lt" w:cs="Arial"/>
          <w:b/>
          <w:color w:val="636466"/>
          <w:sz w:val="22"/>
          <w:szCs w:val="22"/>
        </w:rPr>
        <w:t>3</w:t>
      </w:r>
      <w:r w:rsidR="005B08D3" w:rsidRPr="00583B16">
        <w:rPr>
          <w:rFonts w:ascii="HelveticaNeueLT Std Lt" w:hAnsi="HelveticaNeueLT Std Lt" w:cs="Arial"/>
          <w:b/>
          <w:color w:val="636466"/>
          <w:sz w:val="22"/>
          <w:szCs w:val="22"/>
        </w:rPr>
        <w:t>.1. Rasgos físicos.</w:t>
      </w:r>
      <w:r w:rsidR="005B08D3" w:rsidRPr="005B08D3">
        <w:rPr>
          <w:rFonts w:ascii="HelveticaNeueLT Std Lt" w:hAnsi="HelveticaNeueLT Std Lt" w:cs="Arial"/>
          <w:color w:val="636466"/>
          <w:sz w:val="22"/>
          <w:szCs w:val="22"/>
        </w:rPr>
        <w:t xml:space="preserve"> Debe ser integrada una copia de la </w:t>
      </w:r>
      <w:r w:rsidR="005B08D3" w:rsidRPr="00067618">
        <w:rPr>
          <w:rFonts w:ascii="HelveticaNeueLT Std Lt" w:hAnsi="HelveticaNeueLT Std Lt" w:cs="Arial"/>
          <w:color w:val="636466"/>
          <w:sz w:val="22"/>
          <w:szCs w:val="22"/>
        </w:rPr>
        <w:t>cartografía</w:t>
      </w:r>
      <w:r w:rsidR="00067618">
        <w:rPr>
          <w:rFonts w:ascii="HelveticaNeueLT Std Lt" w:hAnsi="HelveticaNeueLT Std Lt" w:cs="Arial"/>
          <w:color w:val="636466"/>
          <w:sz w:val="22"/>
          <w:szCs w:val="22"/>
        </w:rPr>
        <w:t xml:space="preserve"> a escala 1:50,000,</w:t>
      </w:r>
      <w:r w:rsidR="005B08D3" w:rsidRPr="005B08D3">
        <w:rPr>
          <w:rFonts w:ascii="HelveticaNeueLT Std Lt" w:hAnsi="HelveticaNeueLT Std Lt" w:cs="Arial"/>
          <w:color w:val="636466"/>
          <w:sz w:val="22"/>
          <w:szCs w:val="22"/>
        </w:rPr>
        <w:t xml:space="preserve"> aplicable en relación al proyecto para cada uno de los siguientes apartados:</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.1.1. Climatología. Tipo(s) de clima(s); mencionando para cada uno de estos: temperatura promedio mensual en grados centígrados, precipitación promedio mensual en milímetros, así</w:t>
      </w:r>
      <w:r w:rsidR="00067618">
        <w:rPr>
          <w:rFonts w:ascii="HelveticaNeueLT Std Lt" w:hAnsi="HelveticaNeueLT Std Lt" w:cs="Arial"/>
          <w:color w:val="636466"/>
          <w:sz w:val="22"/>
          <w:szCs w:val="22"/>
        </w:rPr>
        <w:t xml:space="preserve"> como la frecuencia de </w:t>
      </w:r>
      <w:proofErr w:type="spellStart"/>
      <w:r w:rsidR="00067618">
        <w:rPr>
          <w:rFonts w:ascii="HelveticaNeueLT Std Lt" w:hAnsi="HelveticaNeueLT Std Lt" w:cs="Arial"/>
          <w:color w:val="636466"/>
          <w:sz w:val="22"/>
          <w:szCs w:val="22"/>
        </w:rPr>
        <w:t>intemperi</w:t>
      </w:r>
      <w:r w:rsidR="005B08D3" w:rsidRPr="005B08D3">
        <w:rPr>
          <w:rFonts w:ascii="HelveticaNeueLT Std Lt" w:hAnsi="HelveticaNeueLT Std Lt" w:cs="Arial"/>
          <w:color w:val="636466"/>
          <w:sz w:val="22"/>
          <w:szCs w:val="22"/>
        </w:rPr>
        <w:t>smos</w:t>
      </w:r>
      <w:proofErr w:type="spellEnd"/>
      <w:r w:rsidR="005B08D3" w:rsidRPr="005B08D3">
        <w:rPr>
          <w:rFonts w:ascii="HelveticaNeueLT Std Lt" w:hAnsi="HelveticaNeueLT Std Lt" w:cs="Arial"/>
          <w:color w:val="636466"/>
          <w:sz w:val="22"/>
          <w:szCs w:val="22"/>
        </w:rPr>
        <w:t xml:space="preserve"> severos.</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.1.2. Fisiografía. Incluye la descripción de las características del relieve de la zona de estudio.</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 xml:space="preserve">.1.3. Geología. Describir el(los) tipo(s) de roca(s) del sustrato geológico y sus características. </w:t>
      </w:r>
    </w:p>
    <w:p w:rsidR="00067618"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.1.4. Edafología. Descri</w:t>
      </w:r>
      <w:r w:rsidR="00067618">
        <w:rPr>
          <w:rFonts w:ascii="HelveticaNeueLT Std Lt" w:hAnsi="HelveticaNeueLT Std Lt" w:cs="Arial"/>
          <w:color w:val="636466"/>
          <w:sz w:val="22"/>
          <w:szCs w:val="22"/>
        </w:rPr>
        <w:t>bir el(los) tipo(s) de suelo(s).</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 xml:space="preserve">.1.5. </w:t>
      </w:r>
      <w:proofErr w:type="spellStart"/>
      <w:r w:rsidR="005B08D3" w:rsidRPr="005B08D3">
        <w:rPr>
          <w:rFonts w:ascii="HelveticaNeueLT Std Lt" w:hAnsi="HelveticaNeueLT Std Lt" w:cs="Arial"/>
          <w:color w:val="636466"/>
          <w:sz w:val="22"/>
          <w:szCs w:val="22"/>
        </w:rPr>
        <w:t>Geohidrología</w:t>
      </w:r>
      <w:proofErr w:type="spellEnd"/>
      <w:r w:rsidR="005B08D3" w:rsidRPr="005B08D3">
        <w:rPr>
          <w:rFonts w:ascii="HelveticaNeueLT Std Lt" w:hAnsi="HelveticaNeueLT Std Lt" w:cs="Arial"/>
          <w:color w:val="636466"/>
          <w:sz w:val="22"/>
          <w:szCs w:val="22"/>
        </w:rPr>
        <w:t xml:space="preserve">. Describir la profundidad del manto freático en función de los aprovechamientos de la </w:t>
      </w:r>
      <w:proofErr w:type="spellStart"/>
      <w:r w:rsidR="005B08D3" w:rsidRPr="005B08D3">
        <w:rPr>
          <w:rFonts w:ascii="HelveticaNeueLT Std Lt" w:hAnsi="HelveticaNeueLT Std Lt" w:cs="Arial"/>
          <w:color w:val="636466"/>
          <w:sz w:val="22"/>
          <w:szCs w:val="22"/>
        </w:rPr>
        <w:t>Subcuenca</w:t>
      </w:r>
      <w:proofErr w:type="spellEnd"/>
      <w:r w:rsidR="005B08D3" w:rsidRPr="005B08D3">
        <w:rPr>
          <w:rFonts w:ascii="HelveticaNeueLT Std Lt" w:hAnsi="HelveticaNeueLT Std Lt" w:cs="Arial"/>
          <w:color w:val="636466"/>
          <w:sz w:val="22"/>
          <w:szCs w:val="22"/>
        </w:rPr>
        <w:t xml:space="preserve"> hidrológica, calidad del agua, dirección y zona de recarga.  </w:t>
      </w:r>
      <w:r w:rsidR="00BF5D03">
        <w:rPr>
          <w:rFonts w:ascii="HelveticaNeueLT Std Lt" w:hAnsi="HelveticaNeueLT Std Lt" w:cs="Arial"/>
          <w:color w:val="636466"/>
          <w:sz w:val="22"/>
          <w:szCs w:val="22"/>
        </w:rPr>
        <w:t xml:space="preserve">Definir en que </w:t>
      </w:r>
      <w:proofErr w:type="spellStart"/>
      <w:r w:rsidR="00BF5D03" w:rsidRPr="00067618">
        <w:rPr>
          <w:rFonts w:ascii="HelveticaNeueLT Std Lt" w:hAnsi="HelveticaNeueLT Std Lt" w:cs="Arial"/>
          <w:color w:val="636466"/>
          <w:sz w:val="22"/>
          <w:szCs w:val="22"/>
        </w:rPr>
        <w:t>Subcuenca</w:t>
      </w:r>
      <w:proofErr w:type="spellEnd"/>
      <w:r w:rsidR="00BF5D03" w:rsidRPr="00067618">
        <w:rPr>
          <w:rFonts w:ascii="HelveticaNeueLT Std Lt" w:hAnsi="HelveticaNeueLT Std Lt" w:cs="Arial"/>
          <w:color w:val="636466"/>
          <w:sz w:val="22"/>
          <w:szCs w:val="22"/>
        </w:rPr>
        <w:t>, C</w:t>
      </w:r>
      <w:r w:rsidR="00BF5D03">
        <w:rPr>
          <w:rFonts w:ascii="HelveticaNeueLT Std Lt" w:hAnsi="HelveticaNeueLT Std Lt" w:cs="Arial"/>
          <w:color w:val="636466"/>
          <w:sz w:val="22"/>
          <w:szCs w:val="22"/>
        </w:rPr>
        <w:t>uenca y Región Hidrológica se u</w:t>
      </w:r>
      <w:r w:rsidR="00067618">
        <w:rPr>
          <w:rFonts w:ascii="HelveticaNeueLT Std Lt" w:hAnsi="HelveticaNeueLT Std Lt" w:cs="Arial"/>
          <w:color w:val="636466"/>
          <w:sz w:val="22"/>
          <w:szCs w:val="22"/>
        </w:rPr>
        <w:t>bicaci</w:t>
      </w:r>
      <w:r w:rsidR="00BF5D03">
        <w:rPr>
          <w:rFonts w:ascii="HelveticaNeueLT Std Lt" w:hAnsi="HelveticaNeueLT Std Lt" w:cs="Arial"/>
          <w:color w:val="636466"/>
          <w:sz w:val="22"/>
          <w:szCs w:val="22"/>
        </w:rPr>
        <w:t>ón del proyecto.</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.1.6. Hidrología superficial. Deberá indicarse la localización</w:t>
      </w:r>
      <w:r w:rsidR="00BF5D03">
        <w:rPr>
          <w:rFonts w:ascii="HelveticaNeueLT Std Lt" w:hAnsi="HelveticaNeueLT Std Lt" w:cs="Arial"/>
          <w:color w:val="636466"/>
          <w:sz w:val="22"/>
          <w:szCs w:val="22"/>
        </w:rPr>
        <w:t xml:space="preserve"> de cuerpos de agua cercanos al predio del proyecto y la jurisdicción de dicho cuerpo de agua.</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 xml:space="preserve">.1.7. Oceanografía. Si el proyecto se asocia </w:t>
      </w:r>
      <w:r w:rsidR="00BF5D03">
        <w:rPr>
          <w:rFonts w:ascii="HelveticaNeueLT Std Lt" w:hAnsi="HelveticaNeueLT Std Lt" w:cs="Arial"/>
          <w:color w:val="636466"/>
          <w:sz w:val="22"/>
          <w:szCs w:val="22"/>
        </w:rPr>
        <w:t>a un área de influencia marina.</w:t>
      </w:r>
    </w:p>
    <w:p w:rsidR="00BF5D03" w:rsidRDefault="00BF5D03" w:rsidP="00583B16">
      <w:pPr>
        <w:spacing w:after="0"/>
        <w:jc w:val="both"/>
        <w:rPr>
          <w:rFonts w:ascii="HelveticaNeueLT Std Lt" w:hAnsi="HelveticaNeueLT Std Lt" w:cs="Arial"/>
          <w:color w:val="636466"/>
          <w:sz w:val="22"/>
          <w:szCs w:val="22"/>
        </w:rPr>
      </w:pP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b/>
          <w:color w:val="636466"/>
          <w:sz w:val="22"/>
          <w:szCs w:val="22"/>
        </w:rPr>
        <w:t>3</w:t>
      </w:r>
      <w:r w:rsidR="005B08D3" w:rsidRPr="00583B16">
        <w:rPr>
          <w:rFonts w:ascii="HelveticaNeueLT Std Lt" w:hAnsi="HelveticaNeueLT Std Lt" w:cs="Arial"/>
          <w:b/>
          <w:color w:val="636466"/>
          <w:sz w:val="22"/>
          <w:szCs w:val="22"/>
        </w:rPr>
        <w:t>.2. Rasgos biológicos.</w:t>
      </w:r>
      <w:r w:rsidR="005B08D3" w:rsidRPr="005B08D3">
        <w:rPr>
          <w:rFonts w:ascii="HelveticaNeueLT Std Lt" w:hAnsi="HelveticaNeueLT Std Lt" w:cs="Arial"/>
          <w:color w:val="636466"/>
          <w:sz w:val="22"/>
          <w:szCs w:val="22"/>
        </w:rPr>
        <w:t xml:space="preserve"> </w:t>
      </w:r>
      <w:r w:rsidR="00BF5D03">
        <w:rPr>
          <w:rFonts w:ascii="HelveticaNeueLT Std Lt" w:hAnsi="HelveticaNeueLT Std Lt" w:cs="Arial"/>
          <w:color w:val="636466"/>
          <w:sz w:val="22"/>
          <w:szCs w:val="22"/>
        </w:rPr>
        <w:t>S</w:t>
      </w:r>
      <w:r w:rsidR="005B08D3" w:rsidRPr="005B08D3">
        <w:rPr>
          <w:rFonts w:ascii="HelveticaNeueLT Std Lt" w:hAnsi="HelveticaNeueLT Std Lt" w:cs="Arial"/>
          <w:color w:val="636466"/>
          <w:sz w:val="22"/>
          <w:szCs w:val="22"/>
        </w:rPr>
        <w:t>e realizarán los correspondientes estudios de flora y fauna del predio, dichos estudios</w:t>
      </w:r>
      <w:r w:rsidR="00ED79FB">
        <w:rPr>
          <w:rFonts w:ascii="HelveticaNeueLT Std Lt" w:hAnsi="HelveticaNeueLT Std Lt" w:cs="Arial"/>
          <w:color w:val="636466"/>
          <w:sz w:val="22"/>
          <w:szCs w:val="22"/>
        </w:rPr>
        <w:t xml:space="preserve"> </w:t>
      </w:r>
      <w:r w:rsidR="005B08D3" w:rsidRPr="005B08D3">
        <w:rPr>
          <w:rFonts w:ascii="HelveticaNeueLT Std Lt" w:hAnsi="HelveticaNeueLT Std Lt" w:cs="Arial"/>
          <w:color w:val="636466"/>
          <w:sz w:val="22"/>
          <w:szCs w:val="22"/>
        </w:rPr>
        <w:t xml:space="preserve">deberán estar firmados por </w:t>
      </w:r>
      <w:r w:rsidR="005B08D3" w:rsidRPr="00BF5D03">
        <w:rPr>
          <w:rFonts w:ascii="HelveticaNeueLT Std Lt" w:hAnsi="HelveticaNeueLT Std Lt" w:cs="Arial"/>
          <w:b/>
          <w:color w:val="636466"/>
          <w:sz w:val="22"/>
          <w:szCs w:val="22"/>
        </w:rPr>
        <w:t>expertos en la materia,</w:t>
      </w:r>
      <w:r w:rsidR="005B08D3" w:rsidRPr="005B08D3">
        <w:rPr>
          <w:rFonts w:ascii="HelveticaNeueLT Std Lt" w:hAnsi="HelveticaNeueLT Std Lt" w:cs="Arial"/>
          <w:color w:val="636466"/>
          <w:sz w:val="22"/>
          <w:szCs w:val="22"/>
        </w:rPr>
        <w:t xml:space="preserve"> considerando como puntos básicos los siguientes:</w:t>
      </w:r>
    </w:p>
    <w:p w:rsidR="005B08D3" w:rsidRPr="005B08D3"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 xml:space="preserve">.2.1. Vegetación: Tipo de vegetación </w:t>
      </w:r>
      <w:r w:rsidR="00BF5D03">
        <w:rPr>
          <w:rFonts w:ascii="HelveticaNeueLT Std Lt" w:hAnsi="HelveticaNeueLT Std Lt" w:cs="Arial"/>
          <w:color w:val="636466"/>
          <w:sz w:val="22"/>
          <w:szCs w:val="22"/>
        </w:rPr>
        <w:t>de predio del proyecto y de las zonas colindantes</w:t>
      </w:r>
      <w:r w:rsidR="005B08D3" w:rsidRPr="005B08D3">
        <w:rPr>
          <w:rFonts w:ascii="HelveticaNeueLT Std Lt" w:hAnsi="HelveticaNeueLT Std Lt" w:cs="Arial"/>
          <w:color w:val="636466"/>
          <w:sz w:val="22"/>
          <w:szCs w:val="22"/>
        </w:rPr>
        <w:t>. Describir las principales asociaciones vegetales y su distribución, determinando cua</w:t>
      </w:r>
      <w:r w:rsidR="00BF5D03">
        <w:rPr>
          <w:rFonts w:ascii="HelveticaNeueLT Std Lt" w:hAnsi="HelveticaNeueLT Std Lt" w:cs="Arial"/>
          <w:color w:val="636466"/>
          <w:sz w:val="22"/>
          <w:szCs w:val="22"/>
        </w:rPr>
        <w:t>les son las especies dominantes</w:t>
      </w:r>
      <w:r w:rsidR="005B08D3" w:rsidRPr="005B08D3">
        <w:rPr>
          <w:rFonts w:ascii="HelveticaNeueLT Std Lt" w:hAnsi="HelveticaNeueLT Std Lt" w:cs="Arial"/>
          <w:color w:val="636466"/>
          <w:sz w:val="22"/>
          <w:szCs w:val="22"/>
        </w:rPr>
        <w:t xml:space="preserve"> en función de los valores ecológicos obtenidos en la evaluación. Esta información deberá contener la fecha y localidades precisas del estudio efectuado, así como el responsable de </w:t>
      </w:r>
      <w:r w:rsidR="005B08D3" w:rsidRPr="005B08D3">
        <w:rPr>
          <w:rFonts w:ascii="HelveticaNeueLT Std Lt" w:hAnsi="HelveticaNeueLT Std Lt" w:cs="Arial"/>
          <w:color w:val="636466"/>
          <w:sz w:val="22"/>
          <w:szCs w:val="22"/>
        </w:rPr>
        <w:lastRenderedPageBreak/>
        <w:t xml:space="preserve">la misma (en este apartado </w:t>
      </w:r>
      <w:r w:rsidR="00BF5D03">
        <w:rPr>
          <w:rFonts w:ascii="HelveticaNeueLT Std Lt" w:hAnsi="HelveticaNeueLT Std Lt" w:cs="Arial"/>
          <w:color w:val="636466"/>
          <w:sz w:val="22"/>
          <w:szCs w:val="22"/>
        </w:rPr>
        <w:t xml:space="preserve">deberá llenarse según lo observado en campo y </w:t>
      </w:r>
      <w:r w:rsidR="005B08D3" w:rsidRPr="005B08D3">
        <w:rPr>
          <w:rFonts w:ascii="HelveticaNeueLT Std Lt" w:hAnsi="HelveticaNeueLT Std Lt" w:cs="Arial"/>
          <w:color w:val="636466"/>
          <w:sz w:val="22"/>
          <w:szCs w:val="22"/>
        </w:rPr>
        <w:t xml:space="preserve">no </w:t>
      </w:r>
      <w:r w:rsidR="00BF5D03">
        <w:rPr>
          <w:rFonts w:ascii="HelveticaNeueLT Std Lt" w:hAnsi="HelveticaNeueLT Std Lt" w:cs="Arial"/>
          <w:color w:val="636466"/>
          <w:sz w:val="22"/>
          <w:szCs w:val="22"/>
        </w:rPr>
        <w:t>de</w:t>
      </w:r>
      <w:r w:rsidR="005B08D3" w:rsidRPr="005B08D3">
        <w:rPr>
          <w:rFonts w:ascii="HelveticaNeueLT Std Lt" w:hAnsi="HelveticaNeueLT Std Lt" w:cs="Arial"/>
          <w:color w:val="636466"/>
          <w:sz w:val="22"/>
          <w:szCs w:val="22"/>
        </w:rPr>
        <w:t xml:space="preserve"> información básica recabada d</w:t>
      </w:r>
      <w:r w:rsidR="00BF5D03">
        <w:rPr>
          <w:rFonts w:ascii="HelveticaNeueLT Std Lt" w:hAnsi="HelveticaNeueLT Std Lt" w:cs="Arial"/>
          <w:color w:val="636466"/>
          <w:sz w:val="22"/>
          <w:szCs w:val="22"/>
        </w:rPr>
        <w:t xml:space="preserve">e consulta bibliográfica). </w:t>
      </w:r>
    </w:p>
    <w:p w:rsidR="005B08D3" w:rsidRPr="005B08D3" w:rsidRDefault="005B08D3" w:rsidP="00583B16">
      <w:pPr>
        <w:spacing w:after="0"/>
        <w:jc w:val="both"/>
        <w:rPr>
          <w:rFonts w:ascii="HelveticaNeueLT Std Lt" w:hAnsi="HelveticaNeueLT Std Lt" w:cs="Arial"/>
          <w:color w:val="636466"/>
          <w:sz w:val="22"/>
          <w:szCs w:val="22"/>
        </w:rPr>
      </w:pPr>
    </w:p>
    <w:p w:rsidR="006530B6" w:rsidRPr="00052B2E"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336DFA">
        <w:rPr>
          <w:rFonts w:ascii="HelveticaNeueLT Std Lt" w:hAnsi="HelveticaNeueLT Std Lt" w:cs="Arial"/>
          <w:color w:val="636466"/>
          <w:sz w:val="22"/>
          <w:szCs w:val="22"/>
        </w:rPr>
        <w:t>.2.2</w:t>
      </w:r>
      <w:r w:rsidR="005B08D3" w:rsidRPr="005B08D3">
        <w:rPr>
          <w:rFonts w:ascii="HelveticaNeueLT Std Lt" w:hAnsi="HelveticaNeueLT Std Lt" w:cs="Arial"/>
          <w:color w:val="636466"/>
          <w:sz w:val="22"/>
          <w:szCs w:val="22"/>
        </w:rPr>
        <w:t>. Listado florístico. Enlistar las especies vegetales existentes en el predio del proyecto producto del inventario realizado, incluyendo su ordenación taxonómica, mencionando para cada especie el nombre científico y el nombre común, en su caso</w:t>
      </w:r>
      <w:r w:rsidR="00052B2E">
        <w:rPr>
          <w:rFonts w:ascii="HelveticaNeueLT Std Lt" w:hAnsi="HelveticaNeueLT Std Lt" w:cs="Arial"/>
          <w:color w:val="636466"/>
          <w:sz w:val="22"/>
          <w:szCs w:val="22"/>
        </w:rPr>
        <w:t>.</w:t>
      </w:r>
      <w:r w:rsidR="006530B6">
        <w:rPr>
          <w:rFonts w:ascii="HelveticaNeueLT Std Lt" w:hAnsi="HelveticaNeueLT Std Lt" w:cs="Arial"/>
          <w:color w:val="636466"/>
          <w:sz w:val="22"/>
          <w:szCs w:val="22"/>
        </w:rPr>
        <w:t xml:space="preserve"> </w:t>
      </w:r>
      <w:r w:rsidR="00B62A7B" w:rsidRPr="00052B2E">
        <w:rPr>
          <w:rFonts w:ascii="HelveticaNeueLT Std Lt" w:hAnsi="HelveticaNeueLT Std Lt" w:cs="Arial"/>
          <w:color w:val="636466"/>
          <w:sz w:val="22"/>
          <w:szCs w:val="22"/>
        </w:rPr>
        <w:t xml:space="preserve">Anexar </w:t>
      </w:r>
      <w:r w:rsidR="006530B6" w:rsidRPr="00052B2E">
        <w:rPr>
          <w:rFonts w:ascii="HelveticaNeueLT Std Lt" w:hAnsi="HelveticaNeueLT Std Lt" w:cs="Arial"/>
          <w:color w:val="636466"/>
          <w:sz w:val="22"/>
          <w:szCs w:val="22"/>
        </w:rPr>
        <w:t>plano de ubicación de la vegetación dentro del predio.</w:t>
      </w:r>
      <w:r w:rsidR="0018081D">
        <w:rPr>
          <w:rFonts w:ascii="HelveticaNeueLT Std Lt" w:hAnsi="HelveticaNeueLT Std Lt" w:cs="Arial"/>
          <w:color w:val="636466"/>
          <w:sz w:val="22"/>
          <w:szCs w:val="22"/>
        </w:rPr>
        <w:t xml:space="preserve"> </w:t>
      </w:r>
      <w:r w:rsidR="0018081D" w:rsidRPr="00CE1056">
        <w:rPr>
          <w:rFonts w:ascii="HelveticaNeueLT Std Lt" w:hAnsi="HelveticaNeueLT Std Lt" w:cs="Arial"/>
          <w:b/>
          <w:color w:val="0064A7"/>
          <w:sz w:val="22"/>
          <w:szCs w:val="22"/>
        </w:rPr>
        <w:t>(Anexo 1</w:t>
      </w:r>
      <w:r w:rsidR="0018081D">
        <w:rPr>
          <w:rFonts w:ascii="HelveticaNeueLT Std Lt" w:hAnsi="HelveticaNeueLT Std Lt" w:cs="Arial"/>
          <w:b/>
          <w:color w:val="0064A7"/>
          <w:sz w:val="22"/>
          <w:szCs w:val="22"/>
        </w:rPr>
        <w:t>8</w:t>
      </w:r>
      <w:r w:rsidR="0018081D" w:rsidRPr="00CE1056">
        <w:rPr>
          <w:rFonts w:ascii="HelveticaNeueLT Std Lt" w:hAnsi="HelveticaNeueLT Std Lt" w:cs="Arial"/>
          <w:b/>
          <w:color w:val="0064A7"/>
          <w:sz w:val="22"/>
          <w:szCs w:val="22"/>
        </w:rPr>
        <w:t>)</w:t>
      </w:r>
    </w:p>
    <w:p w:rsidR="00052B2E" w:rsidRPr="00052B2E"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052B2E" w:rsidRPr="00052B2E">
        <w:rPr>
          <w:rFonts w:ascii="HelveticaNeueLT Std Lt" w:hAnsi="HelveticaNeueLT Std Lt" w:cs="Arial"/>
          <w:color w:val="636466"/>
          <w:sz w:val="22"/>
          <w:szCs w:val="22"/>
        </w:rPr>
        <w:t xml:space="preserve">.2.3. Presentar </w:t>
      </w:r>
      <w:r w:rsidR="00052B2E">
        <w:rPr>
          <w:rFonts w:ascii="HelveticaNeueLT Std Lt" w:hAnsi="HelveticaNeueLT Std Lt" w:cs="Arial"/>
          <w:color w:val="636466"/>
          <w:sz w:val="22"/>
          <w:szCs w:val="22"/>
        </w:rPr>
        <w:t>C</w:t>
      </w:r>
      <w:r w:rsidR="00052B2E" w:rsidRPr="00052B2E">
        <w:rPr>
          <w:rFonts w:ascii="HelveticaNeueLT Std Lt" w:hAnsi="HelveticaNeueLT Std Lt" w:cs="Arial"/>
          <w:color w:val="636466"/>
          <w:sz w:val="22"/>
          <w:szCs w:val="22"/>
        </w:rPr>
        <w:t>ambio de Uso de Suelo, emitido por la Secretaría</w:t>
      </w:r>
      <w:r w:rsidR="00052B2E">
        <w:rPr>
          <w:rFonts w:ascii="HelveticaNeueLT Std Lt" w:hAnsi="HelveticaNeueLT Std Lt" w:cs="Arial"/>
          <w:color w:val="636466"/>
          <w:sz w:val="22"/>
          <w:szCs w:val="22"/>
        </w:rPr>
        <w:t xml:space="preserve"> de Medio Ambiente y </w:t>
      </w:r>
      <w:r w:rsidR="00DB1C49">
        <w:rPr>
          <w:rFonts w:ascii="HelveticaNeueLT Std Lt" w:hAnsi="HelveticaNeueLT Std Lt" w:cs="Arial"/>
          <w:color w:val="636466"/>
          <w:sz w:val="22"/>
          <w:szCs w:val="22"/>
        </w:rPr>
        <w:t>Recursos Naturales.</w:t>
      </w:r>
    </w:p>
    <w:p w:rsidR="00B62A7B" w:rsidRDefault="00583B16"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w:t>
      </w:r>
      <w:r w:rsidR="005B08D3" w:rsidRPr="005B08D3">
        <w:rPr>
          <w:rFonts w:ascii="HelveticaNeueLT Std Lt" w:hAnsi="HelveticaNeueLT Std Lt" w:cs="Arial"/>
          <w:color w:val="636466"/>
          <w:sz w:val="22"/>
          <w:szCs w:val="22"/>
        </w:rPr>
        <w:t>.</w:t>
      </w:r>
      <w:r w:rsidR="00BF534D">
        <w:rPr>
          <w:rFonts w:ascii="HelveticaNeueLT Std Lt" w:hAnsi="HelveticaNeueLT Std Lt" w:cs="Arial"/>
          <w:color w:val="636466"/>
          <w:sz w:val="22"/>
          <w:szCs w:val="22"/>
        </w:rPr>
        <w:t>2.4</w:t>
      </w:r>
      <w:r w:rsidR="005B08D3" w:rsidRPr="005B08D3">
        <w:rPr>
          <w:rFonts w:ascii="HelveticaNeueLT Std Lt" w:hAnsi="HelveticaNeueLT Std Lt" w:cs="Arial"/>
          <w:color w:val="636466"/>
          <w:sz w:val="22"/>
          <w:szCs w:val="22"/>
        </w:rPr>
        <w:t>. Fauna. Enlistar las especies animales por grupo taxonómico, incluyendo para cada una el nombre científico y el nombre común</w:t>
      </w:r>
      <w:r w:rsidR="00336DFA">
        <w:rPr>
          <w:rFonts w:ascii="HelveticaNeueLT Std Lt" w:hAnsi="HelveticaNeueLT Std Lt" w:cs="Arial"/>
          <w:color w:val="636466"/>
          <w:sz w:val="22"/>
          <w:szCs w:val="22"/>
        </w:rPr>
        <w:t>, según lo observado en campo.</w:t>
      </w:r>
    </w:p>
    <w:p w:rsidR="005B08D3" w:rsidRPr="005B08D3" w:rsidRDefault="00BF534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3.2.5</w:t>
      </w:r>
      <w:r w:rsidR="005B08D3" w:rsidRPr="005B08D3">
        <w:rPr>
          <w:rFonts w:ascii="HelveticaNeueLT Std Lt" w:hAnsi="HelveticaNeueLT Std Lt" w:cs="Arial"/>
          <w:color w:val="636466"/>
          <w:sz w:val="22"/>
          <w:szCs w:val="22"/>
        </w:rPr>
        <w:t>. Especies de flora y fauna de interés comercial, endémicas y/o en peligro de extinción. Deberán incluirse  aquellas con  valor comercial, interés cinegético, o en algún estatus de protección de acuerdo a las normas vigentes.</w:t>
      </w:r>
    </w:p>
    <w:p w:rsidR="005B08D3" w:rsidRPr="005B08D3" w:rsidRDefault="00BF534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3.2.6.</w:t>
      </w:r>
      <w:r w:rsidR="005B08D3" w:rsidRPr="005B08D3">
        <w:rPr>
          <w:rFonts w:ascii="HelveticaNeueLT Std Lt" w:hAnsi="HelveticaNeueLT Std Lt" w:cs="Arial"/>
          <w:color w:val="636466"/>
          <w:sz w:val="22"/>
          <w:szCs w:val="22"/>
        </w:rPr>
        <w:t xml:space="preserve"> Responder a las siguientes preguntas colocando </w:t>
      </w:r>
      <w:proofErr w:type="spellStart"/>
      <w:r w:rsidR="005B08D3" w:rsidRPr="005B08D3">
        <w:rPr>
          <w:rFonts w:ascii="HelveticaNeueLT Std Lt" w:hAnsi="HelveticaNeueLT Std Lt" w:cs="Arial"/>
          <w:color w:val="636466"/>
          <w:sz w:val="22"/>
          <w:szCs w:val="22"/>
        </w:rPr>
        <w:t>si</w:t>
      </w:r>
      <w:proofErr w:type="spellEnd"/>
      <w:r w:rsidR="005B08D3" w:rsidRPr="005B08D3">
        <w:rPr>
          <w:rFonts w:ascii="HelveticaNeueLT Std Lt" w:hAnsi="HelveticaNeueLT Std Lt" w:cs="Arial"/>
          <w:color w:val="636466"/>
          <w:sz w:val="22"/>
          <w:szCs w:val="22"/>
        </w:rPr>
        <w:t xml:space="preserve"> o no al final de estas.  Si la respuesta es afirmativa explique en términos generales la forma en que el proyecto incidirá, señalando la distancia en metros al predio del proyecto.</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B08D3" w:rsidRDefault="00336DFA"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¿Modificará</w:t>
      </w:r>
      <w:r w:rsidR="005B08D3" w:rsidRPr="005B08D3">
        <w:rPr>
          <w:rFonts w:ascii="HelveticaNeueLT Std Lt" w:hAnsi="HelveticaNeueLT Std Lt" w:cs="Arial"/>
          <w:color w:val="636466"/>
          <w:sz w:val="22"/>
          <w:szCs w:val="22"/>
        </w:rPr>
        <w:t xml:space="preserve"> la dinámica general de algún cuerpo de agua?</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¿Modificar</w:t>
      </w:r>
      <w:r w:rsidR="00336DFA">
        <w:rPr>
          <w:rFonts w:ascii="HelveticaNeueLT Std Lt" w:hAnsi="HelveticaNeueLT Std Lt" w:cs="Arial"/>
          <w:color w:val="636466"/>
          <w:sz w:val="22"/>
          <w:szCs w:val="22"/>
        </w:rPr>
        <w:t>á</w:t>
      </w:r>
      <w:r w:rsidRPr="005B08D3">
        <w:rPr>
          <w:rFonts w:ascii="HelveticaNeueLT Std Lt" w:hAnsi="HelveticaNeueLT Std Lt" w:cs="Arial"/>
          <w:color w:val="636466"/>
          <w:sz w:val="22"/>
          <w:szCs w:val="22"/>
        </w:rPr>
        <w:t xml:space="preserve"> la dinámica natural de las comunidades de flora y fauna?</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¿Se contempla la introducción de especies?</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¿La zona es considerada con cualidades estéticas únicas </w:t>
      </w:r>
      <w:r w:rsidR="00336DFA">
        <w:rPr>
          <w:rFonts w:ascii="HelveticaNeueLT Std Lt" w:hAnsi="HelveticaNeueLT Std Lt" w:cs="Arial"/>
          <w:color w:val="636466"/>
          <w:sz w:val="22"/>
          <w:szCs w:val="22"/>
        </w:rPr>
        <w:t>o excepcionales?</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¿Es una zona considerada con atractivo turístico?</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¿Es o se encuentra cerca de un área arqueológica o de interés histórico? </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¿Es o se encuentra cerca de un área natural protegida?</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¿Modifica la armonía visual con la creación de un paisaje artificial?</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¿Existe alguna afectación en la zona?</w:t>
      </w:r>
    </w:p>
    <w:p w:rsidR="005B08D3" w:rsidRPr="005B08D3" w:rsidRDefault="005B08D3" w:rsidP="00583B16">
      <w:pPr>
        <w:spacing w:after="0"/>
        <w:jc w:val="both"/>
        <w:rPr>
          <w:rFonts w:ascii="HelveticaNeueLT Std Lt" w:hAnsi="HelveticaNeueLT Std Lt" w:cs="Arial"/>
          <w:color w:val="636466"/>
          <w:sz w:val="22"/>
          <w:szCs w:val="22"/>
        </w:rPr>
      </w:pPr>
    </w:p>
    <w:p w:rsidR="00EF2F1A" w:rsidRDefault="00BF534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3.2.7.</w:t>
      </w:r>
      <w:r w:rsidR="00336DFA">
        <w:rPr>
          <w:rFonts w:ascii="HelveticaNeueLT Std Lt" w:hAnsi="HelveticaNeueLT Std Lt" w:cs="Arial"/>
          <w:color w:val="636466"/>
          <w:sz w:val="22"/>
          <w:szCs w:val="22"/>
        </w:rPr>
        <w:t xml:space="preserve"> En caso de que el predio del proyecto se ubique dentro de un Programa de Ordenamiento Ecológico Territorial, deberá presentar la </w:t>
      </w:r>
      <w:r w:rsidR="00EF2F1A">
        <w:rPr>
          <w:rFonts w:ascii="HelveticaNeueLT Std Lt" w:hAnsi="HelveticaNeueLT Std Lt" w:cs="Arial"/>
          <w:color w:val="636466"/>
          <w:sz w:val="22"/>
          <w:szCs w:val="22"/>
        </w:rPr>
        <w:t>vinculación</w:t>
      </w:r>
      <w:r w:rsidR="00336DFA">
        <w:rPr>
          <w:rFonts w:ascii="HelveticaNeueLT Std Lt" w:hAnsi="HelveticaNeueLT Std Lt" w:cs="Arial"/>
          <w:color w:val="636466"/>
          <w:sz w:val="22"/>
          <w:szCs w:val="22"/>
        </w:rPr>
        <w:t xml:space="preserve"> del proyecto con las Unidades de Gestión Ambiental, sus </w:t>
      </w:r>
      <w:r w:rsidR="00EF2F1A">
        <w:rPr>
          <w:rFonts w:ascii="HelveticaNeueLT Std Lt" w:hAnsi="HelveticaNeueLT Std Lt" w:cs="Arial"/>
          <w:color w:val="636466"/>
          <w:sz w:val="22"/>
          <w:szCs w:val="22"/>
        </w:rPr>
        <w:t>estrategias, objetivos y lineamientos, el cual justifique que la actividad puede realizarse en dicha zona.</w:t>
      </w:r>
    </w:p>
    <w:p w:rsidR="00EF2F1A" w:rsidRDefault="00BF534D" w:rsidP="00583B16">
      <w:pPr>
        <w:spacing w:after="0"/>
        <w:jc w:val="both"/>
        <w:rPr>
          <w:rFonts w:ascii="HelveticaNeueLT Std Lt" w:hAnsi="HelveticaNeueLT Std Lt" w:cs="Arial"/>
          <w:color w:val="636466"/>
          <w:sz w:val="22"/>
          <w:szCs w:val="22"/>
        </w:rPr>
      </w:pPr>
      <w:r>
        <w:rPr>
          <w:rFonts w:ascii="HelveticaNeueLT Std Lt" w:hAnsi="HelveticaNeueLT Std Lt" w:cs="Arial"/>
          <w:color w:val="636466"/>
          <w:sz w:val="22"/>
          <w:szCs w:val="22"/>
        </w:rPr>
        <w:t>3.2.8.</w:t>
      </w:r>
      <w:r w:rsidR="00EF2F1A">
        <w:rPr>
          <w:rFonts w:ascii="HelveticaNeueLT Std Lt" w:hAnsi="HelveticaNeueLT Std Lt" w:cs="Arial"/>
          <w:color w:val="636466"/>
          <w:sz w:val="22"/>
          <w:szCs w:val="22"/>
        </w:rPr>
        <w:t xml:space="preserve"> En caso de que el predio del proyecto se encuentre dentro de un Área Natural Protegida de competencia estatal, deberá presentar la vinculación con el Programa de Manejo de dicha área, el cual justifique que la actividad puede realizarse en dicha zona.</w:t>
      </w:r>
    </w:p>
    <w:p w:rsidR="005B08D3" w:rsidRPr="005B08D3" w:rsidRDefault="005B08D3" w:rsidP="00583B16">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ab/>
      </w:r>
      <w:r w:rsidRPr="005B08D3">
        <w:rPr>
          <w:rFonts w:ascii="HelveticaNeueLT Std Lt" w:hAnsi="HelveticaNeueLT Std Lt" w:cs="Arial"/>
          <w:color w:val="636466"/>
          <w:sz w:val="22"/>
          <w:szCs w:val="22"/>
        </w:rPr>
        <w:tab/>
      </w:r>
      <w:r w:rsidRPr="005B08D3">
        <w:rPr>
          <w:rFonts w:ascii="HelveticaNeueLT Std Lt" w:hAnsi="HelveticaNeueLT Std Lt" w:cs="Arial"/>
          <w:color w:val="636466"/>
          <w:sz w:val="22"/>
          <w:szCs w:val="22"/>
        </w:rPr>
        <w:tab/>
      </w:r>
      <w:r w:rsidRPr="005B08D3">
        <w:rPr>
          <w:rFonts w:ascii="HelveticaNeueLT Std Lt" w:hAnsi="HelveticaNeueLT Std Lt" w:cs="Arial"/>
          <w:color w:val="636466"/>
          <w:sz w:val="22"/>
          <w:szCs w:val="22"/>
        </w:rPr>
        <w:tab/>
      </w:r>
      <w:r w:rsidRPr="005B08D3">
        <w:rPr>
          <w:rFonts w:ascii="HelveticaNeueLT Std Lt" w:hAnsi="HelveticaNeueLT Std Lt" w:cs="Arial"/>
          <w:color w:val="636466"/>
          <w:sz w:val="22"/>
          <w:szCs w:val="22"/>
        </w:rPr>
        <w:tab/>
      </w:r>
    </w:p>
    <w:p w:rsidR="007248A0" w:rsidRDefault="007248A0">
      <w:pPr>
        <w:spacing w:after="0"/>
        <w:rPr>
          <w:rFonts w:ascii="HelveticaNeueLT Std Lt" w:hAnsi="HelveticaNeueLT Std Lt" w:cs="Arial"/>
          <w:b/>
          <w:color w:val="636466"/>
          <w:sz w:val="22"/>
          <w:szCs w:val="22"/>
        </w:rPr>
      </w:pPr>
      <w:r>
        <w:rPr>
          <w:rFonts w:ascii="HelveticaNeueLT Std Lt" w:hAnsi="HelveticaNeueLT Std Lt" w:cs="Arial"/>
          <w:b/>
          <w:color w:val="636466"/>
          <w:sz w:val="22"/>
          <w:szCs w:val="22"/>
        </w:rPr>
        <w:br w:type="page"/>
      </w:r>
    </w:p>
    <w:p w:rsidR="005B08D3" w:rsidRPr="005B08D3" w:rsidRDefault="00BF534D" w:rsidP="00583B16">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4</w:t>
      </w:r>
      <w:r w:rsidR="005B08D3" w:rsidRPr="005B08D3">
        <w:rPr>
          <w:rFonts w:ascii="HelveticaNeueLT Std Lt" w:hAnsi="HelveticaNeueLT Std Lt" w:cs="Arial"/>
          <w:b/>
          <w:color w:val="636466"/>
          <w:sz w:val="22"/>
          <w:szCs w:val="22"/>
        </w:rPr>
        <w:t>. VINCULACIÓN CON LAS NORMAS Y REGULACIONES SOBRE EL USO DEL SUELO.</w:t>
      </w:r>
    </w:p>
    <w:p w:rsidR="005B08D3" w:rsidRPr="005B08D3" w:rsidRDefault="005B08D3" w:rsidP="00583B16">
      <w:pPr>
        <w:spacing w:after="0"/>
        <w:jc w:val="both"/>
        <w:rPr>
          <w:rFonts w:ascii="HelveticaNeueLT Std Lt" w:hAnsi="HelveticaNeueLT Std Lt" w:cs="Arial"/>
          <w:color w:val="636466"/>
          <w:sz w:val="22"/>
          <w:szCs w:val="22"/>
        </w:rPr>
      </w:pPr>
    </w:p>
    <w:p w:rsidR="005B08D3" w:rsidRPr="005B08D3" w:rsidRDefault="005B08D3" w:rsidP="00583B16">
      <w:pPr>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Se debe describir la vinculación </w:t>
      </w:r>
      <w:r w:rsidR="0085418B">
        <w:rPr>
          <w:rFonts w:ascii="HelveticaNeueLT Std Lt" w:hAnsi="HelveticaNeueLT Std Lt" w:cs="Arial"/>
          <w:color w:val="636466"/>
          <w:sz w:val="22"/>
          <w:szCs w:val="22"/>
        </w:rPr>
        <w:t>del banco de materiales</w:t>
      </w:r>
      <w:r w:rsidRPr="005B08D3">
        <w:rPr>
          <w:rFonts w:ascii="HelveticaNeueLT Std Lt" w:hAnsi="HelveticaNeueLT Std Lt" w:cs="Arial"/>
          <w:color w:val="636466"/>
          <w:sz w:val="22"/>
          <w:szCs w:val="22"/>
        </w:rPr>
        <w:t xml:space="preserve">, considerando las leyes federales y estatales, </w:t>
      </w:r>
      <w:r w:rsidR="0085418B" w:rsidRPr="005B08D3">
        <w:rPr>
          <w:rFonts w:ascii="HelveticaNeueLT Std Lt" w:hAnsi="HelveticaNeueLT Std Lt" w:cs="Arial"/>
          <w:color w:val="636466"/>
          <w:sz w:val="22"/>
          <w:szCs w:val="22"/>
        </w:rPr>
        <w:t xml:space="preserve">normas oficiales mexicanas, </w:t>
      </w:r>
      <w:r w:rsidR="0085418B">
        <w:rPr>
          <w:rFonts w:ascii="HelveticaNeueLT Std Lt" w:hAnsi="HelveticaNeueLT Std Lt" w:cs="Arial"/>
          <w:color w:val="636466"/>
          <w:sz w:val="22"/>
          <w:szCs w:val="22"/>
        </w:rPr>
        <w:t xml:space="preserve">reglamentos, etcétera, </w:t>
      </w:r>
      <w:r w:rsidRPr="005B08D3">
        <w:rPr>
          <w:rFonts w:ascii="HelveticaNeueLT Std Lt" w:hAnsi="HelveticaNeueLT Std Lt" w:cs="Arial"/>
          <w:color w:val="636466"/>
          <w:sz w:val="22"/>
          <w:szCs w:val="22"/>
        </w:rPr>
        <w:t xml:space="preserve">que regulen en materia ambiental la actividad </w:t>
      </w:r>
      <w:r w:rsidR="0085418B">
        <w:rPr>
          <w:rFonts w:ascii="HelveticaNeueLT Std Lt" w:hAnsi="HelveticaNeueLT Std Lt" w:cs="Arial"/>
          <w:color w:val="636466"/>
          <w:sz w:val="22"/>
          <w:szCs w:val="22"/>
        </w:rPr>
        <w:t>de extracción de material</w:t>
      </w:r>
      <w:r w:rsidRPr="005B08D3">
        <w:rPr>
          <w:rFonts w:ascii="HelveticaNeueLT Std Lt" w:hAnsi="HelveticaNeueLT Std Lt" w:cs="Arial"/>
          <w:color w:val="636466"/>
          <w:sz w:val="22"/>
          <w:szCs w:val="22"/>
        </w:rPr>
        <w:t>.</w:t>
      </w:r>
    </w:p>
    <w:tbl>
      <w:tblPr>
        <w:tblStyle w:val="Cuadrculaclara-nfasis6"/>
        <w:tblW w:w="0" w:type="auto"/>
        <w:tblLook w:val="04A0" w:firstRow="1" w:lastRow="0" w:firstColumn="1" w:lastColumn="0" w:noHBand="0" w:noVBand="1"/>
      </w:tblPr>
      <w:tblGrid>
        <w:gridCol w:w="4753"/>
        <w:gridCol w:w="4745"/>
      </w:tblGrid>
      <w:tr w:rsidR="00B62A7B" w:rsidTr="00B6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rsidR="00B62A7B" w:rsidRDefault="00B62A7B" w:rsidP="00B61325">
            <w:pPr>
              <w:jc w:val="center"/>
              <w:rPr>
                <w:rFonts w:ascii="HelveticaNeueLT Std Lt" w:hAnsi="HelveticaNeueLT Std Lt" w:cs="Arial"/>
                <w:color w:val="636466"/>
                <w:sz w:val="22"/>
                <w:szCs w:val="22"/>
              </w:rPr>
            </w:pPr>
            <w:r>
              <w:rPr>
                <w:rFonts w:ascii="HelveticaNeueLT Std Lt" w:hAnsi="HelveticaNeueLT Std Lt" w:cs="Arial"/>
                <w:color w:val="636466"/>
                <w:sz w:val="22"/>
                <w:szCs w:val="22"/>
              </w:rPr>
              <w:t>NORMATIVIDAD</w:t>
            </w:r>
          </w:p>
        </w:tc>
        <w:tc>
          <w:tcPr>
            <w:tcW w:w="4829" w:type="dxa"/>
          </w:tcPr>
          <w:p w:rsidR="00B62A7B" w:rsidRDefault="00B62A7B" w:rsidP="00B61325">
            <w:pPr>
              <w:jc w:val="center"/>
              <w:cnfStyle w:val="100000000000" w:firstRow="1" w:lastRow="0" w:firstColumn="0" w:lastColumn="0" w:oddVBand="0" w:evenVBand="0" w:oddHBand="0" w:evenHBand="0" w:firstRowFirstColumn="0" w:firstRowLastColumn="0" w:lastRowFirstColumn="0" w:lastRowLastColumn="0"/>
              <w:rPr>
                <w:rFonts w:ascii="HelveticaNeueLT Std Lt" w:hAnsi="HelveticaNeueLT Std Lt" w:cs="Arial"/>
                <w:color w:val="636466"/>
                <w:sz w:val="22"/>
                <w:szCs w:val="22"/>
              </w:rPr>
            </w:pPr>
            <w:r>
              <w:rPr>
                <w:rFonts w:ascii="HelveticaNeueLT Std Lt" w:hAnsi="HelveticaNeueLT Std Lt" w:cs="Arial"/>
                <w:color w:val="636466"/>
                <w:sz w:val="22"/>
                <w:szCs w:val="22"/>
              </w:rPr>
              <w:t>APLICACIÓN</w:t>
            </w:r>
          </w:p>
        </w:tc>
      </w:tr>
      <w:tr w:rsidR="00B62A7B" w:rsidTr="00B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rsidR="00B62A7B" w:rsidRDefault="00B62A7B" w:rsidP="00B61325">
            <w:pPr>
              <w:jc w:val="both"/>
              <w:rPr>
                <w:rFonts w:ascii="HelveticaNeueLT Std Lt" w:hAnsi="HelveticaNeueLT Std Lt" w:cs="Arial"/>
                <w:color w:val="636466"/>
                <w:sz w:val="22"/>
                <w:szCs w:val="22"/>
              </w:rPr>
            </w:pPr>
          </w:p>
        </w:tc>
        <w:tc>
          <w:tcPr>
            <w:tcW w:w="4829" w:type="dxa"/>
          </w:tcPr>
          <w:p w:rsidR="00B62A7B" w:rsidRDefault="00B62A7B" w:rsidP="00B61325">
            <w:pPr>
              <w:jc w:val="both"/>
              <w:cnfStyle w:val="000000100000" w:firstRow="0" w:lastRow="0" w:firstColumn="0" w:lastColumn="0" w:oddVBand="0" w:evenVBand="0" w:oddHBand="1" w:evenHBand="0" w:firstRowFirstColumn="0" w:firstRowLastColumn="0" w:lastRowFirstColumn="0" w:lastRowLastColumn="0"/>
              <w:rPr>
                <w:rFonts w:ascii="HelveticaNeueLT Std Lt" w:hAnsi="HelveticaNeueLT Std Lt" w:cs="Arial"/>
                <w:color w:val="636466"/>
                <w:sz w:val="22"/>
                <w:szCs w:val="22"/>
              </w:rPr>
            </w:pPr>
          </w:p>
        </w:tc>
      </w:tr>
    </w:tbl>
    <w:p w:rsidR="00B62A7B" w:rsidRDefault="00B62A7B" w:rsidP="005B08D3">
      <w:pPr>
        <w:spacing w:after="0"/>
        <w:jc w:val="both"/>
        <w:rPr>
          <w:rFonts w:ascii="HelveticaNeueLT Std Lt" w:hAnsi="HelveticaNeueLT Std Lt" w:cs="Arial"/>
          <w:b/>
          <w:color w:val="636466"/>
          <w:sz w:val="22"/>
          <w:szCs w:val="22"/>
        </w:rPr>
      </w:pPr>
    </w:p>
    <w:p w:rsidR="005B08D3" w:rsidRPr="005B08D3" w:rsidRDefault="00BF534D" w:rsidP="005B08D3">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5</w:t>
      </w:r>
      <w:r w:rsidR="005B08D3" w:rsidRPr="005B08D3">
        <w:rPr>
          <w:rFonts w:ascii="HelveticaNeueLT Std Lt" w:hAnsi="HelveticaNeueLT Std Lt" w:cs="Arial"/>
          <w:b/>
          <w:color w:val="636466"/>
          <w:sz w:val="22"/>
          <w:szCs w:val="22"/>
        </w:rPr>
        <w:t>. IDENTIFICACIÓN DE IMPACTOS AMBIENTALES.</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Deberá identificar y describir los Impactos Ambientales provocados por el desarrollo </w:t>
      </w:r>
      <w:r w:rsidR="0085418B">
        <w:rPr>
          <w:rFonts w:ascii="HelveticaNeueLT Std Lt" w:hAnsi="HelveticaNeueLT Std Lt" w:cs="Arial"/>
          <w:color w:val="636466"/>
          <w:sz w:val="22"/>
          <w:szCs w:val="22"/>
        </w:rPr>
        <w:t>proyecto</w:t>
      </w:r>
      <w:r w:rsidRPr="005B08D3">
        <w:rPr>
          <w:rFonts w:ascii="HelveticaNeueLT Std Lt" w:hAnsi="HelveticaNeueLT Std Lt" w:cs="Arial"/>
          <w:color w:val="636466"/>
          <w:sz w:val="22"/>
          <w:szCs w:val="22"/>
        </w:rPr>
        <w:t xml:space="preserve"> durante las diferentes etapas. Se puede utilizar la metodología que más convenga al proyecto, debiendo describir los criterios de evaluación y citar el autor del método. En este apartado es preciso anexar la matriz general</w:t>
      </w:r>
      <w:r w:rsidR="00B62A7B">
        <w:rPr>
          <w:rFonts w:ascii="HelveticaNeueLT Std Lt" w:hAnsi="HelveticaNeueLT Std Lt" w:cs="Arial"/>
          <w:color w:val="636466"/>
          <w:sz w:val="22"/>
          <w:szCs w:val="22"/>
        </w:rPr>
        <w:t xml:space="preserve"> </w:t>
      </w:r>
      <w:r w:rsidR="00B62A7B">
        <w:rPr>
          <w:rFonts w:ascii="HelveticaNeueLT Std Lt" w:hAnsi="HelveticaNeueLT Std Lt" w:cs="Arial"/>
          <w:b/>
          <w:color w:val="636466"/>
          <w:sz w:val="22"/>
          <w:szCs w:val="22"/>
        </w:rPr>
        <w:t xml:space="preserve">legible </w:t>
      </w:r>
      <w:r w:rsidRPr="005B08D3">
        <w:rPr>
          <w:rFonts w:ascii="HelveticaNeueLT Std Lt" w:hAnsi="HelveticaNeueLT Std Lt" w:cs="Arial"/>
          <w:color w:val="636466"/>
          <w:sz w:val="22"/>
          <w:szCs w:val="22"/>
        </w:rPr>
        <w:t>de los impactos ambientales detectados en el estudio, así como la descripción de la misma para su correcta evaluación.</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BF534D" w:rsidP="005B08D3">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6</w:t>
      </w:r>
      <w:r w:rsidR="005B08D3" w:rsidRPr="005B08D3">
        <w:rPr>
          <w:rFonts w:ascii="HelveticaNeueLT Std Lt" w:hAnsi="HelveticaNeueLT Std Lt" w:cs="Arial"/>
          <w:b/>
          <w:color w:val="636466"/>
          <w:sz w:val="22"/>
          <w:szCs w:val="22"/>
        </w:rPr>
        <w:t>. MEDIDAS DE PREVENCIÓN Y MITIGACIÓN DE LOS IMPACTOS AMBIENTALES IDENTIFICADOS.</w:t>
      </w:r>
    </w:p>
    <w:p w:rsidR="005B08D3" w:rsidRPr="005B08D3" w:rsidRDefault="005B08D3" w:rsidP="005B08D3">
      <w:pPr>
        <w:spacing w:after="0"/>
        <w:jc w:val="both"/>
        <w:rPr>
          <w:rFonts w:ascii="HelveticaNeueLT Std Lt" w:hAnsi="HelveticaNeueLT Std Lt" w:cs="Arial"/>
          <w:b/>
          <w:color w:val="636466"/>
          <w:sz w:val="22"/>
          <w:szCs w:val="22"/>
        </w:rPr>
      </w:pPr>
    </w:p>
    <w:p w:rsid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Dará a conocer las medidas o acciones de prevención y mitigación de los impactos ambientales reconocidos para cada etapa del proyecto, así como los alcances de cada una de estas, así como la cuantificación de la inversión para da</w:t>
      </w:r>
      <w:r w:rsidR="0085418B">
        <w:rPr>
          <w:rFonts w:ascii="HelveticaNeueLT Std Lt" w:hAnsi="HelveticaNeueLT Std Lt" w:cs="Arial"/>
          <w:color w:val="636466"/>
          <w:sz w:val="22"/>
          <w:szCs w:val="22"/>
        </w:rPr>
        <w:t>r cumplimiento a tales medidas.</w:t>
      </w:r>
    </w:p>
    <w:p w:rsidR="0085418B" w:rsidRPr="005B08D3" w:rsidRDefault="0085418B" w:rsidP="005B08D3">
      <w:pPr>
        <w:spacing w:after="0"/>
        <w:jc w:val="both"/>
        <w:rPr>
          <w:rFonts w:ascii="HelveticaNeueLT Std Lt" w:hAnsi="HelveticaNeueLT Std Lt" w:cs="Arial"/>
          <w:color w:val="636466"/>
          <w:sz w:val="22"/>
          <w:szCs w:val="22"/>
        </w:rPr>
      </w:pPr>
    </w:p>
    <w:p w:rsidR="005B08D3" w:rsidRPr="005B08D3" w:rsidRDefault="00BF534D" w:rsidP="005B08D3">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7</w:t>
      </w:r>
      <w:r w:rsidR="005B08D3" w:rsidRPr="005B08D3">
        <w:rPr>
          <w:rFonts w:ascii="HelveticaNeueLT Std Lt" w:hAnsi="HelveticaNeueLT Std Lt" w:cs="Arial"/>
          <w:b/>
          <w:color w:val="636466"/>
          <w:sz w:val="22"/>
          <w:szCs w:val="22"/>
        </w:rPr>
        <w:t>. CONCLUSIONES.</w:t>
      </w:r>
    </w:p>
    <w:p w:rsidR="005B08D3" w:rsidRPr="005B08D3" w:rsidRDefault="005B08D3" w:rsidP="005B08D3">
      <w:pPr>
        <w:spacing w:after="0"/>
        <w:jc w:val="both"/>
        <w:rPr>
          <w:rFonts w:ascii="HelveticaNeueLT Std Lt" w:hAnsi="HelveticaNeueLT Std Lt" w:cs="Arial"/>
          <w:color w:val="636466"/>
          <w:sz w:val="22"/>
          <w:szCs w:val="22"/>
        </w:rPr>
      </w:pPr>
    </w:p>
    <w:p w:rsidR="005B08D3" w:rsidRPr="005B08D3" w:rsidRDefault="005B08D3" w:rsidP="005B08D3">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Realizar una autoevaluación integral y un balance impacto-desarrollo del proyecto, discutiendo los beneficios que generará el proyecto, destacando su importancia en la economía local y regional, así como su influencia en la modificación de los procesos naturales de la zona.</w:t>
      </w:r>
    </w:p>
    <w:p w:rsidR="005B08D3" w:rsidRPr="005B08D3" w:rsidRDefault="005B08D3" w:rsidP="005B08D3">
      <w:pPr>
        <w:spacing w:after="0"/>
        <w:jc w:val="both"/>
        <w:rPr>
          <w:rFonts w:ascii="HelveticaNeueLT Std Lt" w:hAnsi="HelveticaNeueLT Std Lt" w:cs="Arial"/>
          <w:color w:val="636466"/>
          <w:sz w:val="22"/>
          <w:szCs w:val="22"/>
        </w:rPr>
      </w:pPr>
    </w:p>
    <w:p w:rsidR="007248A0" w:rsidRPr="005B08D3" w:rsidRDefault="00BF534D" w:rsidP="007248A0">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8</w:t>
      </w:r>
      <w:r w:rsidR="005B08D3" w:rsidRPr="005B08D3">
        <w:rPr>
          <w:rFonts w:ascii="HelveticaNeueLT Std Lt" w:hAnsi="HelveticaNeueLT Std Lt" w:cs="Arial"/>
          <w:b/>
          <w:color w:val="636466"/>
          <w:sz w:val="22"/>
          <w:szCs w:val="22"/>
        </w:rPr>
        <w:t xml:space="preserve">. </w:t>
      </w:r>
      <w:r w:rsidR="007248A0" w:rsidRPr="005B08D3">
        <w:rPr>
          <w:rFonts w:ascii="HelveticaNeueLT Std Lt" w:hAnsi="HelveticaNeueLT Std Lt" w:cs="Arial"/>
          <w:b/>
          <w:color w:val="636466"/>
          <w:sz w:val="22"/>
          <w:szCs w:val="22"/>
        </w:rPr>
        <w:t>REFERENCIAS BIBLIOGRÁFICAS.</w:t>
      </w:r>
    </w:p>
    <w:p w:rsidR="007248A0" w:rsidRPr="005B08D3" w:rsidRDefault="007248A0" w:rsidP="007248A0">
      <w:pPr>
        <w:spacing w:after="0"/>
        <w:jc w:val="both"/>
        <w:rPr>
          <w:rFonts w:ascii="HelveticaNeueLT Std Lt" w:hAnsi="HelveticaNeueLT Std Lt" w:cs="Arial"/>
          <w:color w:val="636466"/>
          <w:sz w:val="22"/>
          <w:szCs w:val="22"/>
        </w:rPr>
      </w:pPr>
    </w:p>
    <w:p w:rsidR="007248A0" w:rsidRPr="005B08D3" w:rsidRDefault="007248A0" w:rsidP="007248A0">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Indicar las fuentes bibliográficas que hayan sido consultadas.</w:t>
      </w:r>
    </w:p>
    <w:p w:rsidR="005B08D3" w:rsidRPr="005B08D3" w:rsidRDefault="005B08D3" w:rsidP="005B08D3">
      <w:pPr>
        <w:spacing w:after="0"/>
        <w:jc w:val="both"/>
        <w:rPr>
          <w:rFonts w:ascii="HelveticaNeueLT Std Lt" w:hAnsi="HelveticaNeueLT Std Lt" w:cs="Arial"/>
          <w:color w:val="636466"/>
          <w:sz w:val="22"/>
          <w:szCs w:val="22"/>
        </w:rPr>
      </w:pPr>
    </w:p>
    <w:p w:rsidR="007248A0" w:rsidRPr="005B08D3" w:rsidRDefault="00BF534D" w:rsidP="007248A0">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t>9</w:t>
      </w:r>
      <w:r w:rsidR="005B08D3" w:rsidRPr="005B08D3">
        <w:rPr>
          <w:rFonts w:ascii="HelveticaNeueLT Std Lt" w:hAnsi="HelveticaNeueLT Std Lt" w:cs="Arial"/>
          <w:b/>
          <w:color w:val="636466"/>
          <w:sz w:val="22"/>
          <w:szCs w:val="22"/>
        </w:rPr>
        <w:t xml:space="preserve">. </w:t>
      </w:r>
      <w:r w:rsidR="007248A0" w:rsidRPr="005B08D3">
        <w:rPr>
          <w:rFonts w:ascii="HelveticaNeueLT Std Lt" w:hAnsi="HelveticaNeueLT Std Lt" w:cs="Arial"/>
          <w:b/>
          <w:color w:val="636466"/>
          <w:sz w:val="22"/>
          <w:szCs w:val="22"/>
        </w:rPr>
        <w:t xml:space="preserve">ÍNDICE DE ANEXOS. </w:t>
      </w:r>
    </w:p>
    <w:p w:rsidR="007248A0" w:rsidRPr="005B08D3" w:rsidRDefault="007248A0" w:rsidP="007248A0">
      <w:pPr>
        <w:spacing w:after="0"/>
        <w:jc w:val="both"/>
        <w:rPr>
          <w:rFonts w:ascii="HelveticaNeueLT Std Lt" w:hAnsi="HelveticaNeueLT Std Lt" w:cs="Arial"/>
          <w:color w:val="636466"/>
          <w:sz w:val="22"/>
          <w:szCs w:val="22"/>
        </w:rPr>
      </w:pPr>
    </w:p>
    <w:p w:rsidR="007248A0" w:rsidRPr="005B08D3" w:rsidRDefault="007248A0" w:rsidP="007248A0">
      <w:pPr>
        <w:spacing w:after="0"/>
        <w:jc w:val="both"/>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Presentar anexos según el orden de esta guía.</w:t>
      </w:r>
    </w:p>
    <w:p w:rsidR="007248A0" w:rsidRPr="005B08D3" w:rsidRDefault="007248A0" w:rsidP="007248A0">
      <w:pPr>
        <w:spacing w:after="0"/>
        <w:jc w:val="both"/>
        <w:rPr>
          <w:rFonts w:ascii="HelveticaNeueLT Std Lt" w:hAnsi="HelveticaNeueLT Std Lt" w:cs="Arial"/>
          <w:color w:val="636466"/>
          <w:sz w:val="22"/>
          <w:szCs w:val="22"/>
        </w:rPr>
      </w:pPr>
    </w:p>
    <w:p w:rsidR="007248A0" w:rsidRPr="00B62A7B" w:rsidRDefault="007248A0" w:rsidP="007248A0">
      <w:pPr>
        <w:spacing w:after="0"/>
        <w:jc w:val="both"/>
        <w:rPr>
          <w:rFonts w:ascii="HelveticaNeueLT Std Lt" w:hAnsi="HelveticaNeueLT Std Lt" w:cs="Arial"/>
          <w:b/>
          <w:color w:val="636466"/>
          <w:sz w:val="22"/>
          <w:szCs w:val="22"/>
        </w:rPr>
      </w:pPr>
      <w:r w:rsidRPr="005B08D3">
        <w:rPr>
          <w:rFonts w:ascii="HelveticaNeueLT Std Lt" w:hAnsi="HelveticaNeueLT Std Lt" w:cs="Arial"/>
          <w:color w:val="636466"/>
          <w:sz w:val="22"/>
          <w:szCs w:val="22"/>
        </w:rPr>
        <w:t xml:space="preserve">Deberá incluir un reporte fotográfico del área donde se </w:t>
      </w:r>
      <w:r w:rsidRPr="0085418B">
        <w:rPr>
          <w:rFonts w:ascii="HelveticaNeueLT Std Lt" w:hAnsi="HelveticaNeueLT Std Lt" w:cs="Arial"/>
          <w:color w:val="636466"/>
          <w:sz w:val="22"/>
          <w:szCs w:val="22"/>
        </w:rPr>
        <w:t>desarrollará la obra o actividad, presentando las condiciones que prevalecen antes del inicio de obras.</w:t>
      </w:r>
      <w:r>
        <w:rPr>
          <w:rFonts w:ascii="HelveticaNeueLT Std Lt" w:hAnsi="HelveticaNeueLT Std Lt" w:cs="Arial"/>
          <w:color w:val="636466"/>
          <w:sz w:val="22"/>
          <w:szCs w:val="22"/>
        </w:rPr>
        <w:t xml:space="preserve"> </w:t>
      </w:r>
      <w:r w:rsidRPr="00CE1056">
        <w:rPr>
          <w:rFonts w:ascii="HelveticaNeueLT Std Lt" w:hAnsi="HelveticaNeueLT Std Lt" w:cs="Arial"/>
          <w:b/>
          <w:color w:val="0064A7"/>
          <w:sz w:val="22"/>
          <w:szCs w:val="22"/>
        </w:rPr>
        <w:t>(Anexo 1</w:t>
      </w:r>
      <w:r>
        <w:rPr>
          <w:rFonts w:ascii="HelveticaNeueLT Std Lt" w:hAnsi="HelveticaNeueLT Std Lt" w:cs="Arial"/>
          <w:b/>
          <w:color w:val="0064A7"/>
          <w:sz w:val="22"/>
          <w:szCs w:val="22"/>
        </w:rPr>
        <w:t>9</w:t>
      </w:r>
      <w:r w:rsidRPr="00CE1056">
        <w:rPr>
          <w:rFonts w:ascii="HelveticaNeueLT Std Lt" w:hAnsi="HelveticaNeueLT Std Lt" w:cs="Arial"/>
          <w:b/>
          <w:color w:val="0064A7"/>
          <w:sz w:val="22"/>
          <w:szCs w:val="22"/>
        </w:rPr>
        <w:t>)</w:t>
      </w:r>
    </w:p>
    <w:p w:rsidR="005B08D3" w:rsidRPr="005B08D3" w:rsidRDefault="005B08D3" w:rsidP="007248A0">
      <w:pPr>
        <w:spacing w:after="0"/>
        <w:jc w:val="both"/>
        <w:rPr>
          <w:rFonts w:ascii="HelveticaNeueLT Std Lt" w:hAnsi="HelveticaNeueLT Std Lt" w:cs="Arial"/>
          <w:color w:val="636466"/>
          <w:sz w:val="22"/>
          <w:szCs w:val="22"/>
        </w:rPr>
      </w:pPr>
    </w:p>
    <w:p w:rsidR="00F9144B" w:rsidRDefault="00F9144B">
      <w:pPr>
        <w:spacing w:after="0"/>
        <w:rPr>
          <w:rFonts w:ascii="HelveticaNeueLT Std Lt" w:hAnsi="HelveticaNeueLT Std Lt" w:cs="Arial"/>
          <w:b/>
          <w:color w:val="636466"/>
          <w:sz w:val="22"/>
          <w:szCs w:val="22"/>
        </w:rPr>
      </w:pPr>
    </w:p>
    <w:p w:rsidR="00FA35C3" w:rsidRDefault="00B50D87" w:rsidP="00FA35C3">
      <w:pPr>
        <w:spacing w:after="0"/>
        <w:jc w:val="both"/>
        <w:rPr>
          <w:rFonts w:ascii="HelveticaNeueLT Std Lt" w:hAnsi="HelveticaNeueLT Std Lt" w:cs="Arial"/>
          <w:b/>
          <w:color w:val="636466"/>
          <w:sz w:val="22"/>
          <w:szCs w:val="22"/>
        </w:rPr>
      </w:pPr>
      <w:r>
        <w:rPr>
          <w:rFonts w:ascii="HelveticaNeueLT Std Lt" w:hAnsi="HelveticaNeueLT Std Lt" w:cs="Arial"/>
          <w:b/>
          <w:color w:val="636466"/>
          <w:sz w:val="22"/>
          <w:szCs w:val="22"/>
        </w:rPr>
        <w:lastRenderedPageBreak/>
        <w:t xml:space="preserve">PARA LA </w:t>
      </w:r>
      <w:r w:rsidR="003730E5">
        <w:rPr>
          <w:rFonts w:ascii="HelveticaNeueLT Std Lt" w:hAnsi="HelveticaNeueLT Std Lt" w:cs="Arial"/>
          <w:b/>
          <w:color w:val="636466"/>
          <w:sz w:val="22"/>
          <w:szCs w:val="22"/>
        </w:rPr>
        <w:t>NOTIFICACIÓN</w:t>
      </w:r>
      <w:r>
        <w:rPr>
          <w:rFonts w:ascii="HelveticaNeueLT Std Lt" w:hAnsi="HelveticaNeueLT Std Lt" w:cs="Arial"/>
          <w:b/>
          <w:color w:val="636466"/>
          <w:sz w:val="22"/>
          <w:szCs w:val="22"/>
        </w:rPr>
        <w:t xml:space="preserve"> DE LA RESOLUCIÓN DEBERÁ CUMPLIR CON LAS FORMALIDADES JURÍDICAS QUE LE REQUIERE LA SUBDIRECCIÓN JURÍDICA DE ESTA SECRETARÍA:</w:t>
      </w:r>
    </w:p>
    <w:p w:rsidR="00FA35C3" w:rsidRDefault="00FA35C3" w:rsidP="00FA35C3">
      <w:pPr>
        <w:spacing w:after="0"/>
        <w:jc w:val="both"/>
        <w:rPr>
          <w:rFonts w:ascii="HelveticaNeueLT Std Lt" w:hAnsi="HelveticaNeueLT Std Lt" w:cs="Arial"/>
          <w:color w:val="636466"/>
          <w:sz w:val="22"/>
          <w:szCs w:val="22"/>
        </w:rPr>
      </w:pPr>
    </w:p>
    <w:p w:rsidR="003730E5" w:rsidRDefault="00FA35C3" w:rsidP="00FA35C3">
      <w:pPr>
        <w:pStyle w:val="Prrafodelista"/>
        <w:numPr>
          <w:ilvl w:val="0"/>
          <w:numId w:val="8"/>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En caso de presentarse el Representante Legal y/o la persona física para recoger el documento, únicamente se le requiere original y copia de Identificación Oficial.</w:t>
      </w:r>
    </w:p>
    <w:p w:rsidR="003730E5" w:rsidRDefault="00FA35C3" w:rsidP="00FA35C3">
      <w:pPr>
        <w:pStyle w:val="Prrafodelista"/>
        <w:numPr>
          <w:ilvl w:val="0"/>
          <w:numId w:val="8"/>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En caso de que se asigne a otra persona, deberá presentar Carta Poder con firma autógrafa del Representante Legal y firmada por dos testigos adjuntando copia de Ide</w:t>
      </w:r>
      <w:r w:rsidR="003730E5" w:rsidRPr="003730E5">
        <w:rPr>
          <w:rFonts w:ascii="HelveticaNeueLT Std Lt" w:hAnsi="HelveticaNeueLT Std Lt" w:cs="Arial"/>
          <w:color w:val="636466"/>
        </w:rPr>
        <w:t xml:space="preserve">ntificación Oficial de cada uno. </w:t>
      </w:r>
    </w:p>
    <w:p w:rsidR="003730E5" w:rsidRDefault="00FA35C3" w:rsidP="00FA35C3">
      <w:pPr>
        <w:pStyle w:val="Prrafodelista"/>
        <w:numPr>
          <w:ilvl w:val="0"/>
          <w:numId w:val="8"/>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En caso de cambio de Representante Legal deberá presentar poder o acta constitutiva actual, (original y copia para su cotejo).</w:t>
      </w:r>
    </w:p>
    <w:p w:rsidR="003730E5" w:rsidRDefault="00F9144B" w:rsidP="00FA35C3">
      <w:pPr>
        <w:pStyle w:val="Prrafodelista"/>
        <w:numPr>
          <w:ilvl w:val="0"/>
          <w:numId w:val="8"/>
        </w:numPr>
        <w:spacing w:after="0"/>
        <w:ind w:left="284"/>
        <w:jc w:val="both"/>
        <w:rPr>
          <w:rFonts w:ascii="HelveticaNeueLT Std Lt" w:hAnsi="HelveticaNeueLT Std Lt" w:cs="Arial"/>
          <w:color w:val="636466"/>
        </w:rPr>
      </w:pPr>
      <w:r>
        <w:rPr>
          <w:rFonts w:ascii="HelveticaNeueLT Std Lt" w:hAnsi="HelveticaNeueLT Std Lt" w:cs="Arial"/>
          <w:color w:val="636466"/>
        </w:rPr>
        <w:t>Pase de pago por concepto de:</w:t>
      </w:r>
      <w:r w:rsidR="003730E5">
        <w:rPr>
          <w:rFonts w:ascii="HelveticaNeueLT Std Lt" w:hAnsi="HelveticaNeueLT Std Lt" w:cs="Arial"/>
          <w:color w:val="636466"/>
        </w:rPr>
        <w:t xml:space="preserve"> </w:t>
      </w:r>
      <w:r w:rsidRPr="00F9144B">
        <w:rPr>
          <w:rFonts w:ascii="HelveticaNeueLT Std Lt" w:hAnsi="HelveticaNeueLT Std Lt" w:cs="Arial"/>
          <w:color w:val="636466"/>
        </w:rPr>
        <w:t>Exploración, Explotación y Beneficio de Minerales y Sustancia</w:t>
      </w:r>
      <w:r>
        <w:rPr>
          <w:rFonts w:ascii="HelveticaNeueLT Std Lt" w:hAnsi="HelveticaNeueLT Std Lt" w:cs="Arial"/>
          <w:color w:val="636466"/>
        </w:rPr>
        <w:t xml:space="preserve">s no Reservadas a la Federación, con su comprobante de pago </w:t>
      </w:r>
      <w:r w:rsidR="00583B16">
        <w:rPr>
          <w:rFonts w:ascii="HelveticaNeueLT Std Lt" w:hAnsi="HelveticaNeueLT Std Lt" w:cs="Arial"/>
          <w:color w:val="636466"/>
        </w:rPr>
        <w:t>debidamente liquidado en original y copia.</w:t>
      </w:r>
    </w:p>
    <w:p w:rsidR="00FA35C3" w:rsidRDefault="00FA35C3" w:rsidP="00FA35C3">
      <w:pPr>
        <w:pStyle w:val="Prrafodelista"/>
        <w:numPr>
          <w:ilvl w:val="0"/>
          <w:numId w:val="8"/>
        </w:numPr>
        <w:spacing w:after="0"/>
        <w:ind w:left="284"/>
        <w:jc w:val="both"/>
        <w:rPr>
          <w:rFonts w:ascii="HelveticaNeueLT Std Lt" w:hAnsi="HelveticaNeueLT Std Lt" w:cs="Arial"/>
          <w:color w:val="636466"/>
        </w:rPr>
      </w:pPr>
      <w:r w:rsidRPr="003730E5">
        <w:rPr>
          <w:rFonts w:ascii="HelveticaNeueLT Std Lt" w:hAnsi="HelveticaNeueLT Std Lt" w:cs="Arial"/>
          <w:color w:val="636466"/>
        </w:rPr>
        <w:t xml:space="preserve">Pase de pago </w:t>
      </w:r>
      <w:r w:rsidR="00583B16">
        <w:rPr>
          <w:rFonts w:ascii="HelveticaNeueLT Std Lt" w:hAnsi="HelveticaNeueLT Std Lt" w:cs="Arial"/>
          <w:color w:val="636466"/>
        </w:rPr>
        <w:t xml:space="preserve">por </w:t>
      </w:r>
      <w:r w:rsidR="00F9144B" w:rsidRPr="00F9144B">
        <w:rPr>
          <w:rFonts w:ascii="HelveticaNeueLT Std Lt" w:hAnsi="HelveticaNeueLT Std Lt" w:cs="Arial"/>
          <w:color w:val="636466"/>
        </w:rPr>
        <w:t>concepto de: Resolutivos de Impacto Ambiental,</w:t>
      </w:r>
      <w:r w:rsidR="00583B16" w:rsidRPr="00F9144B">
        <w:rPr>
          <w:rFonts w:ascii="HelveticaNeueLT Std Lt" w:hAnsi="HelveticaNeueLT Std Lt" w:cs="Arial"/>
          <w:color w:val="636466"/>
        </w:rPr>
        <w:t xml:space="preserve"> </w:t>
      </w:r>
      <w:r w:rsidR="00F9144B">
        <w:rPr>
          <w:rFonts w:ascii="HelveticaNeueLT Std Lt" w:hAnsi="HelveticaNeueLT Std Lt" w:cs="Arial"/>
          <w:color w:val="636466"/>
        </w:rPr>
        <w:t xml:space="preserve">con su comprobante de pago </w:t>
      </w:r>
      <w:r w:rsidR="00583B16">
        <w:rPr>
          <w:rFonts w:ascii="HelveticaNeueLT Std Lt" w:hAnsi="HelveticaNeueLT Std Lt" w:cs="Arial"/>
          <w:color w:val="636466"/>
        </w:rPr>
        <w:t>debidamente liquidado</w:t>
      </w:r>
      <w:r w:rsidRPr="003730E5">
        <w:rPr>
          <w:rFonts w:ascii="HelveticaNeueLT Std Lt" w:hAnsi="HelveticaNeueLT Std Lt" w:cs="Arial"/>
          <w:color w:val="636466"/>
        </w:rPr>
        <w:t xml:space="preserve"> </w:t>
      </w:r>
      <w:r w:rsidR="00583B16">
        <w:rPr>
          <w:rFonts w:ascii="HelveticaNeueLT Std Lt" w:hAnsi="HelveticaNeueLT Std Lt" w:cs="Arial"/>
          <w:color w:val="636466"/>
        </w:rPr>
        <w:t>en</w:t>
      </w:r>
      <w:r w:rsidRPr="003730E5">
        <w:rPr>
          <w:rFonts w:ascii="HelveticaNeueLT Std Lt" w:hAnsi="HelveticaNeueLT Std Lt" w:cs="Arial"/>
          <w:color w:val="636466"/>
        </w:rPr>
        <w:t xml:space="preserve"> original y copia.</w:t>
      </w:r>
    </w:p>
    <w:p w:rsidR="003730E5" w:rsidRPr="003730E5" w:rsidRDefault="003730E5" w:rsidP="003730E5">
      <w:pPr>
        <w:spacing w:after="0"/>
        <w:jc w:val="both"/>
        <w:rPr>
          <w:rFonts w:ascii="HelveticaNeueLT Std Lt" w:hAnsi="HelveticaNeueLT Std Lt" w:cs="Arial"/>
          <w:color w:val="636466"/>
        </w:rPr>
      </w:pPr>
    </w:p>
    <w:p w:rsidR="006B2176" w:rsidRDefault="006B2176" w:rsidP="006B2176">
      <w:pPr>
        <w:spacing w:after="0"/>
        <w:jc w:val="both"/>
        <w:rPr>
          <w:rFonts w:ascii="HelveticaNeueLT Std Lt" w:hAnsi="HelveticaNeueLT Std Lt"/>
          <w:color w:val="646E73"/>
          <w:sz w:val="22"/>
          <w:szCs w:val="22"/>
        </w:rPr>
      </w:pPr>
      <w:r>
        <w:rPr>
          <w:rFonts w:ascii="HelveticaNeueLT Std Lt" w:hAnsi="HelveticaNeueLT Std Lt"/>
          <w:color w:val="646E73"/>
          <w:sz w:val="22"/>
          <w:szCs w:val="22"/>
        </w:rPr>
        <w:t xml:space="preserve">Entrega de documentación: Ventanilla única de la Subsecretaria de Medio Ambiente de la SEDUMA, Planta Baja, Centro Gubernamental de Oficinas Parque Bicentenario, en Prolongación </w:t>
      </w:r>
      <w:proofErr w:type="spellStart"/>
      <w:r>
        <w:rPr>
          <w:rFonts w:ascii="HelveticaNeueLT Std Lt" w:hAnsi="HelveticaNeueLT Std Lt"/>
          <w:color w:val="646E73"/>
          <w:sz w:val="22"/>
          <w:szCs w:val="22"/>
        </w:rPr>
        <w:t>Praxedis</w:t>
      </w:r>
      <w:proofErr w:type="spellEnd"/>
      <w:r>
        <w:rPr>
          <w:rFonts w:ascii="HelveticaNeueLT Std Lt" w:hAnsi="HelveticaNeueLT Std Lt"/>
          <w:color w:val="646E73"/>
          <w:sz w:val="22"/>
          <w:szCs w:val="22"/>
        </w:rPr>
        <w:t xml:space="preserve"> Balboa y Libramiento Naciones Unidas S/N C.P. 87083.</w:t>
      </w:r>
    </w:p>
    <w:p w:rsidR="00F604D0" w:rsidRDefault="00F604D0" w:rsidP="006B2176">
      <w:pPr>
        <w:spacing w:after="0"/>
        <w:jc w:val="both"/>
        <w:rPr>
          <w:rFonts w:ascii="HelveticaNeueLT Std Lt" w:hAnsi="HelveticaNeueLT Std Lt"/>
          <w:color w:val="646E73"/>
          <w:sz w:val="22"/>
          <w:szCs w:val="22"/>
        </w:rPr>
      </w:pPr>
    </w:p>
    <w:p w:rsidR="00F604D0" w:rsidRPr="00F604D0" w:rsidRDefault="00F604D0" w:rsidP="006B2176">
      <w:pPr>
        <w:spacing w:after="0"/>
        <w:jc w:val="both"/>
        <w:rPr>
          <w:rFonts w:ascii="HelveticaNeueLT Std Lt" w:hAnsi="HelveticaNeueLT Std Lt" w:cs="Arial"/>
          <w:color w:val="636466"/>
          <w:sz w:val="22"/>
          <w:szCs w:val="22"/>
        </w:rPr>
      </w:pPr>
      <w:r w:rsidRPr="00264C3C">
        <w:rPr>
          <w:rFonts w:ascii="HelveticaNeueLT Std Lt" w:hAnsi="HelveticaNeueLT Std Lt" w:cs="Arial"/>
          <w:color w:val="636466"/>
          <w:sz w:val="22"/>
          <w:szCs w:val="22"/>
        </w:rPr>
        <w:t xml:space="preserve">Se le  requiere  que  realice  el  pago  de  derechos  en  la  oficina  fiscal  de su municipio o bien a realizar dicho pago mediante línea a través de la página de Internet </w:t>
      </w:r>
      <w:hyperlink r:id="rId9" w:tgtFrame="_blank" w:history="1">
        <w:r w:rsidRPr="00264C3C">
          <w:rPr>
            <w:rFonts w:ascii="HelveticaNeueLT Std Lt" w:hAnsi="HelveticaNeueLT Std Lt" w:cs="Arial"/>
            <w:color w:val="636466"/>
            <w:sz w:val="22"/>
            <w:szCs w:val="22"/>
          </w:rPr>
          <w:t>http://finanzas.tamaulipas.gob.mx/pago-de-contribuciones/medio-ambiente.php</w:t>
        </w:r>
      </w:hyperlink>
      <w:r w:rsidRPr="00264C3C">
        <w:rPr>
          <w:rFonts w:ascii="HelveticaNeueLT Std Lt" w:hAnsi="HelveticaNeueLT Std Lt" w:cs="Arial"/>
          <w:color w:val="636466"/>
          <w:sz w:val="22"/>
          <w:szCs w:val="22"/>
        </w:rPr>
        <w:t>, </w:t>
      </w:r>
      <w:r w:rsidRPr="00E55002">
        <w:rPr>
          <w:rFonts w:ascii="HelveticaNeueLT Std Lt" w:hAnsi="HelveticaNeueLT Std Lt" w:cs="Arial"/>
          <w:b/>
          <w:i/>
          <w:color w:val="636466"/>
          <w:sz w:val="22"/>
          <w:szCs w:val="22"/>
        </w:rPr>
        <w:t>solicitando factura electrónica</w:t>
      </w:r>
      <w:r>
        <w:rPr>
          <w:rFonts w:ascii="HelveticaNeueLT Std Lt" w:hAnsi="HelveticaNeueLT Std Lt" w:cs="Arial"/>
          <w:color w:val="636466"/>
          <w:sz w:val="22"/>
          <w:szCs w:val="22"/>
        </w:rPr>
        <w:t xml:space="preserve"> </w:t>
      </w:r>
      <w:r w:rsidRPr="00E55002">
        <w:rPr>
          <w:rFonts w:ascii="HelveticaNeueLT Std Lt" w:hAnsi="HelveticaNeueLT Std Lt" w:cs="Arial"/>
          <w:b/>
          <w:i/>
          <w:color w:val="636466"/>
          <w:sz w:val="22"/>
          <w:szCs w:val="22"/>
        </w:rPr>
        <w:t>que contenga el CFDI</w:t>
      </w:r>
      <w:r>
        <w:rPr>
          <w:rFonts w:ascii="HelveticaNeueLT Std Lt" w:hAnsi="HelveticaNeueLT Std Lt" w:cs="Arial"/>
          <w:b/>
          <w:i/>
          <w:color w:val="636466"/>
          <w:sz w:val="22"/>
          <w:szCs w:val="22"/>
        </w:rPr>
        <w:t xml:space="preserve"> </w:t>
      </w:r>
      <w:r w:rsidRPr="00264C3C">
        <w:rPr>
          <w:rFonts w:ascii="HelveticaNeueLT Std Lt" w:hAnsi="HelveticaNeueLT Std Lt" w:cs="Arial"/>
          <w:color w:val="636466"/>
          <w:sz w:val="22"/>
          <w:szCs w:val="22"/>
        </w:rPr>
        <w:t>(Comprobante Fiscal Digital por Internet).</w:t>
      </w:r>
      <w:r>
        <w:rPr>
          <w:rFonts w:ascii="HelveticaNeueLT Std Lt" w:hAnsi="HelveticaNeueLT Std Lt" w:cs="Arial"/>
          <w:color w:val="636466"/>
          <w:sz w:val="22"/>
          <w:szCs w:val="22"/>
        </w:rPr>
        <w:t xml:space="preserve"> En el caso de</w:t>
      </w:r>
      <w:r w:rsidRPr="00264C3C">
        <w:rPr>
          <w:rFonts w:ascii="HelveticaNeueLT Std Lt" w:hAnsi="HelveticaNeueLT Std Lt" w:cs="Arial"/>
          <w:color w:val="636466"/>
          <w:sz w:val="22"/>
          <w:szCs w:val="22"/>
        </w:rPr>
        <w:t xml:space="preserve"> no contar con factura electrónica, </w:t>
      </w:r>
      <w:r>
        <w:rPr>
          <w:rFonts w:ascii="HelveticaNeueLT Std Lt" w:hAnsi="HelveticaNeueLT Std Lt" w:cs="Arial"/>
          <w:b/>
          <w:color w:val="636466"/>
          <w:sz w:val="22"/>
          <w:szCs w:val="22"/>
        </w:rPr>
        <w:t xml:space="preserve">DEBERÁ PRESENTAR </w:t>
      </w:r>
      <w:r w:rsidRPr="00264C3C">
        <w:rPr>
          <w:rFonts w:ascii="HelveticaNeueLT Std Lt" w:hAnsi="HelveticaNeueLT Std Lt" w:cs="Arial"/>
          <w:b/>
          <w:color w:val="636466"/>
          <w:sz w:val="22"/>
          <w:szCs w:val="22"/>
        </w:rPr>
        <w:t>EL PASE</w:t>
      </w:r>
      <w:r>
        <w:rPr>
          <w:rFonts w:ascii="HelveticaNeueLT Std Lt" w:hAnsi="HelveticaNeueLT Std Lt" w:cs="Arial"/>
          <w:b/>
          <w:color w:val="636466"/>
          <w:sz w:val="22"/>
          <w:szCs w:val="22"/>
        </w:rPr>
        <w:t xml:space="preserve"> DE PAGO CON TICKET </w:t>
      </w:r>
      <w:r w:rsidRPr="00264C3C">
        <w:rPr>
          <w:rFonts w:ascii="HelveticaNeueLT Std Lt" w:hAnsi="HelveticaNeueLT Std Lt" w:cs="Arial"/>
          <w:b/>
          <w:color w:val="636466"/>
          <w:sz w:val="22"/>
          <w:szCs w:val="22"/>
        </w:rPr>
        <w:t>EXPEDIDO POR OFICINA FISCAL DEL ESTADO, EN ORIGINAL Y COPIA DEL MISMO</w:t>
      </w:r>
      <w:r>
        <w:rPr>
          <w:rFonts w:ascii="HelveticaNeueLT Std Lt" w:hAnsi="HelveticaNeueLT Std Lt" w:cs="Arial"/>
          <w:color w:val="636466"/>
          <w:sz w:val="22"/>
          <w:szCs w:val="22"/>
        </w:rPr>
        <w:t>.</w:t>
      </w:r>
    </w:p>
    <w:p w:rsidR="00FA35C3" w:rsidRDefault="00FA35C3" w:rsidP="005B08D3">
      <w:pPr>
        <w:spacing w:after="0"/>
        <w:rPr>
          <w:rFonts w:ascii="HelveticaNeueLT Std Lt" w:hAnsi="HelveticaNeueLT Std Lt" w:cs="Arial"/>
          <w:color w:val="636466"/>
          <w:sz w:val="22"/>
          <w:szCs w:val="22"/>
        </w:rPr>
      </w:pPr>
    </w:p>
    <w:p w:rsidR="00F604D0" w:rsidRPr="007F2159" w:rsidRDefault="00F604D0" w:rsidP="00F604D0">
      <w:pPr>
        <w:spacing w:after="0"/>
        <w:rPr>
          <w:rFonts w:ascii="HelveticaNeueLT Std Lt" w:hAnsi="HelveticaNeueLT Std Lt" w:cs="Arial"/>
          <w:b/>
          <w:color w:val="0064A7"/>
          <w:sz w:val="22"/>
          <w:szCs w:val="22"/>
        </w:rPr>
      </w:pPr>
      <w:r w:rsidRPr="007F2159">
        <w:rPr>
          <w:rFonts w:ascii="HelveticaNeueLT Std Lt" w:hAnsi="HelveticaNeueLT Std Lt" w:cs="Arial"/>
          <w:b/>
          <w:color w:val="0064A7"/>
          <w:sz w:val="22"/>
          <w:szCs w:val="22"/>
        </w:rPr>
        <w:t>Mayores Informes:</w:t>
      </w:r>
      <w:r>
        <w:rPr>
          <w:rFonts w:ascii="HelveticaNeueLT Std Lt" w:hAnsi="HelveticaNeueLT Std Lt" w:cs="Arial"/>
          <w:b/>
          <w:color w:val="0064A7"/>
          <w:sz w:val="22"/>
          <w:szCs w:val="22"/>
        </w:rPr>
        <w:t xml:space="preserve"> </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Secretaría de Desarrollo Urbano y Medio Ambiente.</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Subsecretaría de Medio Ambiente.</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Dirección de Gestión para la Protección Ambiental.</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Centro Gubernamental de Oficinas Parque Bicentenario Piso 6</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 xml:space="preserve">Prolongación </w:t>
      </w:r>
      <w:proofErr w:type="spellStart"/>
      <w:r w:rsidRPr="005B08D3">
        <w:rPr>
          <w:rFonts w:ascii="HelveticaNeueLT Std Lt" w:hAnsi="HelveticaNeueLT Std Lt" w:cs="Arial"/>
          <w:color w:val="636466"/>
          <w:sz w:val="22"/>
          <w:szCs w:val="22"/>
        </w:rPr>
        <w:t>Praxedis</w:t>
      </w:r>
      <w:proofErr w:type="spellEnd"/>
      <w:r w:rsidRPr="005B08D3">
        <w:rPr>
          <w:rFonts w:ascii="HelveticaNeueLT Std Lt" w:hAnsi="HelveticaNeueLT Std Lt" w:cs="Arial"/>
          <w:color w:val="636466"/>
          <w:sz w:val="22"/>
          <w:szCs w:val="22"/>
        </w:rPr>
        <w:t xml:space="preserve"> Balboa y Libramiento Naciones Unidas </w:t>
      </w:r>
    </w:p>
    <w:p w:rsidR="005B08D3"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Cd. Victoria, Tamaulipas C.P. 87083</w:t>
      </w:r>
    </w:p>
    <w:p w:rsidR="006D3181" w:rsidRPr="005B08D3" w:rsidRDefault="005B08D3" w:rsidP="005B08D3">
      <w:pPr>
        <w:spacing w:after="0"/>
        <w:rPr>
          <w:rFonts w:ascii="HelveticaNeueLT Std Lt" w:hAnsi="HelveticaNeueLT Std Lt" w:cs="Arial"/>
          <w:color w:val="636466"/>
          <w:sz w:val="22"/>
          <w:szCs w:val="22"/>
        </w:rPr>
      </w:pPr>
      <w:r w:rsidRPr="005B08D3">
        <w:rPr>
          <w:rFonts w:ascii="HelveticaNeueLT Std Lt" w:hAnsi="HelveticaNeueLT Std Lt" w:cs="Arial"/>
          <w:color w:val="636466"/>
          <w:sz w:val="22"/>
          <w:szCs w:val="22"/>
        </w:rPr>
        <w:t>Tel. (834) 107</w:t>
      </w:r>
      <w:r w:rsidR="006B2176">
        <w:rPr>
          <w:rFonts w:ascii="HelveticaNeueLT Std Lt" w:hAnsi="HelveticaNeueLT Std Lt" w:cs="Arial"/>
          <w:color w:val="636466"/>
          <w:sz w:val="22"/>
          <w:szCs w:val="22"/>
        </w:rPr>
        <w:t xml:space="preserve"> </w:t>
      </w:r>
      <w:r w:rsidRPr="005B08D3">
        <w:rPr>
          <w:rFonts w:ascii="HelveticaNeueLT Std Lt" w:hAnsi="HelveticaNeueLT Std Lt" w:cs="Arial"/>
          <w:color w:val="636466"/>
          <w:sz w:val="22"/>
          <w:szCs w:val="22"/>
        </w:rPr>
        <w:t>8000 Extensión 42734 y 42735</w:t>
      </w:r>
    </w:p>
    <w:sectPr w:rsidR="006D3181" w:rsidRPr="005B08D3" w:rsidSect="007248A0">
      <w:headerReference w:type="default" r:id="rId10"/>
      <w:footerReference w:type="default" r:id="rId11"/>
      <w:pgSz w:w="12240" w:h="15840"/>
      <w:pgMar w:top="1985" w:right="1361" w:bottom="2268" w:left="1361" w:header="0" w:footer="4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F61" w:rsidRDefault="00FE5F61">
      <w:pPr>
        <w:spacing w:after="0"/>
      </w:pPr>
      <w:r>
        <w:separator/>
      </w:r>
    </w:p>
  </w:endnote>
  <w:endnote w:type="continuationSeparator" w:id="0">
    <w:p w:rsidR="00FE5F61" w:rsidRDefault="00FE5F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vecento wide Book">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F94" w:rsidRDefault="00B77F94">
    <w:pPr>
      <w:pStyle w:val="Piedepgina"/>
    </w:pPr>
    <w:r>
      <w:rPr>
        <w:noProof/>
        <w:lang w:val="es-MX" w:eastAsia="es-MX"/>
      </w:rPr>
      <w:drawing>
        <wp:anchor distT="0" distB="0" distL="114300" distR="114300" simplePos="0" relativeHeight="251668480" behindDoc="1" locked="0" layoutInCell="1" allowOverlap="1">
          <wp:simplePos x="0" y="0"/>
          <wp:positionH relativeFrom="column">
            <wp:posOffset>2232025</wp:posOffset>
          </wp:positionH>
          <wp:positionV relativeFrom="paragraph">
            <wp:posOffset>-973992</wp:posOffset>
          </wp:positionV>
          <wp:extent cx="4645025" cy="1343660"/>
          <wp:effectExtent l="0" t="0" r="3175"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CORREGIDO.jpg"/>
                  <pic:cNvPicPr/>
                </pic:nvPicPr>
                <pic:blipFill>
                  <a:blip r:embed="rId1">
                    <a:extLst>
                      <a:ext uri="{28A0092B-C50C-407E-A947-70E740481C1C}">
                        <a14:useLocalDpi xmlns:a14="http://schemas.microsoft.com/office/drawing/2010/main" val="0"/>
                      </a:ext>
                    </a:extLst>
                  </a:blip>
                  <a:stretch>
                    <a:fillRect/>
                  </a:stretch>
                </pic:blipFill>
                <pic:spPr>
                  <a:xfrm>
                    <a:off x="0" y="0"/>
                    <a:ext cx="4645025" cy="1343660"/>
                  </a:xfrm>
                  <a:prstGeom prst="rect">
                    <a:avLst/>
                  </a:prstGeom>
                </pic:spPr>
              </pic:pic>
            </a:graphicData>
          </a:graphic>
        </wp:anchor>
      </w:drawing>
    </w:r>
    <w:r w:rsidR="00DC0DF1">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-810260</wp:posOffset>
              </wp:positionV>
              <wp:extent cx="2416810" cy="30988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9880"/>
                      </a:xfrm>
                      <a:prstGeom prst="rect">
                        <a:avLst/>
                      </a:prstGeom>
                      <a:noFill/>
                      <a:ln w="9525">
                        <a:noFill/>
                        <a:miter lim="800000"/>
                        <a:headEnd/>
                        <a:tailEnd/>
                      </a:ln>
                    </wps:spPr>
                    <wps:txbx>
                      <w:txbxContent>
                        <w:p w:rsidR="00B77F94" w:rsidRPr="00510A3F" w:rsidRDefault="00B77F94" w:rsidP="009A3AF7">
                          <w:pPr>
                            <w:rPr>
                              <w:rFonts w:ascii="Novecento wide Book" w:hAnsi="Novecento wide Book"/>
                              <w:color w:val="808080" w:themeColor="background1" w:themeShade="80"/>
                              <w:sz w:val="12"/>
                              <w:szCs w:val="12"/>
                            </w:rPr>
                          </w:pPr>
                          <w:r w:rsidRPr="00510A3F">
                            <w:rPr>
                              <w:rFonts w:ascii="Novecento wide Book" w:hAnsi="Novecento wide Book"/>
                              <w:color w:val="808080" w:themeColor="background1" w:themeShade="80"/>
                              <w:sz w:val="12"/>
                              <w:szCs w:val="12"/>
                              <w:lang w:val="es-ES"/>
                            </w:rPr>
                            <w:t xml:space="preserve">PÁGINA </w:t>
                          </w:r>
                          <w:r w:rsidR="00732B90" w:rsidRPr="00510A3F">
                            <w:rPr>
                              <w:rFonts w:ascii="Novecento wide Book" w:hAnsi="Novecento wide Book"/>
                              <w:b/>
                              <w:color w:val="808080" w:themeColor="background1" w:themeShade="80"/>
                              <w:sz w:val="12"/>
                              <w:szCs w:val="12"/>
                            </w:rPr>
                            <w:fldChar w:fldCharType="begin"/>
                          </w:r>
                          <w:r w:rsidRPr="00510A3F">
                            <w:rPr>
                              <w:rFonts w:ascii="Novecento wide Book" w:hAnsi="Novecento wide Book"/>
                              <w:b/>
                              <w:color w:val="808080" w:themeColor="background1" w:themeShade="80"/>
                              <w:sz w:val="12"/>
                              <w:szCs w:val="12"/>
                            </w:rPr>
                            <w:instrText>PAGE  \* Arabic  \* MERGEFORMAT</w:instrText>
                          </w:r>
                          <w:r w:rsidR="00732B90" w:rsidRPr="00510A3F">
                            <w:rPr>
                              <w:rFonts w:ascii="Novecento wide Book" w:hAnsi="Novecento wide Book"/>
                              <w:b/>
                              <w:color w:val="808080" w:themeColor="background1" w:themeShade="80"/>
                              <w:sz w:val="12"/>
                              <w:szCs w:val="12"/>
                            </w:rPr>
                            <w:fldChar w:fldCharType="separate"/>
                          </w:r>
                          <w:r w:rsidR="004A08D0" w:rsidRPr="004A08D0">
                            <w:rPr>
                              <w:rFonts w:ascii="Novecento wide Book" w:hAnsi="Novecento wide Book"/>
                              <w:b/>
                              <w:noProof/>
                              <w:color w:val="808080" w:themeColor="background1" w:themeShade="80"/>
                              <w:sz w:val="12"/>
                              <w:szCs w:val="12"/>
                              <w:lang w:val="es-ES"/>
                            </w:rPr>
                            <w:t>1</w:t>
                          </w:r>
                          <w:r w:rsidR="00732B90" w:rsidRPr="00510A3F">
                            <w:rPr>
                              <w:rFonts w:ascii="Novecento wide Book" w:hAnsi="Novecento wide Book"/>
                              <w:b/>
                              <w:color w:val="808080" w:themeColor="background1" w:themeShade="80"/>
                              <w:sz w:val="12"/>
                              <w:szCs w:val="12"/>
                            </w:rPr>
                            <w:fldChar w:fldCharType="end"/>
                          </w:r>
                          <w:r w:rsidRPr="00510A3F">
                            <w:rPr>
                              <w:rFonts w:ascii="Novecento wide Book" w:hAnsi="Novecento wide Book"/>
                              <w:color w:val="808080" w:themeColor="background1" w:themeShade="80"/>
                              <w:sz w:val="12"/>
                              <w:szCs w:val="12"/>
                              <w:lang w:val="es-ES"/>
                            </w:rPr>
                            <w:t xml:space="preserve"> DE </w:t>
                          </w:r>
                          <w:r w:rsidR="00FE5F61">
                            <w:rPr>
                              <w:rFonts w:ascii="Novecento wide Book" w:hAnsi="Novecento wide Book"/>
                              <w:b/>
                              <w:noProof/>
                              <w:color w:val="808080" w:themeColor="background1" w:themeShade="80"/>
                              <w:sz w:val="12"/>
                              <w:szCs w:val="12"/>
                              <w:lang w:val="es-ES"/>
                            </w:rPr>
                            <w:fldChar w:fldCharType="begin"/>
                          </w:r>
                          <w:r w:rsidR="00FE5F61">
                            <w:rPr>
                              <w:rFonts w:ascii="Novecento wide Book" w:hAnsi="Novecento wide Book"/>
                              <w:b/>
                              <w:noProof/>
                              <w:color w:val="808080" w:themeColor="background1" w:themeShade="80"/>
                              <w:sz w:val="12"/>
                              <w:szCs w:val="12"/>
                              <w:lang w:val="es-ES"/>
                            </w:rPr>
                            <w:instrText>NUMPAGES  \* Arabic  \* MERGEFORMAT</w:instrText>
                          </w:r>
                          <w:r w:rsidR="00FE5F61">
                            <w:rPr>
                              <w:rFonts w:ascii="Novecento wide Book" w:hAnsi="Novecento wide Book"/>
                              <w:b/>
                              <w:noProof/>
                              <w:color w:val="808080" w:themeColor="background1" w:themeShade="80"/>
                              <w:sz w:val="12"/>
                              <w:szCs w:val="12"/>
                              <w:lang w:val="es-ES"/>
                            </w:rPr>
                            <w:fldChar w:fldCharType="separate"/>
                          </w:r>
                          <w:r w:rsidR="004A08D0">
                            <w:rPr>
                              <w:rFonts w:ascii="Novecento wide Book" w:hAnsi="Novecento wide Book"/>
                              <w:b/>
                              <w:noProof/>
                              <w:color w:val="808080" w:themeColor="background1" w:themeShade="80"/>
                              <w:sz w:val="12"/>
                              <w:szCs w:val="12"/>
                              <w:lang w:val="es-ES"/>
                            </w:rPr>
                            <w:t>9</w:t>
                          </w:r>
                          <w:r w:rsidR="00FE5F61">
                            <w:rPr>
                              <w:rFonts w:ascii="Novecento wide Book" w:hAnsi="Novecento wide Book"/>
                              <w:b/>
                              <w:noProof/>
                              <w:color w:val="808080" w:themeColor="background1" w:themeShade="80"/>
                              <w:sz w:val="12"/>
                              <w:szCs w:val="12"/>
                              <w:lang w:val="es-ES"/>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pt;margin-top:-63.8pt;width:190.3pt;height:24.4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" filled="f" stroked="f">
              <v:textbox style="mso-fit-shape-to-text:t">
                <w:txbxContent>
                  <w:p w:rsidR="00B77F94" w:rsidRPr="00510A3F" w:rsidRDefault="00B77F94" w:rsidP="009A3AF7">
                    <w:pPr>
                      <w:rPr>
                        <w:rFonts w:ascii="Novecento wide Book" w:hAnsi="Novecento wide Book"/>
                        <w:color w:val="808080" w:themeColor="background1" w:themeShade="80"/>
                        <w:sz w:val="12"/>
                        <w:szCs w:val="12"/>
                      </w:rPr>
                    </w:pPr>
                    <w:r w:rsidRPr="00510A3F">
                      <w:rPr>
                        <w:rFonts w:ascii="Novecento wide Book" w:hAnsi="Novecento wide Book"/>
                        <w:color w:val="808080" w:themeColor="background1" w:themeShade="80"/>
                        <w:sz w:val="12"/>
                        <w:szCs w:val="12"/>
                        <w:lang w:val="es-ES"/>
                      </w:rPr>
                      <w:t xml:space="preserve">PÁGINA </w:t>
                    </w:r>
                    <w:r w:rsidR="00732B90" w:rsidRPr="00510A3F">
                      <w:rPr>
                        <w:rFonts w:ascii="Novecento wide Book" w:hAnsi="Novecento wide Book"/>
                        <w:b/>
                        <w:color w:val="808080" w:themeColor="background1" w:themeShade="80"/>
                        <w:sz w:val="12"/>
                        <w:szCs w:val="12"/>
                      </w:rPr>
                      <w:fldChar w:fldCharType="begin"/>
                    </w:r>
                    <w:r w:rsidRPr="00510A3F">
                      <w:rPr>
                        <w:rFonts w:ascii="Novecento wide Book" w:hAnsi="Novecento wide Book"/>
                        <w:b/>
                        <w:color w:val="808080" w:themeColor="background1" w:themeShade="80"/>
                        <w:sz w:val="12"/>
                        <w:szCs w:val="12"/>
                      </w:rPr>
                      <w:instrText>PAGE  \* Arabic  \* MERGEFORMAT</w:instrText>
                    </w:r>
                    <w:r w:rsidR="00732B90" w:rsidRPr="00510A3F">
                      <w:rPr>
                        <w:rFonts w:ascii="Novecento wide Book" w:hAnsi="Novecento wide Book"/>
                        <w:b/>
                        <w:color w:val="808080" w:themeColor="background1" w:themeShade="80"/>
                        <w:sz w:val="12"/>
                        <w:szCs w:val="12"/>
                      </w:rPr>
                      <w:fldChar w:fldCharType="separate"/>
                    </w:r>
                    <w:r w:rsidR="004A08D0" w:rsidRPr="004A08D0">
                      <w:rPr>
                        <w:rFonts w:ascii="Novecento wide Book" w:hAnsi="Novecento wide Book"/>
                        <w:b/>
                        <w:noProof/>
                        <w:color w:val="808080" w:themeColor="background1" w:themeShade="80"/>
                        <w:sz w:val="12"/>
                        <w:szCs w:val="12"/>
                        <w:lang w:val="es-ES"/>
                      </w:rPr>
                      <w:t>1</w:t>
                    </w:r>
                    <w:r w:rsidR="00732B90" w:rsidRPr="00510A3F">
                      <w:rPr>
                        <w:rFonts w:ascii="Novecento wide Book" w:hAnsi="Novecento wide Book"/>
                        <w:b/>
                        <w:color w:val="808080" w:themeColor="background1" w:themeShade="80"/>
                        <w:sz w:val="12"/>
                        <w:szCs w:val="12"/>
                      </w:rPr>
                      <w:fldChar w:fldCharType="end"/>
                    </w:r>
                    <w:r w:rsidRPr="00510A3F">
                      <w:rPr>
                        <w:rFonts w:ascii="Novecento wide Book" w:hAnsi="Novecento wide Book"/>
                        <w:color w:val="808080" w:themeColor="background1" w:themeShade="80"/>
                        <w:sz w:val="12"/>
                        <w:szCs w:val="12"/>
                        <w:lang w:val="es-ES"/>
                      </w:rPr>
                      <w:t xml:space="preserve"> DE </w:t>
                    </w:r>
                    <w:r w:rsidR="00FE5F61">
                      <w:rPr>
                        <w:rFonts w:ascii="Novecento wide Book" w:hAnsi="Novecento wide Book"/>
                        <w:b/>
                        <w:noProof/>
                        <w:color w:val="808080" w:themeColor="background1" w:themeShade="80"/>
                        <w:sz w:val="12"/>
                        <w:szCs w:val="12"/>
                        <w:lang w:val="es-ES"/>
                      </w:rPr>
                      <w:fldChar w:fldCharType="begin"/>
                    </w:r>
                    <w:r w:rsidR="00FE5F61">
                      <w:rPr>
                        <w:rFonts w:ascii="Novecento wide Book" w:hAnsi="Novecento wide Book"/>
                        <w:b/>
                        <w:noProof/>
                        <w:color w:val="808080" w:themeColor="background1" w:themeShade="80"/>
                        <w:sz w:val="12"/>
                        <w:szCs w:val="12"/>
                        <w:lang w:val="es-ES"/>
                      </w:rPr>
                      <w:instrText>NUMPAGES  \* Arabic  \* MERGEFORMAT</w:instrText>
                    </w:r>
                    <w:r w:rsidR="00FE5F61">
                      <w:rPr>
                        <w:rFonts w:ascii="Novecento wide Book" w:hAnsi="Novecento wide Book"/>
                        <w:b/>
                        <w:noProof/>
                        <w:color w:val="808080" w:themeColor="background1" w:themeShade="80"/>
                        <w:sz w:val="12"/>
                        <w:szCs w:val="12"/>
                        <w:lang w:val="es-ES"/>
                      </w:rPr>
                      <w:fldChar w:fldCharType="separate"/>
                    </w:r>
                    <w:r w:rsidR="004A08D0">
                      <w:rPr>
                        <w:rFonts w:ascii="Novecento wide Book" w:hAnsi="Novecento wide Book"/>
                        <w:b/>
                        <w:noProof/>
                        <w:color w:val="808080" w:themeColor="background1" w:themeShade="80"/>
                        <w:sz w:val="12"/>
                        <w:szCs w:val="12"/>
                        <w:lang w:val="es-ES"/>
                      </w:rPr>
                      <w:t>9</w:t>
                    </w:r>
                    <w:r w:rsidR="00FE5F61">
                      <w:rPr>
                        <w:rFonts w:ascii="Novecento wide Book" w:hAnsi="Novecento wide Book"/>
                        <w:b/>
                        <w:noProof/>
                        <w:color w:val="808080" w:themeColor="background1" w:themeShade="80"/>
                        <w:sz w:val="12"/>
                        <w:szCs w:val="12"/>
                        <w:lang w:val="es-ES"/>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F61" w:rsidRDefault="00FE5F61">
      <w:pPr>
        <w:spacing w:after="0"/>
      </w:pPr>
      <w:r>
        <w:separator/>
      </w:r>
    </w:p>
  </w:footnote>
  <w:footnote w:type="continuationSeparator" w:id="0">
    <w:p w:rsidR="00FE5F61" w:rsidRDefault="00FE5F6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F94" w:rsidRDefault="00B77F94" w:rsidP="0061209D">
    <w:pPr>
      <w:pStyle w:val="Encabezado"/>
      <w:ind w:left="-1361"/>
    </w:pPr>
    <w:r>
      <w:rPr>
        <w:noProof/>
        <w:lang w:val="es-MX" w:eastAsia="es-MX"/>
      </w:rPr>
      <w:drawing>
        <wp:anchor distT="0" distB="0" distL="114300" distR="114300" simplePos="0" relativeHeight="251667456" behindDoc="1" locked="0" layoutInCell="1" allowOverlap="1">
          <wp:simplePos x="0" y="0"/>
          <wp:positionH relativeFrom="column">
            <wp:posOffset>-589280</wp:posOffset>
          </wp:positionH>
          <wp:positionV relativeFrom="paragraph">
            <wp:posOffset>44450</wp:posOffset>
          </wp:positionV>
          <wp:extent cx="2907322" cy="1219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6317" t="27763" r="20458" b="39093"/>
                  <a:stretch/>
                </pic:blipFill>
                <pic:spPr bwMode="auto">
                  <a:xfrm>
                    <a:off x="0" y="0"/>
                    <a:ext cx="2907322" cy="12192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D06F7"/>
    <w:multiLevelType w:val="hybridMultilevel"/>
    <w:tmpl w:val="B0426D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F8707F"/>
    <w:multiLevelType w:val="hybridMultilevel"/>
    <w:tmpl w:val="63FAF912"/>
    <w:lvl w:ilvl="0" w:tplc="37229B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4E5A16"/>
    <w:multiLevelType w:val="hybridMultilevel"/>
    <w:tmpl w:val="5F582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30069"/>
    <w:multiLevelType w:val="hybridMultilevel"/>
    <w:tmpl w:val="E020E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95F7628"/>
    <w:multiLevelType w:val="hybridMultilevel"/>
    <w:tmpl w:val="6BFAD8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670B66"/>
    <w:multiLevelType w:val="hybridMultilevel"/>
    <w:tmpl w:val="8A3207A8"/>
    <w:lvl w:ilvl="0" w:tplc="6DFCDC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1B2804"/>
    <w:multiLevelType w:val="hybridMultilevel"/>
    <w:tmpl w:val="3B3E2CE6"/>
    <w:lvl w:ilvl="0" w:tplc="CC30F0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B4A127F"/>
    <w:multiLevelType w:val="hybridMultilevel"/>
    <w:tmpl w:val="E1F8A18A"/>
    <w:lvl w:ilvl="0" w:tplc="CC30F0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D7"/>
    <w:rsid w:val="0003167A"/>
    <w:rsid w:val="00045DE9"/>
    <w:rsid w:val="00052B2E"/>
    <w:rsid w:val="000600DF"/>
    <w:rsid w:val="00067618"/>
    <w:rsid w:val="0007001A"/>
    <w:rsid w:val="00086E29"/>
    <w:rsid w:val="000900EB"/>
    <w:rsid w:val="00095D54"/>
    <w:rsid w:val="000A3C1E"/>
    <w:rsid w:val="000D12A8"/>
    <w:rsid w:val="000F0078"/>
    <w:rsid w:val="00107CC0"/>
    <w:rsid w:val="00110EAF"/>
    <w:rsid w:val="00112EE2"/>
    <w:rsid w:val="00142598"/>
    <w:rsid w:val="001550CB"/>
    <w:rsid w:val="001559EB"/>
    <w:rsid w:val="00161140"/>
    <w:rsid w:val="001725F2"/>
    <w:rsid w:val="0018081D"/>
    <w:rsid w:val="001A4E05"/>
    <w:rsid w:val="001C3FF1"/>
    <w:rsid w:val="001C6272"/>
    <w:rsid w:val="00213F3D"/>
    <w:rsid w:val="002160D4"/>
    <w:rsid w:val="00220349"/>
    <w:rsid w:val="00224D73"/>
    <w:rsid w:val="00225021"/>
    <w:rsid w:val="00225EBC"/>
    <w:rsid w:val="002270C6"/>
    <w:rsid w:val="0023445B"/>
    <w:rsid w:val="00241CA2"/>
    <w:rsid w:val="00262390"/>
    <w:rsid w:val="00273F29"/>
    <w:rsid w:val="002D5969"/>
    <w:rsid w:val="002F4493"/>
    <w:rsid w:val="00336DFA"/>
    <w:rsid w:val="00345DC4"/>
    <w:rsid w:val="00362133"/>
    <w:rsid w:val="003730E5"/>
    <w:rsid w:val="0039015C"/>
    <w:rsid w:val="003905F4"/>
    <w:rsid w:val="00394EB4"/>
    <w:rsid w:val="003D7B7B"/>
    <w:rsid w:val="003F74E7"/>
    <w:rsid w:val="004052C0"/>
    <w:rsid w:val="00414F94"/>
    <w:rsid w:val="00452319"/>
    <w:rsid w:val="00475DBE"/>
    <w:rsid w:val="0049469C"/>
    <w:rsid w:val="004A08D0"/>
    <w:rsid w:val="004A40C6"/>
    <w:rsid w:val="004C013B"/>
    <w:rsid w:val="004C543C"/>
    <w:rsid w:val="004D22B3"/>
    <w:rsid w:val="004E2863"/>
    <w:rsid w:val="00510A3F"/>
    <w:rsid w:val="00512C8B"/>
    <w:rsid w:val="00516023"/>
    <w:rsid w:val="00522E28"/>
    <w:rsid w:val="00534FB4"/>
    <w:rsid w:val="00544989"/>
    <w:rsid w:val="00547798"/>
    <w:rsid w:val="005761AC"/>
    <w:rsid w:val="005825A6"/>
    <w:rsid w:val="00583B16"/>
    <w:rsid w:val="00585A40"/>
    <w:rsid w:val="00587670"/>
    <w:rsid w:val="005A11F7"/>
    <w:rsid w:val="005B08D3"/>
    <w:rsid w:val="005B2FBA"/>
    <w:rsid w:val="005E10D7"/>
    <w:rsid w:val="005F2A80"/>
    <w:rsid w:val="005F4602"/>
    <w:rsid w:val="00607283"/>
    <w:rsid w:val="0061209D"/>
    <w:rsid w:val="006143CE"/>
    <w:rsid w:val="00614AB5"/>
    <w:rsid w:val="00621EE3"/>
    <w:rsid w:val="00634249"/>
    <w:rsid w:val="00636BEB"/>
    <w:rsid w:val="00642800"/>
    <w:rsid w:val="006530B6"/>
    <w:rsid w:val="006627E8"/>
    <w:rsid w:val="00665743"/>
    <w:rsid w:val="00686942"/>
    <w:rsid w:val="006B2176"/>
    <w:rsid w:val="006B40F7"/>
    <w:rsid w:val="006B7354"/>
    <w:rsid w:val="006C288A"/>
    <w:rsid w:val="006D3181"/>
    <w:rsid w:val="007248A0"/>
    <w:rsid w:val="00724B9B"/>
    <w:rsid w:val="00732B90"/>
    <w:rsid w:val="0074628F"/>
    <w:rsid w:val="0075146C"/>
    <w:rsid w:val="00751A70"/>
    <w:rsid w:val="00767B7F"/>
    <w:rsid w:val="007A0947"/>
    <w:rsid w:val="007A6A8B"/>
    <w:rsid w:val="007B6F2C"/>
    <w:rsid w:val="007C194C"/>
    <w:rsid w:val="007D7F91"/>
    <w:rsid w:val="007E08A2"/>
    <w:rsid w:val="007F243A"/>
    <w:rsid w:val="007F324B"/>
    <w:rsid w:val="00801E7F"/>
    <w:rsid w:val="00827258"/>
    <w:rsid w:val="00832629"/>
    <w:rsid w:val="00834997"/>
    <w:rsid w:val="00837A04"/>
    <w:rsid w:val="008513C2"/>
    <w:rsid w:val="00852E9D"/>
    <w:rsid w:val="0085418B"/>
    <w:rsid w:val="00860306"/>
    <w:rsid w:val="008B144B"/>
    <w:rsid w:val="008D5A46"/>
    <w:rsid w:val="008D748D"/>
    <w:rsid w:val="009052B4"/>
    <w:rsid w:val="00914A1E"/>
    <w:rsid w:val="00914E56"/>
    <w:rsid w:val="00957669"/>
    <w:rsid w:val="00961995"/>
    <w:rsid w:val="00975E5C"/>
    <w:rsid w:val="009A3AF7"/>
    <w:rsid w:val="009A65A9"/>
    <w:rsid w:val="009B4204"/>
    <w:rsid w:val="009C3258"/>
    <w:rsid w:val="00A07E60"/>
    <w:rsid w:val="00A16B83"/>
    <w:rsid w:val="00A24241"/>
    <w:rsid w:val="00A44FAA"/>
    <w:rsid w:val="00A500E2"/>
    <w:rsid w:val="00A54BC8"/>
    <w:rsid w:val="00A74221"/>
    <w:rsid w:val="00A92E51"/>
    <w:rsid w:val="00AA4A17"/>
    <w:rsid w:val="00AA4D28"/>
    <w:rsid w:val="00AA6E35"/>
    <w:rsid w:val="00AB1806"/>
    <w:rsid w:val="00AE1BFE"/>
    <w:rsid w:val="00AF22A8"/>
    <w:rsid w:val="00B07F02"/>
    <w:rsid w:val="00B07F1D"/>
    <w:rsid w:val="00B109E6"/>
    <w:rsid w:val="00B11C91"/>
    <w:rsid w:val="00B404BA"/>
    <w:rsid w:val="00B50D87"/>
    <w:rsid w:val="00B50F8E"/>
    <w:rsid w:val="00B62A7B"/>
    <w:rsid w:val="00B648EE"/>
    <w:rsid w:val="00B65815"/>
    <w:rsid w:val="00B67509"/>
    <w:rsid w:val="00B77F94"/>
    <w:rsid w:val="00B9387F"/>
    <w:rsid w:val="00BA5B6B"/>
    <w:rsid w:val="00BA6A51"/>
    <w:rsid w:val="00BB6A69"/>
    <w:rsid w:val="00BE3A4D"/>
    <w:rsid w:val="00BF534D"/>
    <w:rsid w:val="00BF5D03"/>
    <w:rsid w:val="00C2602C"/>
    <w:rsid w:val="00C42B74"/>
    <w:rsid w:val="00C434FD"/>
    <w:rsid w:val="00C64890"/>
    <w:rsid w:val="00C73900"/>
    <w:rsid w:val="00C95050"/>
    <w:rsid w:val="00CB0F0D"/>
    <w:rsid w:val="00CD4C5B"/>
    <w:rsid w:val="00CE3389"/>
    <w:rsid w:val="00CE51E8"/>
    <w:rsid w:val="00CF1908"/>
    <w:rsid w:val="00CF39AD"/>
    <w:rsid w:val="00CF5797"/>
    <w:rsid w:val="00CF7BC1"/>
    <w:rsid w:val="00D0606D"/>
    <w:rsid w:val="00D20093"/>
    <w:rsid w:val="00D30A8F"/>
    <w:rsid w:val="00D33456"/>
    <w:rsid w:val="00D40A31"/>
    <w:rsid w:val="00D41E5B"/>
    <w:rsid w:val="00D4234E"/>
    <w:rsid w:val="00D47DBE"/>
    <w:rsid w:val="00D51F6D"/>
    <w:rsid w:val="00D60B07"/>
    <w:rsid w:val="00D9151B"/>
    <w:rsid w:val="00DB1C49"/>
    <w:rsid w:val="00DC0DF1"/>
    <w:rsid w:val="00DD6625"/>
    <w:rsid w:val="00DE5B51"/>
    <w:rsid w:val="00DE723D"/>
    <w:rsid w:val="00DF4994"/>
    <w:rsid w:val="00E020A4"/>
    <w:rsid w:val="00E10C6B"/>
    <w:rsid w:val="00E2758F"/>
    <w:rsid w:val="00E77761"/>
    <w:rsid w:val="00E90ED2"/>
    <w:rsid w:val="00E95DF3"/>
    <w:rsid w:val="00EB3EFD"/>
    <w:rsid w:val="00EB3F87"/>
    <w:rsid w:val="00EB40CC"/>
    <w:rsid w:val="00EB66F3"/>
    <w:rsid w:val="00EB78A1"/>
    <w:rsid w:val="00EC19D7"/>
    <w:rsid w:val="00ED79FB"/>
    <w:rsid w:val="00EF2F1A"/>
    <w:rsid w:val="00F0191D"/>
    <w:rsid w:val="00F06D58"/>
    <w:rsid w:val="00F20818"/>
    <w:rsid w:val="00F21418"/>
    <w:rsid w:val="00F45133"/>
    <w:rsid w:val="00F604D0"/>
    <w:rsid w:val="00F648AB"/>
    <w:rsid w:val="00F75A0C"/>
    <w:rsid w:val="00F83780"/>
    <w:rsid w:val="00F86389"/>
    <w:rsid w:val="00F9144B"/>
    <w:rsid w:val="00FA35C3"/>
    <w:rsid w:val="00FB7469"/>
    <w:rsid w:val="00FD52FF"/>
    <w:rsid w:val="00FD69C6"/>
    <w:rsid w:val="00FE383D"/>
    <w:rsid w:val="00FE5F61"/>
    <w:rsid w:val="00FF4762"/>
    <w:rsid w:val="00FF6E17"/>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F4760A0-DF91-42EA-A6D9-D2C9DE45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693"/>
    <w:pPr>
      <w:spacing w:after="200"/>
    </w:pPr>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19D7"/>
    <w:pPr>
      <w:tabs>
        <w:tab w:val="center" w:pos="4320"/>
        <w:tab w:val="right" w:pos="8640"/>
      </w:tabs>
      <w:spacing w:after="0"/>
    </w:pPr>
  </w:style>
  <w:style w:type="character" w:customStyle="1" w:styleId="EncabezadoCar">
    <w:name w:val="Encabezado Car"/>
    <w:basedOn w:val="Fuentedeprrafopredeter"/>
    <w:link w:val="Encabezado"/>
    <w:uiPriority w:val="99"/>
    <w:rsid w:val="00EC19D7"/>
  </w:style>
  <w:style w:type="paragraph" w:styleId="Piedepgina">
    <w:name w:val="footer"/>
    <w:basedOn w:val="Normal"/>
    <w:link w:val="PiedepginaCar"/>
    <w:uiPriority w:val="99"/>
    <w:unhideWhenUsed/>
    <w:rsid w:val="00EC19D7"/>
    <w:pPr>
      <w:tabs>
        <w:tab w:val="center" w:pos="4320"/>
        <w:tab w:val="right" w:pos="8640"/>
      </w:tabs>
      <w:spacing w:after="0"/>
    </w:pPr>
  </w:style>
  <w:style w:type="character" w:customStyle="1" w:styleId="PiedepginaCar">
    <w:name w:val="Pie de página Car"/>
    <w:basedOn w:val="Fuentedeprrafopredeter"/>
    <w:link w:val="Piedepgina"/>
    <w:uiPriority w:val="99"/>
    <w:rsid w:val="00EC19D7"/>
  </w:style>
  <w:style w:type="paragraph" w:styleId="Textodeglobo">
    <w:name w:val="Balloon Text"/>
    <w:basedOn w:val="Normal"/>
    <w:link w:val="TextodegloboCar"/>
    <w:uiPriority w:val="99"/>
    <w:semiHidden/>
    <w:unhideWhenUsed/>
    <w:rsid w:val="00095D5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D54"/>
    <w:rPr>
      <w:rFonts w:ascii="Tahoma" w:hAnsi="Tahoma" w:cs="Tahoma"/>
      <w:sz w:val="16"/>
      <w:szCs w:val="16"/>
      <w:lang w:eastAsia="en-US"/>
    </w:rPr>
  </w:style>
  <w:style w:type="paragraph" w:styleId="Prrafodelista">
    <w:name w:val="List Paragraph"/>
    <w:basedOn w:val="Normal"/>
    <w:uiPriority w:val="34"/>
    <w:qFormat/>
    <w:rsid w:val="00FD69C6"/>
    <w:pPr>
      <w:spacing w:line="276" w:lineRule="auto"/>
      <w:ind w:left="720"/>
      <w:contextualSpacing/>
    </w:pPr>
    <w:rPr>
      <w:rFonts w:ascii="Calibri" w:eastAsia="Calibri" w:hAnsi="Calibri"/>
      <w:sz w:val="22"/>
      <w:szCs w:val="22"/>
      <w:lang w:val="es-ES"/>
    </w:rPr>
  </w:style>
  <w:style w:type="character" w:customStyle="1" w:styleId="Textoindependiente3Car">
    <w:name w:val="Texto independiente 3 Car"/>
    <w:basedOn w:val="Fuentedeprrafopredeter"/>
    <w:link w:val="Textoindependiente3"/>
    <w:rsid w:val="00FD69C6"/>
    <w:rPr>
      <w:sz w:val="16"/>
      <w:szCs w:val="16"/>
    </w:rPr>
  </w:style>
  <w:style w:type="paragraph" w:styleId="Textoindependiente3">
    <w:name w:val="Body Text 3"/>
    <w:basedOn w:val="Normal"/>
    <w:link w:val="Textoindependiente3Car"/>
    <w:rsid w:val="00FD69C6"/>
    <w:pPr>
      <w:spacing w:after="120"/>
    </w:pPr>
    <w:rPr>
      <w:sz w:val="16"/>
      <w:szCs w:val="16"/>
      <w:lang w:eastAsia="es-ES_tradnl"/>
    </w:rPr>
  </w:style>
  <w:style w:type="character" w:customStyle="1" w:styleId="Textoindependiente3Car1">
    <w:name w:val="Texto independiente 3 Car1"/>
    <w:basedOn w:val="Fuentedeprrafopredeter"/>
    <w:uiPriority w:val="99"/>
    <w:semiHidden/>
    <w:rsid w:val="00FD69C6"/>
    <w:rPr>
      <w:sz w:val="16"/>
      <w:szCs w:val="16"/>
      <w:lang w:eastAsia="en-US"/>
    </w:rPr>
  </w:style>
  <w:style w:type="paragraph" w:styleId="Textoindependiente2">
    <w:name w:val="Body Text 2"/>
    <w:basedOn w:val="Normal"/>
    <w:link w:val="Textoindependiente2Car"/>
    <w:uiPriority w:val="99"/>
    <w:unhideWhenUsed/>
    <w:rsid w:val="00FD69C6"/>
    <w:pPr>
      <w:spacing w:after="120" w:line="480" w:lineRule="auto"/>
    </w:pPr>
    <w:rPr>
      <w:rFonts w:ascii="Calibri" w:eastAsia="Calibri" w:hAnsi="Calibri"/>
      <w:sz w:val="22"/>
      <w:szCs w:val="22"/>
      <w:lang w:val="es-ES"/>
    </w:rPr>
  </w:style>
  <w:style w:type="character" w:customStyle="1" w:styleId="Textoindependiente2Car">
    <w:name w:val="Texto independiente 2 Car"/>
    <w:basedOn w:val="Fuentedeprrafopredeter"/>
    <w:link w:val="Textoindependiente2"/>
    <w:uiPriority w:val="99"/>
    <w:rsid w:val="00FD69C6"/>
    <w:rPr>
      <w:rFonts w:ascii="Calibri" w:eastAsia="Calibri" w:hAnsi="Calibri"/>
      <w:sz w:val="22"/>
      <w:szCs w:val="22"/>
      <w:lang w:val="es-ES" w:eastAsia="en-US"/>
    </w:rPr>
  </w:style>
  <w:style w:type="table" w:styleId="Tablaconcuadrcula">
    <w:name w:val="Table Grid"/>
    <w:basedOn w:val="Tablanormal"/>
    <w:uiPriority w:val="59"/>
    <w:rsid w:val="00AE1BFE"/>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77F94"/>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44FAA"/>
    <w:rPr>
      <w:rFonts w:asciiTheme="minorHAnsi" w:eastAsiaTheme="minorEastAsia" w:hAnsiTheme="minorHAnsi" w:cstheme="minorBidi"/>
      <w:sz w:val="22"/>
      <w:szCs w:val="22"/>
      <w:lang w:val="es-MX" w:eastAsia="es-MX"/>
    </w:rPr>
  </w:style>
  <w:style w:type="character" w:customStyle="1" w:styleId="SinespaciadoCar">
    <w:name w:val="Sin espaciado Car"/>
    <w:basedOn w:val="Fuentedeprrafopredeter"/>
    <w:link w:val="Sinespaciado"/>
    <w:uiPriority w:val="1"/>
    <w:rsid w:val="00A44FAA"/>
    <w:rPr>
      <w:rFonts w:asciiTheme="minorHAnsi" w:eastAsiaTheme="minorEastAsia" w:hAnsiTheme="minorHAnsi" w:cstheme="minorBidi"/>
      <w:sz w:val="22"/>
      <w:szCs w:val="22"/>
      <w:lang w:val="es-MX" w:eastAsia="es-MX"/>
    </w:rPr>
  </w:style>
  <w:style w:type="table" w:styleId="Cuadrculaclara-nfasis6">
    <w:name w:val="Light Grid Accent 6"/>
    <w:basedOn w:val="Tablanormal"/>
    <w:uiPriority w:val="62"/>
    <w:rsid w:val="00B62A7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ipervnculo">
    <w:name w:val="Hyperlink"/>
    <w:basedOn w:val="Fuentedeprrafopredeter"/>
    <w:uiPriority w:val="99"/>
    <w:unhideWhenUsed/>
    <w:rsid w:val="00EB3F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454054">
      <w:bodyDiv w:val="1"/>
      <w:marLeft w:val="0"/>
      <w:marRight w:val="0"/>
      <w:marTop w:val="0"/>
      <w:marBottom w:val="0"/>
      <w:divBdr>
        <w:top w:val="none" w:sz="0" w:space="0" w:color="auto"/>
        <w:left w:val="none" w:sz="0" w:space="0" w:color="auto"/>
        <w:bottom w:val="none" w:sz="0" w:space="0" w:color="auto"/>
        <w:right w:val="none" w:sz="0" w:space="0" w:color="auto"/>
      </w:divBdr>
    </w:div>
    <w:div w:id="68127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inanzas.tamaulipas.gob.mx/pago-de-contribuciones/medio-ambiente.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766B44-B820-462A-B459-4A2405BC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10</Pages>
  <Words>3504</Words>
  <Characters>19278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CARTELLO</Company>
  <LinksUpToDate>false</LinksUpToDate>
  <CharactersWithSpaces>22737</CharactersWithSpaces>
  <SharedDoc>false</SharedDoc>
  <HLinks>
    <vt:vector size="6" baseType="variant">
      <vt:variant>
        <vt:i4>8192120</vt:i4>
      </vt:variant>
      <vt:variant>
        <vt:i4>-1</vt:i4>
      </vt:variant>
      <vt:variant>
        <vt:i4>2053</vt:i4>
      </vt:variant>
      <vt:variant>
        <vt:i4>1</vt:i4>
      </vt:variant>
      <vt:variant>
        <vt:lpwstr>hoja oficio-01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cartello diseño publicitario</dc:creator>
  <cp:lastModifiedBy>Nayeli Ive Cortina Echartea</cp:lastModifiedBy>
  <cp:revision>12</cp:revision>
  <cp:lastPrinted>2018-03-08T18:06:00Z</cp:lastPrinted>
  <dcterms:created xsi:type="dcterms:W3CDTF">2018-06-25T18:04:00Z</dcterms:created>
  <dcterms:modified xsi:type="dcterms:W3CDTF">2019-08-07T22:00:00Z</dcterms:modified>
</cp:coreProperties>
</file>