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53C91" w:rsidRDefault="00153C91" w:rsidP="005E0544">
      <w:pPr>
        <w:tabs>
          <w:tab w:val="left" w:pos="-720"/>
        </w:tabs>
        <w:jc w:val="right"/>
        <w:rPr>
          <w:rFonts w:ascii="Helvetica" w:hAnsi="Helvetica" w:cs="Arial"/>
          <w:lang w:val="es-MX"/>
        </w:rPr>
      </w:pPr>
      <w:bookmarkStart w:id="0" w:name="_GoBack"/>
      <w:bookmarkEnd w:id="0"/>
    </w:p>
    <w:p w:rsidR="005E0544" w:rsidRPr="000131BE" w:rsidRDefault="005E0544" w:rsidP="005E0544">
      <w:pPr>
        <w:tabs>
          <w:tab w:val="left" w:pos="-720"/>
        </w:tabs>
        <w:jc w:val="right"/>
        <w:rPr>
          <w:rFonts w:ascii="DIN Pro Regular" w:hAnsi="DIN Pro Regular" w:cs="DIN Pro Regular"/>
          <w:lang w:val="es-MX"/>
        </w:rPr>
      </w:pPr>
      <w:r w:rsidRPr="000131BE">
        <w:rPr>
          <w:rFonts w:ascii="DIN Pro Regular" w:hAnsi="DIN Pro Regular" w:cs="DIN Pro Regular"/>
          <w:lang w:val="es-MX"/>
        </w:rPr>
        <w:t>ANEXO AT7</w:t>
      </w:r>
    </w:p>
    <w:p w:rsidR="005E0544" w:rsidRPr="00000B35" w:rsidRDefault="005E0544" w:rsidP="005F64FF">
      <w:pPr>
        <w:tabs>
          <w:tab w:val="left" w:pos="-720"/>
        </w:tabs>
        <w:jc w:val="both"/>
        <w:rPr>
          <w:rFonts w:ascii="Calibri" w:hAnsi="Calibri" w:cs="Calibri"/>
          <w:b/>
          <w:bCs/>
          <w:i/>
          <w:iCs/>
          <w:sz w:val="20"/>
          <w:szCs w:val="20"/>
          <w:lang w:val="es-MX"/>
        </w:rPr>
      </w:pPr>
    </w:p>
    <w:p w:rsidR="005E0544" w:rsidRPr="00000B35" w:rsidRDefault="005E0544" w:rsidP="00000B35">
      <w:pPr>
        <w:jc w:val="center"/>
        <w:rPr>
          <w:rFonts w:ascii="Calibri" w:hAnsi="Calibri" w:cs="Calibri"/>
          <w:bCs/>
          <w:i/>
          <w:iCs/>
          <w:sz w:val="36"/>
          <w:szCs w:val="20"/>
          <w:lang w:val="es-MX"/>
        </w:rPr>
      </w:pPr>
      <w:r w:rsidRPr="00000B35">
        <w:rPr>
          <w:rFonts w:ascii="Calibri" w:hAnsi="Calibri" w:cs="Calibri"/>
          <w:bCs/>
          <w:i/>
          <w:iCs/>
          <w:sz w:val="36"/>
          <w:szCs w:val="20"/>
          <w:lang w:val="es-MX"/>
        </w:rPr>
        <w:t>TRABAJOS POR EJECUTAR, NORMAS DE CALIDAD DE LOS MATERIALES</w:t>
      </w:r>
      <w:r w:rsidR="00153C91" w:rsidRPr="00000B35">
        <w:rPr>
          <w:rFonts w:ascii="Calibri" w:hAnsi="Calibri" w:cs="Calibri"/>
          <w:bCs/>
          <w:i/>
          <w:iCs/>
          <w:sz w:val="36"/>
          <w:szCs w:val="20"/>
          <w:lang w:val="es-MX"/>
        </w:rPr>
        <w:t>, ESPECIFICACIONES</w:t>
      </w:r>
      <w:r w:rsidRPr="00000B35">
        <w:rPr>
          <w:rFonts w:ascii="Calibri" w:hAnsi="Calibri" w:cs="Calibri"/>
          <w:bCs/>
          <w:i/>
          <w:iCs/>
          <w:sz w:val="36"/>
          <w:szCs w:val="20"/>
          <w:lang w:val="es-MX"/>
        </w:rPr>
        <w:t xml:space="preserve"> GENERALES Y PARTICULARES DE CONSTRUCCION.</w:t>
      </w:r>
    </w:p>
    <w:p w:rsidR="00EC1988" w:rsidRPr="000131BE" w:rsidRDefault="00EC1988" w:rsidP="008B6907">
      <w:pPr>
        <w:tabs>
          <w:tab w:val="left" w:pos="-720"/>
        </w:tabs>
        <w:ind w:left="709" w:hanging="709"/>
        <w:jc w:val="both"/>
        <w:rPr>
          <w:rFonts w:ascii="DIN Pro Regular" w:hAnsi="DIN Pro Regular" w:cs="DIN Pro Regular"/>
          <w:sz w:val="20"/>
          <w:szCs w:val="20"/>
          <w:lang w:val="es-MX"/>
        </w:rPr>
      </w:pPr>
    </w:p>
    <w:p w:rsidR="004D7011" w:rsidRPr="00EC4071" w:rsidRDefault="004D7011" w:rsidP="004D7011">
      <w:pPr>
        <w:tabs>
          <w:tab w:val="left" w:pos="1813"/>
          <w:tab w:val="left" w:pos="2887"/>
          <w:tab w:val="left" w:pos="3511"/>
          <w:tab w:val="left" w:pos="3607"/>
          <w:tab w:val="left" w:pos="4327"/>
          <w:tab w:val="left" w:pos="5047"/>
          <w:tab w:val="left" w:pos="5767"/>
          <w:tab w:val="left" w:pos="6487"/>
          <w:tab w:val="left" w:pos="7207"/>
          <w:tab w:val="left" w:pos="7927"/>
          <w:tab w:val="left" w:pos="8647"/>
        </w:tabs>
        <w:jc w:val="both"/>
        <w:rPr>
          <w:rFonts w:ascii="DIN Pro Regular" w:hAnsi="DIN Pro Regular" w:cs="DIN Pro Regular"/>
          <w:b/>
          <w:bCs/>
          <w:sz w:val="20"/>
          <w:szCs w:val="20"/>
          <w:lang w:val="es-MX"/>
        </w:rPr>
      </w:pPr>
    </w:p>
    <w:p w:rsidR="00990350" w:rsidRDefault="00990350" w:rsidP="008B6907">
      <w:pPr>
        <w:tabs>
          <w:tab w:val="left" w:pos="-720"/>
        </w:tabs>
        <w:ind w:left="709" w:hanging="709"/>
        <w:jc w:val="both"/>
        <w:rPr>
          <w:rFonts w:ascii="Helvetica" w:hAnsi="Helvetica" w:cs="Helvetica"/>
          <w:sz w:val="20"/>
          <w:szCs w:val="20"/>
          <w:lang w:val="es-MX"/>
        </w:rPr>
      </w:pPr>
    </w:p>
    <w:tbl>
      <w:tblPr>
        <w:tblW w:w="0" w:type="auto"/>
        <w:tblInd w:w="212" w:type="dxa"/>
        <w:tblCellMar>
          <w:left w:w="70" w:type="dxa"/>
          <w:right w:w="70" w:type="dxa"/>
        </w:tblCellMar>
        <w:tblLook w:val="0000" w:firstRow="0" w:lastRow="0" w:firstColumn="0" w:lastColumn="0" w:noHBand="0" w:noVBand="0"/>
      </w:tblPr>
      <w:tblGrid>
        <w:gridCol w:w="1970"/>
        <w:gridCol w:w="6796"/>
      </w:tblGrid>
      <w:tr w:rsidR="00221D5D" w:rsidRPr="00221D5D" w:rsidTr="00896CF9">
        <w:tc>
          <w:tcPr>
            <w:tcW w:w="1985" w:type="dxa"/>
          </w:tcPr>
          <w:p w:rsidR="00221D5D" w:rsidRPr="00221D5D" w:rsidRDefault="00221D5D" w:rsidP="00896CF9">
            <w:pPr>
              <w:tabs>
                <w:tab w:val="left" w:pos="-720"/>
              </w:tabs>
              <w:jc w:val="both"/>
              <w:rPr>
                <w:rFonts w:ascii="Calibri" w:hAnsi="Calibri" w:cs="Calibri"/>
                <w:b/>
                <w:sz w:val="20"/>
                <w:szCs w:val="20"/>
                <w:lang w:val="es-MX"/>
              </w:rPr>
            </w:pPr>
            <w:r w:rsidRPr="00221D5D">
              <w:rPr>
                <w:rFonts w:ascii="Calibri" w:hAnsi="Calibri" w:cs="Calibri"/>
                <w:b/>
                <w:sz w:val="20"/>
                <w:szCs w:val="20"/>
                <w:lang w:val="es-MX"/>
              </w:rPr>
              <w:t xml:space="preserve">Licitación </w:t>
            </w:r>
            <w:r w:rsidR="00576C09">
              <w:rPr>
                <w:rFonts w:ascii="Calibri" w:hAnsi="Calibri" w:cs="Calibri"/>
                <w:b/>
                <w:sz w:val="20"/>
                <w:szCs w:val="20"/>
                <w:lang w:val="es-MX"/>
              </w:rPr>
              <w:t>Núm.</w:t>
            </w:r>
            <w:r w:rsidRPr="00221D5D">
              <w:rPr>
                <w:rFonts w:ascii="Calibri" w:hAnsi="Calibri" w:cs="Calibri"/>
                <w:b/>
                <w:sz w:val="20"/>
                <w:szCs w:val="20"/>
                <w:lang w:val="es-MX"/>
              </w:rPr>
              <w:t xml:space="preserve">:  </w:t>
            </w:r>
          </w:p>
        </w:tc>
        <w:tc>
          <w:tcPr>
            <w:tcW w:w="6874" w:type="dxa"/>
          </w:tcPr>
          <w:p w:rsidR="00221D5D" w:rsidRDefault="00432391" w:rsidP="00896CF9">
            <w:pPr>
              <w:tabs>
                <w:tab w:val="left" w:pos="-720"/>
              </w:tabs>
              <w:jc w:val="both"/>
              <w:rPr>
                <w:rFonts w:ascii="Calibri" w:hAnsi="Calibri" w:cs="Calibri"/>
                <w:b/>
                <w:bCs/>
                <w:sz w:val="20"/>
                <w:szCs w:val="20"/>
                <w:lang w:val="en-US"/>
              </w:rPr>
            </w:pPr>
            <w:r w:rsidRPr="00432391">
              <w:rPr>
                <w:rFonts w:ascii="Calibri" w:hAnsi="Calibri" w:cs="Calibri"/>
                <w:b/>
                <w:bCs/>
                <w:sz w:val="20"/>
                <w:szCs w:val="20"/>
                <w:lang w:val="en-US"/>
              </w:rPr>
              <w:t>LPE-N001-ITAVU-2024</w:t>
            </w:r>
          </w:p>
          <w:p w:rsidR="00432391" w:rsidRPr="00221D5D" w:rsidRDefault="00432391" w:rsidP="00896CF9">
            <w:pPr>
              <w:tabs>
                <w:tab w:val="left" w:pos="-720"/>
              </w:tabs>
              <w:jc w:val="both"/>
              <w:rPr>
                <w:rFonts w:ascii="Calibri" w:hAnsi="Calibri" w:cs="Calibri"/>
                <w:b/>
                <w:sz w:val="20"/>
                <w:szCs w:val="20"/>
                <w:lang w:val="es-MX"/>
              </w:rPr>
            </w:pPr>
          </w:p>
        </w:tc>
      </w:tr>
      <w:tr w:rsidR="00221D5D" w:rsidRPr="00221D5D" w:rsidTr="00896CF9">
        <w:trPr>
          <w:trHeight w:val="647"/>
        </w:trPr>
        <w:tc>
          <w:tcPr>
            <w:tcW w:w="1985" w:type="dxa"/>
          </w:tcPr>
          <w:p w:rsidR="00221D5D" w:rsidRPr="00221D5D" w:rsidRDefault="00221D5D" w:rsidP="00896CF9">
            <w:pPr>
              <w:tabs>
                <w:tab w:val="left" w:pos="-720"/>
              </w:tabs>
              <w:jc w:val="both"/>
              <w:rPr>
                <w:rFonts w:ascii="Calibri" w:hAnsi="Calibri" w:cs="Calibri"/>
                <w:b/>
                <w:sz w:val="20"/>
                <w:szCs w:val="20"/>
                <w:lang w:val="es-MX"/>
              </w:rPr>
            </w:pPr>
            <w:r w:rsidRPr="00221D5D">
              <w:rPr>
                <w:rFonts w:ascii="Calibri" w:hAnsi="Calibri" w:cs="Calibri"/>
                <w:b/>
                <w:sz w:val="20"/>
                <w:szCs w:val="20"/>
              </w:rPr>
              <w:t xml:space="preserve">Obra:       </w:t>
            </w:r>
          </w:p>
        </w:tc>
        <w:tc>
          <w:tcPr>
            <w:tcW w:w="6874" w:type="dxa"/>
          </w:tcPr>
          <w:p w:rsidR="00221D5D" w:rsidRPr="00221D5D" w:rsidRDefault="00432391" w:rsidP="00896CF9">
            <w:pPr>
              <w:tabs>
                <w:tab w:val="left" w:pos="-720"/>
              </w:tabs>
              <w:jc w:val="both"/>
              <w:rPr>
                <w:rFonts w:ascii="Calibri" w:hAnsi="Calibri" w:cs="Calibri"/>
                <w:b/>
                <w:bCs/>
                <w:i/>
                <w:iCs/>
                <w:sz w:val="20"/>
                <w:szCs w:val="20"/>
                <w:lang w:val="es-MX"/>
              </w:rPr>
            </w:pPr>
            <w:r w:rsidRPr="00432391">
              <w:rPr>
                <w:rFonts w:ascii="Calibri" w:hAnsi="Calibri" w:cs="Calibri"/>
                <w:b/>
                <w:bCs/>
                <w:i/>
                <w:iCs/>
                <w:sz w:val="20"/>
                <w:szCs w:val="20"/>
                <w:lang w:val="es-MX"/>
              </w:rPr>
              <w:t>CONSTRUCCION DE LA CIMENTACION Y DE LA ESTRUCTURA DE SOPORTE DE LA ESCULTURA MONUMENTAL DE LA VIRGEN DEL CHORRITO, UBICADA EN EL EJIDO EL CHORRO, MUNICIPIO DE HIDALGO, TAMAULIPAS</w:t>
            </w:r>
            <w:r>
              <w:rPr>
                <w:rFonts w:ascii="Calibri" w:hAnsi="Calibri" w:cs="Calibri"/>
                <w:b/>
                <w:bCs/>
                <w:i/>
                <w:iCs/>
                <w:sz w:val="20"/>
                <w:szCs w:val="20"/>
                <w:lang w:val="es-MX"/>
              </w:rPr>
              <w:t>.</w:t>
            </w:r>
          </w:p>
        </w:tc>
      </w:tr>
    </w:tbl>
    <w:p w:rsidR="00221D5D" w:rsidRPr="00221D5D" w:rsidRDefault="00221D5D" w:rsidP="00221D5D">
      <w:pPr>
        <w:tabs>
          <w:tab w:val="left" w:pos="-720"/>
        </w:tabs>
        <w:jc w:val="both"/>
        <w:rPr>
          <w:rFonts w:ascii="Calibri" w:hAnsi="Calibri" w:cs="Calibri"/>
          <w:sz w:val="20"/>
          <w:szCs w:val="20"/>
          <w:lang w:val="es-MX"/>
        </w:rPr>
      </w:pPr>
    </w:p>
    <w:p w:rsidR="00221D5D" w:rsidRPr="00221D5D" w:rsidRDefault="003B6077" w:rsidP="00221D5D">
      <w:pPr>
        <w:tabs>
          <w:tab w:val="left" w:pos="-720"/>
        </w:tabs>
        <w:jc w:val="both"/>
        <w:rPr>
          <w:rFonts w:ascii="Calibri" w:hAnsi="Calibri" w:cs="Calibri"/>
          <w:sz w:val="20"/>
          <w:szCs w:val="20"/>
          <w:lang w:val="es-MX"/>
        </w:rPr>
      </w:pPr>
      <w:r>
        <w:rPr>
          <w:noProof/>
          <w:lang w:val="es-MX" w:eastAsia="es-MX"/>
        </w:rPr>
        <mc:AlternateContent>
          <mc:Choice Requires="wps">
            <w:drawing>
              <wp:anchor distT="0" distB="0" distL="114300" distR="114300" simplePos="0" relativeHeight="251655680" behindDoc="1" locked="0" layoutInCell="1" allowOverlap="1">
                <wp:simplePos x="0" y="0"/>
                <wp:positionH relativeFrom="column">
                  <wp:posOffset>34290</wp:posOffset>
                </wp:positionH>
                <wp:positionV relativeFrom="paragraph">
                  <wp:posOffset>81915</wp:posOffset>
                </wp:positionV>
                <wp:extent cx="5552440" cy="388620"/>
                <wp:effectExtent l="19050" t="19050" r="29210" b="30480"/>
                <wp:wrapNone/>
                <wp:docPr id="11"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52440" cy="388620"/>
                        </a:xfrm>
                        <a:prstGeom prst="rect">
                          <a:avLst/>
                        </a:prstGeom>
                        <a:solidFill>
                          <a:srgbClr val="FFFFFF"/>
                        </a:solidFill>
                        <a:ln w="57150" cmpd="thickThin">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839F93" id="Rectangle 7" o:spid="_x0000_s1026" style="position:absolute;margin-left:2.7pt;margin-top:6.45pt;width:437.2pt;height:30.6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" strokeweight="4.5pt">
                <v:stroke linestyle="thickThin"/>
              </v:rect>
            </w:pict>
          </mc:Fallback>
        </mc:AlternateContent>
      </w:r>
    </w:p>
    <w:p w:rsidR="00221D5D" w:rsidRPr="00576C09" w:rsidRDefault="00221D5D" w:rsidP="00221D5D">
      <w:pPr>
        <w:pStyle w:val="Titulos"/>
        <w:rPr>
          <w:rFonts w:ascii="Calibri" w:hAnsi="Calibri" w:cs="Calibri"/>
          <w:b w:val="0"/>
          <w:bCs w:val="0"/>
          <w:sz w:val="24"/>
          <w:szCs w:val="24"/>
        </w:rPr>
      </w:pPr>
      <w:r w:rsidRPr="00576C09">
        <w:rPr>
          <w:rFonts w:ascii="Calibri" w:hAnsi="Calibri" w:cs="Calibri"/>
          <w:sz w:val="24"/>
          <w:szCs w:val="24"/>
        </w:rPr>
        <w:t>T R A B A J O S    P O R    E J E C U T A R</w:t>
      </w:r>
    </w:p>
    <w:p w:rsidR="00221D5D" w:rsidRPr="00221D5D" w:rsidRDefault="00221D5D" w:rsidP="00221D5D">
      <w:pPr>
        <w:pStyle w:val="TextoNormal"/>
        <w:rPr>
          <w:rFonts w:ascii="Calibri" w:hAnsi="Calibri" w:cs="Calibri"/>
          <w:szCs w:val="20"/>
        </w:rPr>
      </w:pPr>
    </w:p>
    <w:p w:rsidR="00221D5D" w:rsidRPr="00221D5D" w:rsidRDefault="00221D5D" w:rsidP="00221D5D">
      <w:pPr>
        <w:pStyle w:val="TextoNormal"/>
        <w:rPr>
          <w:rFonts w:ascii="Calibri" w:hAnsi="Calibri" w:cs="Calibri"/>
          <w:szCs w:val="20"/>
        </w:rPr>
      </w:pPr>
      <w:r w:rsidRPr="00221D5D">
        <w:rPr>
          <w:rFonts w:ascii="Calibri" w:hAnsi="Calibri" w:cs="Calibri"/>
          <w:szCs w:val="20"/>
        </w:rPr>
        <w:t xml:space="preserve">Las obras objeto del concurso se refieren a la realización de las actividades necesarias para llevar a cabo la </w:t>
      </w:r>
      <w:r w:rsidR="00432391">
        <w:rPr>
          <w:rFonts w:ascii="Calibri" w:hAnsi="Calibri" w:cs="Calibri"/>
          <w:szCs w:val="20"/>
        </w:rPr>
        <w:t>“</w:t>
      </w:r>
      <w:r w:rsidR="00432391" w:rsidRPr="00432391">
        <w:rPr>
          <w:rFonts w:ascii="Calibri" w:hAnsi="Calibri" w:cs="Calibri"/>
          <w:b/>
          <w:bCs/>
          <w:i/>
          <w:iCs/>
          <w:szCs w:val="20"/>
        </w:rPr>
        <w:t>CONSTRUCCION DE LA CIMENTACION Y DE LA ESTRUCTURA DE SOPORTE DE LA ESCULTURA MONUMENTAL DE LA VIRGEN DEL CHORRITO, UBICADA EN EL EJIDO EL CHORRO, MUNICIPIO DE HIDALGO, TAMAULIPAS</w:t>
      </w:r>
      <w:r w:rsidR="00432391">
        <w:rPr>
          <w:rFonts w:ascii="Calibri" w:hAnsi="Calibri" w:cs="Calibri"/>
          <w:b/>
          <w:bCs/>
          <w:i/>
          <w:iCs/>
          <w:szCs w:val="20"/>
        </w:rPr>
        <w:t xml:space="preserve">” </w:t>
      </w:r>
      <w:r w:rsidRPr="00221D5D">
        <w:rPr>
          <w:rFonts w:ascii="Calibri" w:hAnsi="Calibri" w:cs="Calibri"/>
          <w:szCs w:val="20"/>
        </w:rPr>
        <w:t xml:space="preserve">debiéndose realizar de acuerdo con lo que fije esta Dependencia en las presentes bases de licitación, siguiendo los lineamientos que en términos generales se describen más adelante. </w:t>
      </w:r>
    </w:p>
    <w:p w:rsidR="00221D5D" w:rsidRPr="00221D5D" w:rsidRDefault="00221D5D" w:rsidP="00221D5D">
      <w:pPr>
        <w:pStyle w:val="TextoNormal"/>
        <w:rPr>
          <w:rFonts w:ascii="Calibri" w:hAnsi="Calibri" w:cs="Calibri"/>
          <w:szCs w:val="20"/>
        </w:rPr>
      </w:pPr>
      <w:r w:rsidRPr="00221D5D">
        <w:rPr>
          <w:rFonts w:ascii="Calibri" w:hAnsi="Calibri" w:cs="Calibri"/>
          <w:szCs w:val="20"/>
        </w:rPr>
        <w:t xml:space="preserve">Se deberá considerar lo necesario para la construcción, colocación, movimientos y mantenimiento del señalamiento de protección de obra, haciendo la aclaración que no se permitirá el inicio de los trabajos mientras no esté colocado dicho señalamiento, de acuerdo a lo establecido en la cláusula N·LEG·3·D.3.2,3.4,3.5,3.6,3.7/02 Legislación, de la </w:t>
      </w:r>
      <w:bookmarkStart w:id="1" w:name="OLE_LINK2"/>
      <w:r w:rsidRPr="00221D5D">
        <w:rPr>
          <w:rFonts w:ascii="Calibri" w:hAnsi="Calibri" w:cs="Calibri"/>
          <w:szCs w:val="20"/>
        </w:rPr>
        <w:t xml:space="preserve">Normativa para la Infraestructura del Transporte </w:t>
      </w:r>
      <w:bookmarkEnd w:id="1"/>
      <w:r w:rsidRPr="00221D5D">
        <w:rPr>
          <w:rFonts w:ascii="Calibri" w:hAnsi="Calibri" w:cs="Calibri"/>
          <w:szCs w:val="20"/>
        </w:rPr>
        <w:t>última edición. El importe del señalamiento de protección deberá estar incluido en sus indirectos de obra, ya que se exigirá al contratista su estricto cumplimiento y no se efectuará ningún pago adicional por dichos conceptos.</w:t>
      </w:r>
    </w:p>
    <w:p w:rsidR="00221D5D" w:rsidRPr="00221D5D" w:rsidRDefault="00221D5D" w:rsidP="00221D5D">
      <w:pPr>
        <w:pStyle w:val="TextoNormal"/>
        <w:rPr>
          <w:rFonts w:ascii="Calibri" w:hAnsi="Calibri" w:cs="Calibri"/>
          <w:szCs w:val="20"/>
        </w:rPr>
      </w:pPr>
      <w:r w:rsidRPr="00221D5D">
        <w:rPr>
          <w:rFonts w:ascii="Calibri" w:hAnsi="Calibri" w:cs="Calibri"/>
          <w:szCs w:val="20"/>
        </w:rPr>
        <w:t>Los materiales que se utilicen en la ejecución de las obras que se refiere esta Licitación se ejecutaran de acuerdo con lo que corresponda aplicar de las Normas de Calidad de los Materiales edición 1986 S.C.T. (libro 4) y CMT Características de los Materiales de la Normativa para la Infraestructura del Transporte S.C.T. (última edición)</w:t>
      </w:r>
      <w:r w:rsidR="00432391">
        <w:rPr>
          <w:rFonts w:ascii="Calibri" w:hAnsi="Calibri" w:cs="Calibri"/>
          <w:szCs w:val="20"/>
        </w:rPr>
        <w:t xml:space="preserve"> mismas que se encontraran indicadas en el catálogo de conceptos</w:t>
      </w:r>
      <w:r w:rsidRPr="00221D5D">
        <w:rPr>
          <w:rFonts w:ascii="Calibri" w:hAnsi="Calibri" w:cs="Calibri"/>
          <w:szCs w:val="20"/>
        </w:rPr>
        <w:t xml:space="preserve">. </w:t>
      </w:r>
    </w:p>
    <w:p w:rsidR="00221D5D" w:rsidRPr="00221D5D" w:rsidRDefault="00221D5D" w:rsidP="00221D5D">
      <w:pPr>
        <w:pStyle w:val="TextoNormal"/>
        <w:rPr>
          <w:rFonts w:ascii="Calibri" w:hAnsi="Calibri" w:cs="Calibri"/>
          <w:szCs w:val="20"/>
        </w:rPr>
      </w:pPr>
      <w:r w:rsidRPr="00221D5D">
        <w:rPr>
          <w:rFonts w:ascii="Calibri" w:hAnsi="Calibri" w:cs="Calibri"/>
          <w:szCs w:val="20"/>
        </w:rPr>
        <w:t xml:space="preserve">Previamente, al inicio de la obra el contratista, deberá corroborar el trazo en el término del Proyecto Arquitectónico, si existen discrepancias lo deberá reportar a la supervisión de obra, o de lo contrario será el único responsable y por su cuenta y riesgo se harán todos los gastos necesarios para el ajuste del Proyecto al sitio de la Obra. </w:t>
      </w:r>
    </w:p>
    <w:p w:rsidR="00221D5D" w:rsidRDefault="00221D5D" w:rsidP="00221D5D">
      <w:pPr>
        <w:pStyle w:val="TextoNormal"/>
        <w:rPr>
          <w:rFonts w:ascii="Calibri" w:hAnsi="Calibri" w:cs="Calibri"/>
          <w:szCs w:val="20"/>
        </w:rPr>
      </w:pPr>
      <w:r w:rsidRPr="00221D5D">
        <w:rPr>
          <w:rFonts w:ascii="Calibri" w:hAnsi="Calibri" w:cs="Calibri"/>
          <w:szCs w:val="20"/>
        </w:rPr>
        <w:t xml:space="preserve">La correcta ejecución y buena presentación son requisitos </w:t>
      </w:r>
      <w:r w:rsidR="007F7C6B">
        <w:rPr>
          <w:rFonts w:ascii="Calibri" w:hAnsi="Calibri" w:cs="Calibri"/>
          <w:szCs w:val="20"/>
        </w:rPr>
        <w:t>indispensables para que el ITAVU</w:t>
      </w:r>
      <w:r w:rsidRPr="00221D5D">
        <w:rPr>
          <w:rFonts w:ascii="Calibri" w:hAnsi="Calibri" w:cs="Calibri"/>
          <w:szCs w:val="20"/>
        </w:rPr>
        <w:t xml:space="preserve"> acepte los trabajos; la limpieza de las partes de la obra y la limpieza general de la misma de la zona adyacente; así como la correcta y oportuna instalación, conservación y mantenimiento del señalamiento de protección de la obra, son parte de la correcta ejecución de los trabajos. </w:t>
      </w:r>
    </w:p>
    <w:p w:rsidR="007F7C6B" w:rsidRDefault="007F7C6B" w:rsidP="00221D5D">
      <w:pPr>
        <w:pStyle w:val="TextoNormal"/>
        <w:rPr>
          <w:rFonts w:ascii="Calibri" w:hAnsi="Calibri" w:cs="Calibri"/>
          <w:szCs w:val="20"/>
        </w:rPr>
      </w:pPr>
      <w:r>
        <w:rPr>
          <w:rFonts w:ascii="Calibri" w:hAnsi="Calibri" w:cs="Calibri"/>
          <w:szCs w:val="20"/>
        </w:rPr>
        <w:lastRenderedPageBreak/>
        <w:t>En la ejecución de los conceptos de obra regirán en lo conducente, el contenido de: las Especificaciones Particulares, y lo que proceda, en cada caso, de las normas de construcción e instalaciones CAPFCE (Libro 1 Edición 2001 y Libro 3 Edición 1988).</w:t>
      </w:r>
    </w:p>
    <w:p w:rsidR="00432391" w:rsidRPr="00221D5D" w:rsidRDefault="00432391" w:rsidP="00221D5D">
      <w:pPr>
        <w:pStyle w:val="TextoNormal"/>
        <w:rPr>
          <w:rFonts w:ascii="Calibri" w:hAnsi="Calibri" w:cs="Calibri"/>
          <w:szCs w:val="20"/>
        </w:rPr>
      </w:pPr>
      <w:r>
        <w:rPr>
          <w:rFonts w:ascii="Calibri" w:hAnsi="Calibri" w:cs="Calibri"/>
          <w:szCs w:val="20"/>
        </w:rPr>
        <w:t xml:space="preserve">Los trabajos que deriven de la etapa del montaje, rigidizacion y fijación de los módulos escultóricos deberán realizarse en coordinación con el personal del ITAVU, el responsable o superintendente encargado de la construcción de la </w:t>
      </w:r>
      <w:r w:rsidR="007B6722">
        <w:rPr>
          <w:rFonts w:ascii="Calibri" w:hAnsi="Calibri" w:cs="Calibri"/>
          <w:szCs w:val="20"/>
        </w:rPr>
        <w:t>Escultura m</w:t>
      </w:r>
      <w:r>
        <w:rPr>
          <w:rFonts w:ascii="Calibri" w:hAnsi="Calibri" w:cs="Calibri"/>
          <w:szCs w:val="20"/>
        </w:rPr>
        <w:t xml:space="preserve">onumental así como del personal que resulte designado como superintendente del presente concurso. </w:t>
      </w:r>
      <w:r w:rsidR="007B6722">
        <w:rPr>
          <w:rFonts w:ascii="Calibri" w:hAnsi="Calibri" w:cs="Calibri"/>
          <w:szCs w:val="20"/>
        </w:rPr>
        <w:t>C</w:t>
      </w:r>
      <w:r>
        <w:rPr>
          <w:rFonts w:ascii="Calibri" w:hAnsi="Calibri" w:cs="Calibri"/>
          <w:szCs w:val="20"/>
        </w:rPr>
        <w:t xml:space="preserve">ualquier daño producido a las piezas que conforman la escultura </w:t>
      </w:r>
      <w:r w:rsidR="007B6722">
        <w:rPr>
          <w:rFonts w:ascii="Calibri" w:hAnsi="Calibri" w:cs="Calibri"/>
          <w:szCs w:val="20"/>
        </w:rPr>
        <w:t>será</w:t>
      </w:r>
      <w:r>
        <w:rPr>
          <w:rFonts w:ascii="Calibri" w:hAnsi="Calibri" w:cs="Calibri"/>
          <w:szCs w:val="20"/>
        </w:rPr>
        <w:t xml:space="preserve"> responsabilidad únicamente </w:t>
      </w:r>
      <w:r w:rsidR="007B6722">
        <w:rPr>
          <w:rFonts w:ascii="Calibri" w:hAnsi="Calibri" w:cs="Calibri"/>
          <w:szCs w:val="20"/>
        </w:rPr>
        <w:t>del contratista que resulte ganador del presente contrato y deberá cubrir los gastos que sean generados para la reparación de la escultura sin que esto repercuta al ITAVU.</w:t>
      </w:r>
    </w:p>
    <w:p w:rsidR="00221D5D" w:rsidRPr="00221D5D" w:rsidRDefault="00221D5D" w:rsidP="00221D5D">
      <w:pPr>
        <w:pStyle w:val="TextoNormal"/>
        <w:rPr>
          <w:rFonts w:ascii="Calibri" w:hAnsi="Calibri" w:cs="Calibri"/>
          <w:szCs w:val="20"/>
        </w:rPr>
      </w:pPr>
      <w:r w:rsidRPr="00221D5D">
        <w:rPr>
          <w:rFonts w:ascii="Calibri" w:hAnsi="Calibri" w:cs="Calibri"/>
          <w:szCs w:val="20"/>
        </w:rPr>
        <w:t xml:space="preserve">Desde el inicio de la obra se llevará una bitácora de obra foliada, las notas que en ella se asienten serán: cambios de especificaciones, órdenes de arreglo </w:t>
      </w:r>
      <w:r w:rsidR="00997690" w:rsidRPr="00221D5D">
        <w:rPr>
          <w:rFonts w:ascii="Calibri" w:hAnsi="Calibri" w:cs="Calibri"/>
          <w:szCs w:val="20"/>
        </w:rPr>
        <w:t>o</w:t>
      </w:r>
      <w:r w:rsidRPr="00221D5D">
        <w:rPr>
          <w:rFonts w:ascii="Calibri" w:hAnsi="Calibri" w:cs="Calibri"/>
          <w:szCs w:val="20"/>
        </w:rPr>
        <w:t xml:space="preserve"> demolición en su caso así como todas las incidencias que se presenten en la obra. </w:t>
      </w:r>
    </w:p>
    <w:p w:rsidR="00221D5D" w:rsidRPr="00221D5D" w:rsidRDefault="00221D5D" w:rsidP="00221D5D">
      <w:pPr>
        <w:pStyle w:val="TextoNormal"/>
        <w:rPr>
          <w:rFonts w:ascii="Calibri" w:hAnsi="Calibri" w:cs="Calibri"/>
          <w:szCs w:val="20"/>
        </w:rPr>
      </w:pPr>
      <w:r w:rsidRPr="00221D5D">
        <w:rPr>
          <w:rFonts w:ascii="Calibri" w:hAnsi="Calibri" w:cs="Calibri"/>
          <w:szCs w:val="20"/>
        </w:rPr>
        <w:t xml:space="preserve">Todas las notas en bitácora deberán ser fechadas y firmadas por el representante  de la contratista  y el representante de la dependencia en la obra. </w:t>
      </w:r>
    </w:p>
    <w:p w:rsidR="00221D5D" w:rsidRPr="00221D5D" w:rsidRDefault="00221D5D" w:rsidP="00221D5D">
      <w:pPr>
        <w:pStyle w:val="TextoNormal"/>
        <w:rPr>
          <w:rFonts w:ascii="Calibri" w:hAnsi="Calibri" w:cs="Calibri"/>
          <w:szCs w:val="20"/>
        </w:rPr>
      </w:pPr>
      <w:r w:rsidRPr="00221D5D">
        <w:rPr>
          <w:rFonts w:ascii="Calibri" w:hAnsi="Calibri" w:cs="Calibri"/>
          <w:szCs w:val="20"/>
        </w:rPr>
        <w:t>El Contratista, se sujetará al Programa de Obra, previamente revisado con la supervisión y aceptado en secuencias, tiempos de actividades</w:t>
      </w:r>
      <w:r w:rsidR="00AE0688">
        <w:rPr>
          <w:rFonts w:ascii="Calibri" w:hAnsi="Calibri" w:cs="Calibri"/>
          <w:szCs w:val="20"/>
        </w:rPr>
        <w:t xml:space="preserve">, </w:t>
      </w:r>
      <w:r w:rsidRPr="00221D5D">
        <w:rPr>
          <w:rFonts w:ascii="Calibri" w:hAnsi="Calibri" w:cs="Calibri"/>
          <w:szCs w:val="20"/>
        </w:rPr>
        <w:t xml:space="preserve"> fechas de inicio  y terminación total. </w:t>
      </w:r>
    </w:p>
    <w:p w:rsidR="00221D5D" w:rsidRPr="00221D5D" w:rsidRDefault="00221D5D" w:rsidP="00221D5D">
      <w:pPr>
        <w:pStyle w:val="TE-01"/>
        <w:rPr>
          <w:rFonts w:ascii="Calibri" w:hAnsi="Calibri" w:cs="Calibri"/>
          <w:sz w:val="20"/>
          <w:szCs w:val="20"/>
        </w:rPr>
      </w:pPr>
      <w:r w:rsidRPr="00221D5D">
        <w:rPr>
          <w:rFonts w:ascii="Calibri" w:hAnsi="Calibri" w:cs="Calibri"/>
          <w:sz w:val="20"/>
          <w:szCs w:val="20"/>
        </w:rPr>
        <w:t>EL CONTRATISTA AL FORMULAR SU PROPOSICIÓN DEBERÁ CONSIDERAR QUE:</w:t>
      </w:r>
    </w:p>
    <w:p w:rsidR="00221D5D" w:rsidRPr="00221D5D" w:rsidRDefault="00221D5D" w:rsidP="00221D5D">
      <w:pPr>
        <w:pStyle w:val="TextoNormal"/>
        <w:numPr>
          <w:ilvl w:val="0"/>
          <w:numId w:val="35"/>
        </w:numPr>
        <w:rPr>
          <w:rFonts w:ascii="Calibri" w:hAnsi="Calibri" w:cs="Calibri"/>
          <w:szCs w:val="20"/>
        </w:rPr>
      </w:pPr>
      <w:r w:rsidRPr="00221D5D">
        <w:rPr>
          <w:rFonts w:ascii="Calibri" w:hAnsi="Calibri" w:cs="Calibri"/>
          <w:szCs w:val="20"/>
        </w:rPr>
        <w:t>El LICITANTE deberá incorporar personal obrero encargado de la ejecución de los trabajos que sean por lo menos el 30% de origen mexicano, de la localidad y de la región donde se realizarán los trabajos, así como del personal que considere para el manejo de la maquinaria y equipo de construcción, enlistando los salarios integrados vigentes en la región donde se realizaran los trabajos, todos ellos por jornada diurna de 8 horas.</w:t>
      </w:r>
    </w:p>
    <w:p w:rsidR="00221D5D" w:rsidRPr="00221D5D" w:rsidRDefault="00221D5D" w:rsidP="00221D5D">
      <w:pPr>
        <w:pStyle w:val="TextoNormal"/>
        <w:numPr>
          <w:ilvl w:val="0"/>
          <w:numId w:val="35"/>
        </w:numPr>
        <w:rPr>
          <w:rFonts w:ascii="Calibri" w:hAnsi="Calibri" w:cs="Calibri"/>
          <w:szCs w:val="20"/>
        </w:rPr>
      </w:pPr>
      <w:r w:rsidRPr="00221D5D">
        <w:rPr>
          <w:rFonts w:ascii="Calibri" w:hAnsi="Calibri" w:cs="Calibri"/>
          <w:szCs w:val="20"/>
        </w:rPr>
        <w:t>Deberá emplear bancos legalmente autorizados para la extracción de los materiales con los que se llevarán a cabo los trabajos, deberán ser localizados por el proponente y su ataque deberá ser negociado con los propietarios o usufructuarios del predio donde estos se ubican, siendo a su cargo también la negociación y el pago de las regalías, costos que deberá incluir en los análisis de los precios unitarios correspondientes, ya que no serán motivo de pago por separado.</w:t>
      </w:r>
    </w:p>
    <w:p w:rsidR="00221D5D" w:rsidRPr="00221D5D" w:rsidRDefault="00221D5D" w:rsidP="00221D5D">
      <w:pPr>
        <w:pStyle w:val="TextoNormal"/>
        <w:numPr>
          <w:ilvl w:val="0"/>
          <w:numId w:val="35"/>
        </w:numPr>
        <w:rPr>
          <w:rFonts w:ascii="Calibri" w:hAnsi="Calibri" w:cs="Calibri"/>
          <w:szCs w:val="20"/>
        </w:rPr>
      </w:pPr>
      <w:r w:rsidRPr="00221D5D">
        <w:rPr>
          <w:rFonts w:ascii="Calibri" w:hAnsi="Calibri" w:cs="Calibri"/>
          <w:szCs w:val="20"/>
        </w:rPr>
        <w:t xml:space="preserve">Los acarreos de los materiales pétreos deberán estar incluidos dentro del precio unitario de cada concepto que lo requiera y serán los que proponga cada Empresa, en el entendido de que no dará lugar a revisión de costos por problemas con fleteros de la región. </w:t>
      </w:r>
    </w:p>
    <w:p w:rsidR="00221D5D" w:rsidRPr="00221D5D" w:rsidRDefault="00221D5D" w:rsidP="00221D5D">
      <w:pPr>
        <w:pStyle w:val="TextoNormal"/>
        <w:numPr>
          <w:ilvl w:val="0"/>
          <w:numId w:val="35"/>
        </w:numPr>
        <w:rPr>
          <w:rFonts w:ascii="Calibri" w:hAnsi="Calibri" w:cs="Calibri"/>
          <w:szCs w:val="20"/>
        </w:rPr>
      </w:pPr>
      <w:r w:rsidRPr="00221D5D">
        <w:rPr>
          <w:rFonts w:ascii="Calibri" w:hAnsi="Calibri" w:cs="Calibri"/>
          <w:szCs w:val="20"/>
        </w:rPr>
        <w:t>LA DEPENDENCIA fijará el sitio de los almacenamientos y el contratista observará las precauciones necesarias para evitar contaminar el material útil aprovechable, ya que no se efectuará ningún pago por separado por este concepto ni por los desperdicios.</w:t>
      </w:r>
    </w:p>
    <w:p w:rsidR="007B6722" w:rsidRPr="007B6722" w:rsidRDefault="00221D5D" w:rsidP="007B6722">
      <w:pPr>
        <w:pStyle w:val="TextoNormal"/>
        <w:numPr>
          <w:ilvl w:val="0"/>
          <w:numId w:val="35"/>
        </w:numPr>
        <w:rPr>
          <w:rFonts w:ascii="Calibri" w:hAnsi="Calibri" w:cs="Calibri"/>
          <w:szCs w:val="20"/>
        </w:rPr>
      </w:pPr>
      <w:r w:rsidRPr="00221D5D">
        <w:rPr>
          <w:rFonts w:ascii="Calibri" w:hAnsi="Calibri" w:cs="Calibri"/>
          <w:szCs w:val="20"/>
        </w:rPr>
        <w:t>El LICITANTE deberá contratar para la obra, el seguro de responsabilidad civil por daños a terceros. El monto mínimo asegurado no deberá ser menor del diez por ciento (10%) del costo total de la obra construida por el tiempo de vigencia de la ejecución de la obra.</w:t>
      </w:r>
    </w:p>
    <w:p w:rsidR="00221D5D" w:rsidRPr="00221D5D" w:rsidRDefault="00221D5D" w:rsidP="00221D5D">
      <w:pPr>
        <w:tabs>
          <w:tab w:val="left" w:pos="-720"/>
        </w:tabs>
        <w:jc w:val="both"/>
        <w:rPr>
          <w:rFonts w:ascii="Calibri" w:hAnsi="Calibri" w:cs="Calibri"/>
          <w:b/>
          <w:color w:val="000000"/>
          <w:sz w:val="20"/>
          <w:szCs w:val="20"/>
          <w:lang w:val="es-MX"/>
        </w:rPr>
      </w:pPr>
      <w:r w:rsidRPr="00221D5D">
        <w:rPr>
          <w:rFonts w:ascii="Calibri" w:hAnsi="Calibri" w:cs="Calibri"/>
          <w:b/>
          <w:color w:val="000000"/>
          <w:sz w:val="20"/>
          <w:szCs w:val="20"/>
          <w:lang w:val="es-MX"/>
        </w:rPr>
        <w:lastRenderedPageBreak/>
        <w:t>Para su ejecución se procederá como sigue:</w:t>
      </w:r>
    </w:p>
    <w:p w:rsidR="00221D5D" w:rsidRPr="00221D5D" w:rsidRDefault="00221D5D" w:rsidP="00221D5D">
      <w:pPr>
        <w:pStyle w:val="TE-01"/>
        <w:rPr>
          <w:rFonts w:ascii="Calibri" w:hAnsi="Calibri" w:cs="Calibri"/>
          <w:sz w:val="20"/>
          <w:szCs w:val="20"/>
        </w:rPr>
      </w:pPr>
      <w:r w:rsidRPr="00221D5D">
        <w:rPr>
          <w:rFonts w:ascii="Calibri" w:hAnsi="Calibri" w:cs="Calibri"/>
          <w:sz w:val="20"/>
          <w:szCs w:val="20"/>
        </w:rPr>
        <w:t>PRELIMINARES</w:t>
      </w:r>
    </w:p>
    <w:p w:rsidR="00221D5D" w:rsidRPr="00221D5D" w:rsidRDefault="00221D5D" w:rsidP="00221D5D">
      <w:pPr>
        <w:pStyle w:val="TE-02"/>
        <w:numPr>
          <w:ilvl w:val="0"/>
          <w:numId w:val="12"/>
        </w:numPr>
        <w:rPr>
          <w:rFonts w:ascii="Calibri" w:hAnsi="Calibri" w:cs="Calibri"/>
          <w:sz w:val="20"/>
        </w:rPr>
      </w:pPr>
      <w:r w:rsidRPr="00221D5D">
        <w:rPr>
          <w:rFonts w:ascii="Calibri" w:hAnsi="Calibri" w:cs="Calibri"/>
          <w:sz w:val="20"/>
        </w:rPr>
        <w:t>GENERALIDADES.</w:t>
      </w:r>
    </w:p>
    <w:p w:rsidR="00221D5D" w:rsidRPr="00221D5D" w:rsidRDefault="00221D5D" w:rsidP="00221D5D">
      <w:pPr>
        <w:pStyle w:val="TextoNormal"/>
        <w:rPr>
          <w:rFonts w:ascii="Calibri" w:hAnsi="Calibri" w:cs="Calibri"/>
          <w:color w:val="000000"/>
          <w:szCs w:val="20"/>
        </w:rPr>
      </w:pPr>
      <w:r w:rsidRPr="00221D5D">
        <w:rPr>
          <w:rFonts w:ascii="Calibri" w:hAnsi="Calibri" w:cs="Calibri"/>
          <w:szCs w:val="20"/>
        </w:rPr>
        <w:t xml:space="preserve">Antes de iniciar la obra deberán tomarse las medidas necesarias para: Planear Construcciones Provisionales, Zonas de Almacén, Protecciones a </w:t>
      </w:r>
      <w:r w:rsidRPr="00221D5D">
        <w:rPr>
          <w:rFonts w:ascii="Calibri" w:hAnsi="Calibri" w:cs="Calibri"/>
          <w:color w:val="000000"/>
          <w:szCs w:val="20"/>
        </w:rPr>
        <w:t xml:space="preserve">la Vía Pública y Protección a propiedades  de terceros, gastos que se deberán considerar en los indirectos de obra. </w:t>
      </w:r>
    </w:p>
    <w:p w:rsidR="00221D5D" w:rsidRPr="00221D5D" w:rsidRDefault="00221D5D" w:rsidP="00221D5D">
      <w:pPr>
        <w:pStyle w:val="TextoNormal"/>
        <w:rPr>
          <w:rFonts w:ascii="Calibri" w:hAnsi="Calibri" w:cs="Calibri"/>
          <w:color w:val="000000"/>
          <w:szCs w:val="20"/>
        </w:rPr>
      </w:pPr>
      <w:r w:rsidRPr="00221D5D">
        <w:rPr>
          <w:rFonts w:ascii="Calibri" w:hAnsi="Calibri" w:cs="Calibri"/>
          <w:color w:val="000000"/>
          <w:szCs w:val="20"/>
        </w:rPr>
        <w:t xml:space="preserve">Previamente al inicio, y como parte de los trabajos preliminares a realizar marcados en el proyecto, se realizaran las demoliciones y desmantelamientos necesarios. El producto de la demolición deberá retirase fuera de la obra al banco de desperdicio indicado por la supervisión y el material desmantelado deberá colocarse en el sitio autorizado por la supervisión. </w:t>
      </w:r>
    </w:p>
    <w:p w:rsidR="00221D5D" w:rsidRPr="00221D5D" w:rsidRDefault="00221D5D" w:rsidP="00221D5D">
      <w:pPr>
        <w:pStyle w:val="TextoNormal"/>
        <w:rPr>
          <w:rFonts w:ascii="Calibri" w:hAnsi="Calibri" w:cs="Calibri"/>
          <w:szCs w:val="20"/>
        </w:rPr>
      </w:pPr>
      <w:r w:rsidRPr="00221D5D">
        <w:rPr>
          <w:rFonts w:ascii="Calibri" w:hAnsi="Calibri" w:cs="Calibri"/>
          <w:szCs w:val="20"/>
        </w:rPr>
        <w:t>Antes de iniciar el trazo, se realizará un despalme del terreno en el área de construcción, de 20 a 30 cm de espesor, para retirar la capa orgánica existente, material que deberá retirarse fuera de la obra.</w:t>
      </w:r>
    </w:p>
    <w:p w:rsidR="00221D5D" w:rsidRPr="00221D5D" w:rsidRDefault="00221D5D" w:rsidP="00221D5D">
      <w:pPr>
        <w:pStyle w:val="TE-02"/>
        <w:numPr>
          <w:ilvl w:val="0"/>
          <w:numId w:val="12"/>
        </w:numPr>
        <w:rPr>
          <w:rFonts w:ascii="Calibri" w:hAnsi="Calibri" w:cs="Calibri"/>
          <w:sz w:val="20"/>
        </w:rPr>
      </w:pPr>
      <w:r w:rsidRPr="00221D5D">
        <w:rPr>
          <w:rFonts w:ascii="Calibri" w:hAnsi="Calibri" w:cs="Calibri"/>
          <w:sz w:val="20"/>
        </w:rPr>
        <w:t>TRAZO.</w:t>
      </w:r>
    </w:p>
    <w:p w:rsidR="00221D5D" w:rsidRPr="00221D5D" w:rsidRDefault="00221D5D" w:rsidP="00221D5D">
      <w:pPr>
        <w:pStyle w:val="TextoNormal"/>
        <w:rPr>
          <w:rFonts w:ascii="Calibri" w:hAnsi="Calibri" w:cs="Calibri"/>
          <w:szCs w:val="20"/>
        </w:rPr>
      </w:pPr>
      <w:r w:rsidRPr="00221D5D">
        <w:rPr>
          <w:rFonts w:ascii="Calibri" w:hAnsi="Calibri" w:cs="Calibri"/>
          <w:szCs w:val="20"/>
        </w:rPr>
        <w:t>El trazo y nivelación se efectuará en dos etapas:</w:t>
      </w:r>
    </w:p>
    <w:p w:rsidR="00221D5D" w:rsidRPr="00221D5D" w:rsidRDefault="00221D5D" w:rsidP="00221D5D">
      <w:pPr>
        <w:pStyle w:val="TextoNormal"/>
        <w:numPr>
          <w:ilvl w:val="0"/>
          <w:numId w:val="24"/>
        </w:numPr>
        <w:rPr>
          <w:rFonts w:ascii="Calibri" w:hAnsi="Calibri" w:cs="Calibri"/>
          <w:color w:val="000000"/>
          <w:szCs w:val="20"/>
        </w:rPr>
      </w:pPr>
      <w:r w:rsidRPr="00221D5D">
        <w:rPr>
          <w:rFonts w:ascii="Calibri" w:hAnsi="Calibri" w:cs="Calibri"/>
          <w:szCs w:val="20"/>
        </w:rPr>
        <w:t>Se realizará la ubicación de la obra marcando los puntos para la nivelación del terreno de cimentación.</w:t>
      </w:r>
    </w:p>
    <w:p w:rsidR="00221D5D" w:rsidRPr="00221D5D" w:rsidRDefault="00221D5D" w:rsidP="00221D5D">
      <w:pPr>
        <w:pStyle w:val="TextoNormal"/>
        <w:numPr>
          <w:ilvl w:val="0"/>
          <w:numId w:val="24"/>
        </w:numPr>
        <w:rPr>
          <w:rFonts w:ascii="Calibri" w:hAnsi="Calibri" w:cs="Calibri"/>
          <w:szCs w:val="20"/>
        </w:rPr>
      </w:pPr>
      <w:r w:rsidRPr="00221D5D">
        <w:rPr>
          <w:rFonts w:ascii="Calibri" w:hAnsi="Calibri" w:cs="Calibri"/>
          <w:color w:val="000000"/>
          <w:szCs w:val="20"/>
        </w:rPr>
        <w:t>Trazo general de ejes para la ubicación de zapatas, contra-trabes, dados, cadenas de desplante, columnas y castillos</w:t>
      </w:r>
      <w:r w:rsidRPr="00221D5D">
        <w:rPr>
          <w:rFonts w:ascii="Calibri" w:hAnsi="Calibri" w:cs="Calibri"/>
          <w:szCs w:val="20"/>
        </w:rPr>
        <w:t>.</w:t>
      </w:r>
    </w:p>
    <w:p w:rsidR="00221D5D" w:rsidRPr="00221D5D" w:rsidRDefault="00221D5D" w:rsidP="00221D5D">
      <w:pPr>
        <w:pStyle w:val="TE-01"/>
        <w:rPr>
          <w:rFonts w:ascii="Calibri" w:hAnsi="Calibri" w:cs="Calibri"/>
          <w:sz w:val="20"/>
          <w:szCs w:val="20"/>
        </w:rPr>
      </w:pPr>
      <w:r w:rsidRPr="00221D5D">
        <w:rPr>
          <w:rFonts w:ascii="Calibri" w:hAnsi="Calibri" w:cs="Calibri"/>
          <w:sz w:val="20"/>
          <w:szCs w:val="20"/>
        </w:rPr>
        <w:t>CIMENTACIÓN</w:t>
      </w:r>
    </w:p>
    <w:p w:rsidR="00221D5D" w:rsidRPr="00221D5D" w:rsidRDefault="00221D5D" w:rsidP="00221D5D">
      <w:pPr>
        <w:pStyle w:val="TE-02"/>
        <w:numPr>
          <w:ilvl w:val="0"/>
          <w:numId w:val="17"/>
        </w:numPr>
        <w:rPr>
          <w:rFonts w:ascii="Calibri" w:hAnsi="Calibri" w:cs="Calibri"/>
          <w:sz w:val="20"/>
        </w:rPr>
      </w:pPr>
      <w:r w:rsidRPr="00221D5D">
        <w:rPr>
          <w:rFonts w:ascii="Calibri" w:hAnsi="Calibri" w:cs="Calibri"/>
          <w:sz w:val="20"/>
        </w:rPr>
        <w:t>EXCAVACIÓN.</w:t>
      </w:r>
    </w:p>
    <w:p w:rsidR="00221D5D" w:rsidRPr="00221D5D" w:rsidRDefault="00221D5D" w:rsidP="00221D5D">
      <w:pPr>
        <w:pStyle w:val="TextoNormal"/>
        <w:rPr>
          <w:rFonts w:ascii="Calibri" w:hAnsi="Calibri" w:cs="Calibri"/>
          <w:szCs w:val="20"/>
        </w:rPr>
      </w:pPr>
      <w:r w:rsidRPr="00221D5D">
        <w:rPr>
          <w:rFonts w:ascii="Calibri" w:hAnsi="Calibri" w:cs="Calibri"/>
          <w:szCs w:val="20"/>
        </w:rPr>
        <w:t xml:space="preserve">Las excavaciones se llevarán a cabo por cualquier medio y a cualquier profundidad en terreno investigado en obra por el Contratista, cuidando que la superficie del lecho inferior quede afinada y limpia de raíces o cualquier otro material suelto, ajustándose a las secciones fijadas en el proyecto. </w:t>
      </w:r>
    </w:p>
    <w:p w:rsidR="00221D5D" w:rsidRPr="00221D5D" w:rsidRDefault="00221D5D" w:rsidP="00221D5D">
      <w:pPr>
        <w:pStyle w:val="TextoNormal"/>
        <w:rPr>
          <w:rFonts w:ascii="Calibri" w:hAnsi="Calibri" w:cs="Calibri"/>
          <w:szCs w:val="20"/>
        </w:rPr>
      </w:pPr>
      <w:r w:rsidRPr="00221D5D">
        <w:rPr>
          <w:rFonts w:ascii="Calibri" w:hAnsi="Calibri" w:cs="Calibri"/>
          <w:szCs w:val="20"/>
        </w:rPr>
        <w:t>Los taludes se acabarán ajustándose a las secciones fijadas en el proyecto. Las piedras sueltas, derrumbes y en general el material inestable serán removidos. Las raíces, troncos o cualquier otra materia orgánica que sobresalga, deberán cortarse al ras y sacarse del terreno.</w:t>
      </w:r>
    </w:p>
    <w:p w:rsidR="00221D5D" w:rsidRPr="00221D5D" w:rsidRDefault="00221D5D" w:rsidP="00221D5D">
      <w:pPr>
        <w:pStyle w:val="TE-02"/>
        <w:numPr>
          <w:ilvl w:val="0"/>
          <w:numId w:val="12"/>
        </w:numPr>
        <w:rPr>
          <w:rFonts w:ascii="Calibri" w:hAnsi="Calibri" w:cs="Calibri"/>
          <w:sz w:val="20"/>
        </w:rPr>
      </w:pPr>
      <w:r w:rsidRPr="00221D5D">
        <w:rPr>
          <w:rFonts w:ascii="Calibri" w:hAnsi="Calibri" w:cs="Calibri"/>
          <w:sz w:val="20"/>
        </w:rPr>
        <w:t>PLANTILLA DE CIMENTACIÓN.</w:t>
      </w:r>
    </w:p>
    <w:p w:rsidR="00221D5D" w:rsidRPr="00221D5D" w:rsidRDefault="00221D5D" w:rsidP="00221D5D">
      <w:pPr>
        <w:pStyle w:val="TextoNormal"/>
        <w:rPr>
          <w:rFonts w:ascii="Calibri" w:hAnsi="Calibri" w:cs="Calibri"/>
          <w:szCs w:val="20"/>
        </w:rPr>
      </w:pPr>
      <w:r w:rsidRPr="00221D5D">
        <w:rPr>
          <w:rFonts w:ascii="Calibri" w:hAnsi="Calibri" w:cs="Calibri"/>
          <w:szCs w:val="20"/>
        </w:rPr>
        <w:t>Las plantillas para recibir las cimentaciones se desplantarán del nivel de afine de las excavaciones, serán de concreto simple de F’c = 100 kg/cm2, y de</w:t>
      </w:r>
      <w:r w:rsidRPr="00221D5D">
        <w:rPr>
          <w:rFonts w:ascii="Calibri" w:hAnsi="Calibri" w:cs="Calibri"/>
          <w:color w:val="000000"/>
          <w:szCs w:val="20"/>
        </w:rPr>
        <w:t xml:space="preserve"> </w:t>
      </w:r>
      <w:r w:rsidRPr="00DD02F6">
        <w:rPr>
          <w:rFonts w:ascii="Calibri" w:hAnsi="Calibri" w:cs="Calibri"/>
          <w:color w:val="000000"/>
          <w:szCs w:val="20"/>
        </w:rPr>
        <w:t>6</w:t>
      </w:r>
      <w:r w:rsidRPr="00221D5D">
        <w:rPr>
          <w:rFonts w:ascii="Calibri" w:hAnsi="Calibri" w:cs="Calibri"/>
          <w:color w:val="000000"/>
          <w:szCs w:val="20"/>
        </w:rPr>
        <w:t xml:space="preserve"> </w:t>
      </w:r>
      <w:r w:rsidRPr="00221D5D">
        <w:rPr>
          <w:rFonts w:ascii="Calibri" w:hAnsi="Calibri" w:cs="Calibri"/>
          <w:szCs w:val="20"/>
        </w:rPr>
        <w:t xml:space="preserve">cm de espesor, según se indique. </w:t>
      </w:r>
    </w:p>
    <w:p w:rsidR="00221D5D" w:rsidRPr="00221D5D" w:rsidRDefault="00221D5D" w:rsidP="00221D5D">
      <w:pPr>
        <w:pStyle w:val="TextoNormal"/>
        <w:rPr>
          <w:rFonts w:ascii="Calibri" w:hAnsi="Calibri" w:cs="Calibri"/>
          <w:szCs w:val="20"/>
        </w:rPr>
      </w:pPr>
      <w:r w:rsidRPr="00221D5D">
        <w:rPr>
          <w:rFonts w:ascii="Calibri" w:hAnsi="Calibri" w:cs="Calibri"/>
          <w:szCs w:val="20"/>
        </w:rPr>
        <w:t>Previamente al vaciado del concreto, deberá humedecerse el terreno para evitar pérdidas del agua del concreto. Para lograr la compactación del concreto podrá utilizarse cualquier procedimiento, siempre que se evite la mezcla del mismo con el material del suelo.</w:t>
      </w:r>
    </w:p>
    <w:p w:rsidR="00221D5D" w:rsidRPr="00221D5D" w:rsidRDefault="00221D5D" w:rsidP="00221D5D">
      <w:pPr>
        <w:pStyle w:val="TextoNormal"/>
        <w:rPr>
          <w:rFonts w:ascii="Calibri" w:hAnsi="Calibri" w:cs="Calibri"/>
          <w:szCs w:val="20"/>
        </w:rPr>
      </w:pPr>
      <w:r w:rsidRPr="00221D5D">
        <w:rPr>
          <w:rFonts w:ascii="Calibri" w:hAnsi="Calibri" w:cs="Calibri"/>
          <w:snapToGrid w:val="0"/>
          <w:szCs w:val="20"/>
        </w:rPr>
        <w:t>Servi</w:t>
      </w:r>
      <w:r w:rsidRPr="00221D5D">
        <w:rPr>
          <w:rFonts w:ascii="Calibri" w:hAnsi="Calibri" w:cs="Calibri"/>
          <w:snapToGrid w:val="0"/>
          <w:szCs w:val="20"/>
        </w:rPr>
        <w:softHyphen/>
        <w:t>rán como mejoramiento de la superficie de desplante, para protección del acero de refuerzo, y para trazar con precisión los ejes de la cimentación.</w:t>
      </w:r>
    </w:p>
    <w:p w:rsidR="00221D5D" w:rsidRPr="00221D5D" w:rsidRDefault="00221D5D" w:rsidP="00221D5D">
      <w:pPr>
        <w:pStyle w:val="TE-02"/>
        <w:numPr>
          <w:ilvl w:val="0"/>
          <w:numId w:val="12"/>
        </w:numPr>
        <w:rPr>
          <w:rFonts w:ascii="Calibri" w:hAnsi="Calibri" w:cs="Calibri"/>
          <w:sz w:val="20"/>
        </w:rPr>
      </w:pPr>
      <w:r w:rsidRPr="00221D5D">
        <w:rPr>
          <w:rFonts w:ascii="Calibri" w:hAnsi="Calibri" w:cs="Calibri"/>
          <w:sz w:val="20"/>
        </w:rPr>
        <w:lastRenderedPageBreak/>
        <w:t>RELLENOS COMPACTADOS EN CIMENTACIÓN.</w:t>
      </w:r>
    </w:p>
    <w:p w:rsidR="00221D5D" w:rsidRPr="00221D5D" w:rsidRDefault="00221D5D" w:rsidP="00221D5D">
      <w:pPr>
        <w:pStyle w:val="TextoNormal"/>
        <w:rPr>
          <w:rFonts w:ascii="Calibri" w:hAnsi="Calibri" w:cs="Calibri"/>
          <w:szCs w:val="20"/>
        </w:rPr>
      </w:pPr>
      <w:r w:rsidRPr="00221D5D">
        <w:rPr>
          <w:rFonts w:ascii="Calibri" w:hAnsi="Calibri" w:cs="Calibri"/>
          <w:szCs w:val="20"/>
        </w:rPr>
        <w:t xml:space="preserve">Para recibir los firmes se colocará relleno de material inerte (producto de banco), compactado en capas, con un espesor no mayor de 20 cm, </w:t>
      </w:r>
      <w:r w:rsidRPr="00221D5D">
        <w:rPr>
          <w:rFonts w:ascii="Calibri" w:hAnsi="Calibri" w:cs="Calibri"/>
          <w:color w:val="000000"/>
          <w:szCs w:val="20"/>
        </w:rPr>
        <w:t xml:space="preserve">con humedad óptima y con medios manuales o mecánicos (compactador de placa, bailarinas, etc.) al 90% </w:t>
      </w:r>
      <w:r w:rsidRPr="00221D5D">
        <w:rPr>
          <w:rFonts w:ascii="Calibri" w:hAnsi="Calibri" w:cs="Calibri"/>
          <w:szCs w:val="20"/>
        </w:rPr>
        <w:t>PROCTOR estándar (según se especifique) hasta la base del firme.</w:t>
      </w:r>
    </w:p>
    <w:p w:rsidR="00221D5D" w:rsidRPr="00221D5D" w:rsidRDefault="00221D5D" w:rsidP="00221D5D">
      <w:pPr>
        <w:pStyle w:val="TextoNormal"/>
        <w:rPr>
          <w:rFonts w:ascii="Calibri" w:hAnsi="Calibri" w:cs="Calibri"/>
          <w:szCs w:val="20"/>
        </w:rPr>
      </w:pPr>
      <w:r w:rsidRPr="00221D5D">
        <w:rPr>
          <w:rFonts w:ascii="Calibri" w:hAnsi="Calibri" w:cs="Calibri"/>
          <w:szCs w:val="20"/>
        </w:rPr>
        <w:t>No se aceptará como material de relleno el escombro producto de la obra, basura o arcillas expansi</w:t>
      </w:r>
      <w:r w:rsidRPr="00221D5D">
        <w:rPr>
          <w:rFonts w:ascii="Calibri" w:hAnsi="Calibri" w:cs="Calibri"/>
          <w:szCs w:val="20"/>
        </w:rPr>
        <w:softHyphen/>
        <w:t>vas.</w:t>
      </w:r>
    </w:p>
    <w:p w:rsidR="00221D5D" w:rsidRPr="00221D5D" w:rsidRDefault="00221D5D" w:rsidP="00221D5D">
      <w:pPr>
        <w:pStyle w:val="TE-02"/>
        <w:numPr>
          <w:ilvl w:val="0"/>
          <w:numId w:val="12"/>
        </w:numPr>
        <w:rPr>
          <w:rFonts w:ascii="Calibri" w:hAnsi="Calibri" w:cs="Calibri"/>
          <w:sz w:val="20"/>
        </w:rPr>
      </w:pPr>
      <w:r w:rsidRPr="00221D5D">
        <w:rPr>
          <w:rFonts w:ascii="Calibri" w:hAnsi="Calibri" w:cs="Calibri"/>
          <w:sz w:val="20"/>
        </w:rPr>
        <w:t>ACARREOS DE TIERRA SOBRANTE.</w:t>
      </w:r>
    </w:p>
    <w:p w:rsidR="00221D5D" w:rsidRPr="00221D5D" w:rsidRDefault="00221D5D" w:rsidP="00221D5D">
      <w:pPr>
        <w:pStyle w:val="TextoNormal"/>
        <w:rPr>
          <w:rFonts w:ascii="Calibri" w:hAnsi="Calibri" w:cs="Calibri"/>
          <w:szCs w:val="20"/>
        </w:rPr>
      </w:pPr>
      <w:r w:rsidRPr="00221D5D">
        <w:rPr>
          <w:rFonts w:ascii="Calibri" w:hAnsi="Calibri" w:cs="Calibri"/>
          <w:szCs w:val="20"/>
        </w:rPr>
        <w:t>La tierra sobrante de las excavaciones se removerá al lugar que indique el residente de supervisión dentro y fuera de la obra.</w:t>
      </w:r>
    </w:p>
    <w:p w:rsidR="00221D5D" w:rsidRPr="00221D5D" w:rsidRDefault="00221D5D" w:rsidP="00A63241">
      <w:pPr>
        <w:pStyle w:val="TE-02"/>
        <w:numPr>
          <w:ilvl w:val="0"/>
          <w:numId w:val="12"/>
        </w:numPr>
        <w:rPr>
          <w:rFonts w:ascii="Calibri" w:hAnsi="Calibri" w:cs="Calibri"/>
          <w:sz w:val="20"/>
        </w:rPr>
      </w:pPr>
      <w:r w:rsidRPr="00221D5D">
        <w:rPr>
          <w:rFonts w:ascii="Calibri" w:hAnsi="Calibri" w:cs="Calibri"/>
          <w:sz w:val="20"/>
        </w:rPr>
        <w:t>CONCRETOS.</w:t>
      </w:r>
    </w:p>
    <w:p w:rsidR="00151AFC" w:rsidRDefault="00151AFC" w:rsidP="00221D5D">
      <w:pPr>
        <w:pStyle w:val="TextoNormal"/>
        <w:rPr>
          <w:rFonts w:ascii="Calibri" w:hAnsi="Calibri" w:cs="Calibri"/>
          <w:szCs w:val="20"/>
          <w:shd w:val="clear" w:color="auto" w:fill="FFFF00"/>
        </w:rPr>
      </w:pPr>
      <w:r w:rsidRPr="00151AFC">
        <w:rPr>
          <w:rFonts w:ascii="Calibri" w:hAnsi="Calibri" w:cs="Calibri"/>
          <w:szCs w:val="20"/>
        </w:rPr>
        <w:t>E</w:t>
      </w:r>
      <w:r>
        <w:rPr>
          <w:rFonts w:ascii="Calibri" w:hAnsi="Calibri" w:cs="Calibri"/>
          <w:szCs w:val="20"/>
        </w:rPr>
        <w:t>stos deberán ser premezclados para todos los elementos estructurales, de planta de reconocido prestigio, permitiéndose también con la autorización del ITAVU, el concreto elaborado para las plantillas</w:t>
      </w:r>
      <w:r w:rsidR="0047224D">
        <w:rPr>
          <w:rFonts w:ascii="Calibri" w:hAnsi="Calibri" w:cs="Calibri"/>
          <w:szCs w:val="20"/>
        </w:rPr>
        <w:t>.</w:t>
      </w:r>
    </w:p>
    <w:p w:rsidR="00221D5D" w:rsidRPr="00221D5D" w:rsidRDefault="00221D5D" w:rsidP="00221D5D">
      <w:pPr>
        <w:pStyle w:val="TextoNormal"/>
        <w:rPr>
          <w:rFonts w:ascii="Calibri" w:hAnsi="Calibri" w:cs="Calibri"/>
          <w:szCs w:val="20"/>
        </w:rPr>
      </w:pPr>
      <w:r w:rsidRPr="00DD02F6">
        <w:rPr>
          <w:rFonts w:ascii="Calibri" w:hAnsi="Calibri" w:cs="Calibri"/>
          <w:szCs w:val="20"/>
        </w:rPr>
        <w:t>Las</w:t>
      </w:r>
      <w:r w:rsidRPr="00221D5D">
        <w:rPr>
          <w:rFonts w:ascii="Calibri" w:hAnsi="Calibri" w:cs="Calibri"/>
          <w:szCs w:val="20"/>
        </w:rPr>
        <w:t xml:space="preserve"> resistencias del concreto serán las que especifiquen los planos. Para la proporción y agregados, se deberá apoyar en el diagnóstico de un laboratorio, y siempre que cuente con la aprobación de la supervisión y cumplan con las especificaciones.</w:t>
      </w:r>
    </w:p>
    <w:p w:rsidR="00221D5D" w:rsidRPr="00221D5D" w:rsidRDefault="00221D5D" w:rsidP="00221D5D">
      <w:pPr>
        <w:pStyle w:val="TextoNormal"/>
        <w:numPr>
          <w:ilvl w:val="0"/>
          <w:numId w:val="26"/>
        </w:numPr>
        <w:rPr>
          <w:rFonts w:ascii="Calibri" w:hAnsi="Calibri" w:cs="Calibri"/>
          <w:szCs w:val="20"/>
        </w:rPr>
      </w:pPr>
      <w:r w:rsidRPr="00221D5D">
        <w:rPr>
          <w:rFonts w:ascii="Calibri" w:hAnsi="Calibri" w:cs="Calibri"/>
          <w:szCs w:val="20"/>
        </w:rPr>
        <w:t>Resistencia y control. Cuando se emplee cemento normal, F´c se refiere a la resistencia a la compresión simple, a los 28 días en cilindros estándar. El Contratista deberá llevar un control de la resistencia que arrojen los ensayos de los cilindros en cada tipo de concreto usado, los resultados de dichos ensayos serán entregados directamente a la supervisión.</w:t>
      </w:r>
    </w:p>
    <w:p w:rsidR="00221D5D" w:rsidRPr="00221D5D" w:rsidRDefault="00221D5D" w:rsidP="00221D5D">
      <w:pPr>
        <w:pStyle w:val="TextoNormal"/>
        <w:numPr>
          <w:ilvl w:val="0"/>
          <w:numId w:val="26"/>
        </w:numPr>
        <w:rPr>
          <w:rFonts w:ascii="Calibri" w:hAnsi="Calibri" w:cs="Calibri"/>
          <w:szCs w:val="20"/>
        </w:rPr>
      </w:pPr>
      <w:r w:rsidRPr="00221D5D">
        <w:rPr>
          <w:rFonts w:ascii="Calibri" w:hAnsi="Calibri" w:cs="Calibri"/>
          <w:szCs w:val="20"/>
        </w:rPr>
        <w:t>Transporte y colocación. El concreto se manejará  y colocará en los moldes, con métodos que eviten la segregación o pérdida de los ingredientes y con la máxima rapidez posible.</w:t>
      </w:r>
    </w:p>
    <w:p w:rsidR="00221D5D" w:rsidRPr="00221D5D" w:rsidRDefault="00221D5D" w:rsidP="00221D5D">
      <w:pPr>
        <w:pStyle w:val="TextoNormal"/>
        <w:numPr>
          <w:ilvl w:val="0"/>
          <w:numId w:val="26"/>
        </w:numPr>
        <w:rPr>
          <w:rFonts w:ascii="Calibri" w:hAnsi="Calibri" w:cs="Calibri"/>
          <w:szCs w:val="20"/>
        </w:rPr>
      </w:pPr>
      <w:r w:rsidRPr="00221D5D">
        <w:rPr>
          <w:rFonts w:ascii="Calibri" w:hAnsi="Calibri" w:cs="Calibri"/>
          <w:szCs w:val="20"/>
        </w:rPr>
        <w:t>Iniciación del colado. No se permitirá la iniciación de un colado si no se satisface todos los requisitos anteriores, tampoco si el apoyo de la cimbra o el apoyo de la obra falsa no se encuentra en forma tal que impida deformaciones apreciables o no se cuente con los vibradores adecuados. Si al efectuar los ensayes se encuentra que el concreto elaborado no cumple con dicha resistencia, deberá removerse o demolerse y sustituirse por concreto nuevo que cumpla con las características fijadas en el proyecto.</w:t>
      </w:r>
    </w:p>
    <w:p w:rsidR="00221D5D" w:rsidRPr="00221D5D" w:rsidRDefault="00221D5D" w:rsidP="00221D5D">
      <w:pPr>
        <w:pStyle w:val="TextoNormal"/>
        <w:rPr>
          <w:rFonts w:ascii="Calibri" w:hAnsi="Calibri" w:cs="Calibri"/>
          <w:szCs w:val="20"/>
        </w:rPr>
      </w:pPr>
      <w:r w:rsidRPr="00221D5D">
        <w:rPr>
          <w:rFonts w:ascii="Calibri" w:hAnsi="Calibri" w:cs="Calibri"/>
          <w:szCs w:val="20"/>
        </w:rPr>
        <w:t>Al concreto fresco se la harán las siguientes pruebas:</w:t>
      </w:r>
    </w:p>
    <w:p w:rsidR="00221D5D" w:rsidRPr="00221D5D" w:rsidRDefault="00221D5D" w:rsidP="00221D5D">
      <w:pPr>
        <w:pStyle w:val="TextoNormal"/>
        <w:numPr>
          <w:ilvl w:val="1"/>
          <w:numId w:val="25"/>
        </w:numPr>
        <w:rPr>
          <w:rFonts w:ascii="Calibri" w:hAnsi="Calibri" w:cs="Calibri"/>
          <w:szCs w:val="20"/>
        </w:rPr>
      </w:pPr>
      <w:r w:rsidRPr="00221D5D">
        <w:rPr>
          <w:rFonts w:ascii="Calibri" w:hAnsi="Calibri" w:cs="Calibri"/>
          <w:szCs w:val="20"/>
        </w:rPr>
        <w:t xml:space="preserve">Revenimiento. Esta prueba se hará en obra una vez por cada entrega de concreto cuando sea premezclado o una vez por cada cinco revolturas si es fabricado en obra. El valor del revenimiento será el mínimo requerido para que el concreto pase a través de las barras de refuerzo y no será mayor de 10cm con una tolerancia de + 3cm. </w:t>
      </w:r>
      <w:r w:rsidR="00643715">
        <w:rPr>
          <w:rFonts w:ascii="Calibri" w:hAnsi="Calibri" w:cs="Calibri"/>
          <w:szCs w:val="20"/>
        </w:rPr>
        <w:t>La prueba se efectuará de acuerdo con la norma NOM C 162</w:t>
      </w:r>
    </w:p>
    <w:p w:rsidR="00221D5D" w:rsidRPr="00221D5D" w:rsidRDefault="00221D5D" w:rsidP="00221D5D">
      <w:pPr>
        <w:pStyle w:val="TextoNormal"/>
        <w:numPr>
          <w:ilvl w:val="1"/>
          <w:numId w:val="25"/>
        </w:numPr>
        <w:rPr>
          <w:rFonts w:ascii="Calibri" w:hAnsi="Calibri" w:cs="Calibri"/>
          <w:szCs w:val="20"/>
        </w:rPr>
      </w:pPr>
      <w:r w:rsidRPr="00221D5D">
        <w:rPr>
          <w:rFonts w:ascii="Calibri" w:hAnsi="Calibri" w:cs="Calibri"/>
          <w:szCs w:val="20"/>
        </w:rPr>
        <w:t>Peso volumétrico. Esta prueba se hará al concreto fresco muestreado en obra, una vez por cada día de colado. El peso volumé</w:t>
      </w:r>
      <w:r w:rsidRPr="00221D5D">
        <w:rPr>
          <w:rFonts w:ascii="Calibri" w:hAnsi="Calibri" w:cs="Calibri"/>
          <w:szCs w:val="20"/>
        </w:rPr>
        <w:softHyphen/>
        <w:t>trico será superior a 2,000 kg/m3. No se permitirá el empleo en elementos estructurales de concreto ligero de peso menor al especificado.</w:t>
      </w:r>
    </w:p>
    <w:p w:rsidR="00221D5D" w:rsidRPr="00221D5D" w:rsidRDefault="00221D5D" w:rsidP="00221D5D">
      <w:pPr>
        <w:pStyle w:val="TextoNormal"/>
        <w:rPr>
          <w:rFonts w:ascii="Calibri" w:hAnsi="Calibri" w:cs="Calibri"/>
          <w:szCs w:val="20"/>
        </w:rPr>
      </w:pPr>
      <w:r w:rsidRPr="00221D5D">
        <w:rPr>
          <w:rFonts w:ascii="Calibri" w:hAnsi="Calibri" w:cs="Calibri"/>
          <w:szCs w:val="20"/>
        </w:rPr>
        <w:t>El concreto endurecido se someterá a pruebas de resis</w:t>
      </w:r>
      <w:r w:rsidRPr="00221D5D">
        <w:rPr>
          <w:rFonts w:ascii="Calibri" w:hAnsi="Calibri" w:cs="Calibri"/>
          <w:szCs w:val="20"/>
        </w:rPr>
        <w:softHyphen/>
        <w:t xml:space="preserve">tencia a compresión en cilindros fabricados, y probados </w:t>
      </w:r>
      <w:r w:rsidR="00643715">
        <w:rPr>
          <w:rFonts w:ascii="Calibri" w:hAnsi="Calibri" w:cs="Calibri"/>
          <w:szCs w:val="20"/>
        </w:rPr>
        <w:t xml:space="preserve">según las normas NOM C 159 y NOM C 83 </w:t>
      </w:r>
      <w:r w:rsidRPr="00221D5D">
        <w:rPr>
          <w:rFonts w:ascii="Calibri" w:hAnsi="Calibri" w:cs="Calibri"/>
          <w:szCs w:val="20"/>
        </w:rPr>
        <w:t>a los veintiocho (28) días de edad</w:t>
      </w:r>
      <w:r w:rsidR="00643715">
        <w:rPr>
          <w:rFonts w:ascii="Calibri" w:hAnsi="Calibri" w:cs="Calibri"/>
          <w:szCs w:val="20"/>
        </w:rPr>
        <w:t xml:space="preserve"> para cemento Tipo I</w:t>
      </w:r>
      <w:r w:rsidRPr="00221D5D">
        <w:rPr>
          <w:rFonts w:ascii="Calibri" w:hAnsi="Calibri" w:cs="Calibri"/>
          <w:szCs w:val="20"/>
        </w:rPr>
        <w:t>.</w:t>
      </w:r>
    </w:p>
    <w:p w:rsidR="00221D5D" w:rsidRPr="00221D5D" w:rsidRDefault="00221D5D" w:rsidP="00221D5D">
      <w:pPr>
        <w:pStyle w:val="TextoNormal"/>
        <w:rPr>
          <w:rFonts w:ascii="Calibri" w:hAnsi="Calibri" w:cs="Calibri"/>
          <w:szCs w:val="20"/>
        </w:rPr>
      </w:pPr>
      <w:r w:rsidRPr="00221D5D">
        <w:rPr>
          <w:rFonts w:ascii="Calibri" w:hAnsi="Calibri" w:cs="Calibri"/>
          <w:szCs w:val="20"/>
        </w:rPr>
        <w:lastRenderedPageBreak/>
        <w:t>Cuando el concreto no cumpla con el requisito de resistencia de proyecto, se extraerán corazones</w:t>
      </w:r>
      <w:r w:rsidR="00643715">
        <w:rPr>
          <w:rFonts w:ascii="Calibri" w:hAnsi="Calibri" w:cs="Calibri"/>
          <w:szCs w:val="20"/>
        </w:rPr>
        <w:t xml:space="preserve"> según la norma NOM C 169,</w:t>
      </w:r>
      <w:r w:rsidRPr="00221D5D">
        <w:rPr>
          <w:rFonts w:ascii="Calibri" w:hAnsi="Calibri" w:cs="Calibri"/>
          <w:szCs w:val="20"/>
        </w:rPr>
        <w:t xml:space="preserve"> del concreto en la zona represen</w:t>
      </w:r>
      <w:r w:rsidRPr="00221D5D">
        <w:rPr>
          <w:rFonts w:ascii="Calibri" w:hAnsi="Calibri" w:cs="Calibri"/>
          <w:szCs w:val="20"/>
        </w:rPr>
        <w:softHyphen/>
        <w:t>tada por los cilindros que no cumplieron. Se probaran tres corazones por cada incumplimiento con la calidad especificada. El concreto se considerara adecuado si el promedio de las resistencias de los tres corazones es mayor o igual que 0.8 F'c y si la resistencia de ningún corazón es menor que 0.7 F'c.</w:t>
      </w:r>
    </w:p>
    <w:p w:rsidR="00221D5D" w:rsidRPr="00221D5D" w:rsidRDefault="00221D5D" w:rsidP="00221D5D">
      <w:pPr>
        <w:pStyle w:val="TextoNormal"/>
        <w:rPr>
          <w:rFonts w:ascii="Calibri" w:hAnsi="Calibri" w:cs="Calibri"/>
          <w:szCs w:val="20"/>
        </w:rPr>
      </w:pPr>
      <w:r w:rsidRPr="00221D5D">
        <w:rPr>
          <w:rFonts w:ascii="Calibri" w:hAnsi="Calibri" w:cs="Calibri"/>
          <w:szCs w:val="20"/>
        </w:rPr>
        <w:t xml:space="preserve">El Contratista deberá </w:t>
      </w:r>
      <w:r w:rsidR="00B8726B">
        <w:rPr>
          <w:rFonts w:ascii="Calibri" w:hAnsi="Calibri" w:cs="Calibri"/>
          <w:szCs w:val="20"/>
        </w:rPr>
        <w:t>dar aviso por escrito a el ITAVU</w:t>
      </w:r>
      <w:r w:rsidRPr="00221D5D">
        <w:rPr>
          <w:rFonts w:ascii="Calibri" w:hAnsi="Calibri" w:cs="Calibri"/>
          <w:szCs w:val="20"/>
        </w:rPr>
        <w:t xml:space="preserve"> antes de colar el concreto de cualquier estructura, o parte de </w:t>
      </w:r>
      <w:r w:rsidR="00B8726B">
        <w:rPr>
          <w:rFonts w:ascii="Calibri" w:hAnsi="Calibri" w:cs="Calibri"/>
          <w:szCs w:val="20"/>
        </w:rPr>
        <w:t>ella, para permitir que el ITAVU</w:t>
      </w:r>
      <w:r w:rsidRPr="00221D5D">
        <w:rPr>
          <w:rFonts w:ascii="Calibri" w:hAnsi="Calibri" w:cs="Calibri"/>
          <w:szCs w:val="20"/>
        </w:rPr>
        <w:t xml:space="preserve"> inspeccione la elevación de los desplan</w:t>
      </w:r>
      <w:r w:rsidRPr="00221D5D">
        <w:rPr>
          <w:rFonts w:ascii="Calibri" w:hAnsi="Calibri" w:cs="Calibri"/>
          <w:szCs w:val="20"/>
        </w:rPr>
        <w:softHyphen/>
        <w:t xml:space="preserve">tes, la solidez, dimensiones y demás requisitos de los moldes y de la obra falsa, la correcta colocación y firmeza del acero para concreto, la colocación de ductos, etc. En General, tal </w:t>
      </w:r>
      <w:r w:rsidRPr="00221D5D">
        <w:rPr>
          <w:rFonts w:ascii="Calibri" w:hAnsi="Calibri" w:cs="Calibri"/>
          <w:szCs w:val="20"/>
        </w:rPr>
        <w:softHyphen/>
        <w:t>aviso deberá ser dado con una anticipación de veinticuatro (24) horas.</w:t>
      </w:r>
    </w:p>
    <w:p w:rsidR="00221D5D" w:rsidRPr="00221D5D" w:rsidRDefault="00221D5D" w:rsidP="00FD166E">
      <w:pPr>
        <w:pStyle w:val="TE-02"/>
        <w:numPr>
          <w:ilvl w:val="0"/>
          <w:numId w:val="12"/>
        </w:numPr>
        <w:rPr>
          <w:rFonts w:ascii="Calibri" w:hAnsi="Calibri" w:cs="Calibri"/>
          <w:sz w:val="20"/>
        </w:rPr>
      </w:pPr>
      <w:r w:rsidRPr="00221D5D">
        <w:rPr>
          <w:rFonts w:ascii="Calibri" w:hAnsi="Calibri" w:cs="Calibri"/>
          <w:sz w:val="20"/>
        </w:rPr>
        <w:t>CIMBRA.</w:t>
      </w:r>
    </w:p>
    <w:p w:rsidR="00221D5D" w:rsidRPr="00221D5D" w:rsidRDefault="00221D5D" w:rsidP="00221D5D">
      <w:pPr>
        <w:pStyle w:val="TextoNormal"/>
        <w:rPr>
          <w:rFonts w:ascii="Calibri" w:hAnsi="Calibri" w:cs="Calibri"/>
          <w:szCs w:val="20"/>
        </w:rPr>
      </w:pPr>
      <w:r w:rsidRPr="00221D5D">
        <w:rPr>
          <w:rFonts w:ascii="Calibri" w:hAnsi="Calibri" w:cs="Calibri"/>
          <w:szCs w:val="20"/>
        </w:rPr>
        <w:t>Los moldes y formas deberán sujetarse a la configuración, líneas, elevación y dimensiones que vaya a tener el concreto y según lo indiquen los planos respectivos.</w:t>
      </w:r>
    </w:p>
    <w:p w:rsidR="00221D5D" w:rsidRPr="00221D5D" w:rsidRDefault="00221D5D" w:rsidP="00221D5D">
      <w:pPr>
        <w:pStyle w:val="TextoNormal"/>
        <w:rPr>
          <w:rFonts w:ascii="Calibri" w:hAnsi="Calibri" w:cs="Calibri"/>
          <w:szCs w:val="20"/>
        </w:rPr>
      </w:pPr>
      <w:r w:rsidRPr="00221D5D">
        <w:rPr>
          <w:rFonts w:ascii="Calibri" w:hAnsi="Calibri" w:cs="Calibri"/>
          <w:szCs w:val="20"/>
        </w:rPr>
        <w:t>La cimbra deberá contar con el debido apoyo, tanto para la cimbra directamente como para la obra falsa de forma tal que impida deformaciones en los moldes.</w:t>
      </w:r>
    </w:p>
    <w:p w:rsidR="00221D5D" w:rsidRPr="00221D5D" w:rsidRDefault="00221D5D" w:rsidP="00221D5D">
      <w:pPr>
        <w:pStyle w:val="TextoNormal"/>
        <w:rPr>
          <w:rFonts w:ascii="Calibri" w:hAnsi="Calibri" w:cs="Calibri"/>
          <w:szCs w:val="20"/>
        </w:rPr>
      </w:pPr>
      <w:r w:rsidRPr="00221D5D">
        <w:rPr>
          <w:rFonts w:ascii="Calibri" w:hAnsi="Calibri" w:cs="Calibri"/>
          <w:szCs w:val="20"/>
        </w:rPr>
        <w:t>Previamente al proceso de cimbrado deberá ser tratada con un desmoldante (diésel, aceite, etc.), para lograr facilidad en el descimbrado.</w:t>
      </w:r>
    </w:p>
    <w:p w:rsidR="00221D5D" w:rsidRPr="00221D5D" w:rsidRDefault="00221D5D" w:rsidP="00221D5D">
      <w:pPr>
        <w:pStyle w:val="TextoNormal"/>
        <w:rPr>
          <w:rFonts w:ascii="Calibri" w:hAnsi="Calibri" w:cs="Calibri"/>
          <w:szCs w:val="20"/>
        </w:rPr>
      </w:pPr>
      <w:r w:rsidRPr="00221D5D">
        <w:rPr>
          <w:rFonts w:ascii="Calibri" w:hAnsi="Calibri" w:cs="Calibri"/>
          <w:szCs w:val="20"/>
        </w:rPr>
        <w:t>Los moldes deberán limpiarse perfectamente antes de una nueva utilización. La parte interior de los moldes recibirá una capa de aceite mineral o de cual</w:t>
      </w:r>
      <w:r w:rsidRPr="00221D5D">
        <w:rPr>
          <w:rFonts w:ascii="Calibri" w:hAnsi="Calibri" w:cs="Calibri"/>
          <w:szCs w:val="20"/>
        </w:rPr>
        <w:softHyphen/>
        <w:t>quier otr</w:t>
      </w:r>
      <w:r w:rsidR="00B8726B">
        <w:rPr>
          <w:rFonts w:ascii="Calibri" w:hAnsi="Calibri" w:cs="Calibri"/>
          <w:szCs w:val="20"/>
        </w:rPr>
        <w:t>o material aprobado por el ITAVU</w:t>
      </w:r>
      <w:r w:rsidRPr="00221D5D">
        <w:rPr>
          <w:rFonts w:ascii="Calibri" w:hAnsi="Calibri" w:cs="Calibri"/>
          <w:szCs w:val="20"/>
        </w:rPr>
        <w:t>; cuando por las propiedades de estos materiales, convenga aplicar</w:t>
      </w:r>
      <w:r w:rsidRPr="00221D5D">
        <w:rPr>
          <w:rFonts w:ascii="Calibri" w:hAnsi="Calibri" w:cs="Calibri"/>
          <w:szCs w:val="20"/>
        </w:rPr>
        <w:softHyphen/>
        <w:t>los una vez construidos y colocados los moldes, se hará antes de introducir el refuerzo y si éste se ensucia, deberá limpiarse antes de efectuar el colado.</w:t>
      </w:r>
    </w:p>
    <w:p w:rsidR="00221D5D" w:rsidRPr="00221D5D" w:rsidRDefault="00221D5D" w:rsidP="00221D5D">
      <w:pPr>
        <w:pStyle w:val="TextoNormal"/>
        <w:rPr>
          <w:rFonts w:ascii="Calibri" w:hAnsi="Calibri" w:cs="Calibri"/>
          <w:szCs w:val="20"/>
        </w:rPr>
      </w:pPr>
      <w:r w:rsidRPr="00221D5D">
        <w:rPr>
          <w:rFonts w:ascii="Calibri" w:hAnsi="Calibri" w:cs="Calibri"/>
          <w:szCs w:val="20"/>
        </w:rPr>
        <w:t>Todos los moldes se construirán de manera que puedan ser retirados sin dañar el concreto. Cuando se considere necesario, se dejarán aberturas temporales en la base y otros lugares de los moldes, para facili</w:t>
      </w:r>
      <w:r w:rsidRPr="00221D5D">
        <w:rPr>
          <w:rFonts w:ascii="Calibri" w:hAnsi="Calibri" w:cs="Calibri"/>
          <w:szCs w:val="20"/>
        </w:rPr>
        <w:softHyphen/>
        <w:t>tar su limpieza e inspección, así como el colado.</w:t>
      </w:r>
    </w:p>
    <w:p w:rsidR="00221D5D" w:rsidRPr="00221D5D" w:rsidRDefault="00221D5D" w:rsidP="00221D5D">
      <w:pPr>
        <w:pStyle w:val="TextoNormal"/>
        <w:rPr>
          <w:rFonts w:ascii="Calibri" w:hAnsi="Calibri" w:cs="Calibri"/>
          <w:szCs w:val="20"/>
        </w:rPr>
      </w:pPr>
      <w:r w:rsidRPr="00221D5D">
        <w:rPr>
          <w:rFonts w:ascii="Calibri" w:hAnsi="Calibri" w:cs="Calibri"/>
          <w:szCs w:val="20"/>
        </w:rPr>
        <w:t>Para remover los moldes y la obra falsa, no deberán usarse procedimientos que dañen las superficies del concreto o que incrementen los esfuerzos a que estará sujeta la estructura. Los apoyos de la obra falsa, tales como cuñas, cajones de arena, gatos y otros dispositivos, deberán retirarse de manera que la estructura tome su esfuerzo gradualmente.</w:t>
      </w:r>
    </w:p>
    <w:p w:rsidR="00221D5D" w:rsidRPr="00221D5D" w:rsidRDefault="00221D5D" w:rsidP="00221D5D">
      <w:pPr>
        <w:pStyle w:val="TE-02"/>
        <w:numPr>
          <w:ilvl w:val="0"/>
          <w:numId w:val="12"/>
        </w:numPr>
        <w:rPr>
          <w:rFonts w:ascii="Calibri" w:hAnsi="Calibri" w:cs="Calibri"/>
          <w:sz w:val="20"/>
        </w:rPr>
      </w:pPr>
      <w:r w:rsidRPr="00221D5D">
        <w:rPr>
          <w:rFonts w:ascii="Calibri" w:hAnsi="Calibri" w:cs="Calibri"/>
          <w:sz w:val="20"/>
        </w:rPr>
        <w:t>ACERO DE REFUERZO.</w:t>
      </w:r>
    </w:p>
    <w:p w:rsidR="00221D5D" w:rsidRPr="00221D5D" w:rsidRDefault="00221D5D" w:rsidP="00221D5D">
      <w:pPr>
        <w:pStyle w:val="TextoNormal"/>
        <w:rPr>
          <w:rFonts w:ascii="Calibri" w:hAnsi="Calibri" w:cs="Calibri"/>
          <w:szCs w:val="20"/>
        </w:rPr>
      </w:pPr>
      <w:r w:rsidRPr="00221D5D">
        <w:rPr>
          <w:rFonts w:ascii="Calibri" w:hAnsi="Calibri" w:cs="Calibri"/>
          <w:szCs w:val="20"/>
        </w:rPr>
        <w:t>El acero de refuerzo deberá satisfacer todos los requisitos especificados en los planos estructurales, así como las especificaciones del reglamento de las const</w:t>
      </w:r>
      <w:r w:rsidR="00FD166E">
        <w:rPr>
          <w:rFonts w:ascii="Calibri" w:hAnsi="Calibri" w:cs="Calibri"/>
          <w:szCs w:val="20"/>
        </w:rPr>
        <w:t>rucciones de concreto reforzado y deberá cumplir con las normas DGN 86-1974 o BGN B2 94-1972.</w:t>
      </w:r>
    </w:p>
    <w:p w:rsidR="00221D5D" w:rsidRPr="00221D5D" w:rsidRDefault="00520571" w:rsidP="00221D5D">
      <w:pPr>
        <w:pStyle w:val="TE-03"/>
        <w:numPr>
          <w:ilvl w:val="0"/>
          <w:numId w:val="10"/>
        </w:numPr>
        <w:rPr>
          <w:rFonts w:ascii="Calibri" w:hAnsi="Calibri" w:cs="Calibri"/>
        </w:rPr>
      </w:pPr>
      <w:r w:rsidRPr="00221D5D">
        <w:rPr>
          <w:rFonts w:ascii="Calibri" w:hAnsi="Calibri" w:cs="Calibri"/>
        </w:rPr>
        <w:t>PRUEBAS DE LABORATORIO.</w:t>
      </w:r>
    </w:p>
    <w:p w:rsidR="00221D5D" w:rsidRPr="00221D5D" w:rsidRDefault="00221D5D" w:rsidP="00221D5D">
      <w:pPr>
        <w:pStyle w:val="TextoNormal"/>
        <w:rPr>
          <w:rFonts w:ascii="Calibri" w:hAnsi="Calibri" w:cs="Calibri"/>
          <w:szCs w:val="20"/>
        </w:rPr>
      </w:pPr>
      <w:r w:rsidRPr="00221D5D">
        <w:rPr>
          <w:rFonts w:ascii="Calibri" w:hAnsi="Calibri" w:cs="Calibri"/>
          <w:szCs w:val="20"/>
        </w:rPr>
        <w:t>La supervisión tendrá la opción de ordenar pruebas de tensión y doblado por cada lote o por cada 10 toneladas de varilla, para la aceptación o rechazo de dicho material.</w:t>
      </w:r>
    </w:p>
    <w:p w:rsidR="00221D5D" w:rsidRPr="00221D5D" w:rsidRDefault="00520571" w:rsidP="00221D5D">
      <w:pPr>
        <w:pStyle w:val="TE-03"/>
        <w:numPr>
          <w:ilvl w:val="0"/>
          <w:numId w:val="10"/>
        </w:numPr>
        <w:rPr>
          <w:rFonts w:ascii="Calibri" w:hAnsi="Calibri" w:cs="Calibri"/>
        </w:rPr>
      </w:pPr>
      <w:r w:rsidRPr="00221D5D">
        <w:rPr>
          <w:rFonts w:ascii="Calibri" w:hAnsi="Calibri" w:cs="Calibri"/>
        </w:rPr>
        <w:lastRenderedPageBreak/>
        <w:t>CONDICIONES DE LA SUPERFICIE DE REFUERZO.</w:t>
      </w:r>
    </w:p>
    <w:p w:rsidR="00221D5D" w:rsidRPr="00221D5D" w:rsidRDefault="00221D5D" w:rsidP="00221D5D">
      <w:pPr>
        <w:pStyle w:val="TextoNormal"/>
        <w:rPr>
          <w:rFonts w:ascii="Calibri" w:hAnsi="Calibri" w:cs="Calibri"/>
          <w:szCs w:val="20"/>
        </w:rPr>
      </w:pPr>
      <w:r w:rsidRPr="00221D5D">
        <w:rPr>
          <w:rFonts w:ascii="Calibri" w:hAnsi="Calibri" w:cs="Calibri"/>
          <w:szCs w:val="20"/>
        </w:rPr>
        <w:t>En el momento de colocar el concreto, el acero de refuerzo deberá estar libre de lodo, aceite u otros recubrimientos no metálicos, que puedan afectar adversamente al desarrollo de la adherencia.</w:t>
      </w:r>
    </w:p>
    <w:p w:rsidR="00221D5D" w:rsidRPr="00221D5D" w:rsidRDefault="00520571" w:rsidP="00221D5D">
      <w:pPr>
        <w:pStyle w:val="TE-03"/>
        <w:numPr>
          <w:ilvl w:val="0"/>
          <w:numId w:val="10"/>
        </w:numPr>
        <w:rPr>
          <w:rFonts w:ascii="Calibri" w:hAnsi="Calibri" w:cs="Calibri"/>
        </w:rPr>
      </w:pPr>
      <w:r w:rsidRPr="00221D5D">
        <w:rPr>
          <w:rFonts w:ascii="Calibri" w:hAnsi="Calibri" w:cs="Calibri"/>
        </w:rPr>
        <w:t>GANCHOS, DOBLECES, ANCLAJES, TRASLAPES.</w:t>
      </w:r>
    </w:p>
    <w:p w:rsidR="00221D5D" w:rsidRPr="00221D5D" w:rsidRDefault="00221D5D" w:rsidP="00221D5D">
      <w:pPr>
        <w:pStyle w:val="TextoNormal"/>
        <w:rPr>
          <w:rFonts w:ascii="Calibri" w:hAnsi="Calibri" w:cs="Calibri"/>
          <w:szCs w:val="20"/>
        </w:rPr>
      </w:pPr>
      <w:r w:rsidRPr="00221D5D">
        <w:rPr>
          <w:rFonts w:ascii="Calibri" w:hAnsi="Calibri" w:cs="Calibri"/>
          <w:szCs w:val="20"/>
        </w:rPr>
        <w:t>Serán los especificados en los planos de construcción correspondientes al proyecto.</w:t>
      </w:r>
    </w:p>
    <w:p w:rsidR="00221D5D" w:rsidRPr="00221D5D" w:rsidRDefault="00221D5D" w:rsidP="00221D5D">
      <w:pPr>
        <w:pStyle w:val="TextoNormal"/>
        <w:rPr>
          <w:rFonts w:ascii="Calibri" w:hAnsi="Calibri" w:cs="Calibri"/>
          <w:szCs w:val="20"/>
        </w:rPr>
      </w:pPr>
      <w:r w:rsidRPr="00221D5D">
        <w:rPr>
          <w:rFonts w:ascii="Calibri" w:hAnsi="Calibri" w:cs="Calibri"/>
          <w:szCs w:val="20"/>
        </w:rPr>
        <w:t xml:space="preserve">El acero que se utilice deberá ser preferentemente de una marca de reconocida calidad. Ningún acero de marca nueva, o sin antecedentes de buena calidad, será autorizado </w:t>
      </w:r>
      <w:r w:rsidR="002D426B">
        <w:rPr>
          <w:rFonts w:ascii="Calibri" w:hAnsi="Calibri" w:cs="Calibri"/>
          <w:szCs w:val="20"/>
        </w:rPr>
        <w:t xml:space="preserve">por EL ITAVU </w:t>
      </w:r>
      <w:r w:rsidRPr="00221D5D">
        <w:rPr>
          <w:rFonts w:ascii="Calibri" w:hAnsi="Calibri" w:cs="Calibri"/>
          <w:szCs w:val="20"/>
        </w:rPr>
        <w:t xml:space="preserve">su empleo hasta que el contratista de obra </w:t>
      </w:r>
      <w:r w:rsidR="00324C81">
        <w:rPr>
          <w:rFonts w:ascii="Calibri" w:hAnsi="Calibri" w:cs="Calibri"/>
          <w:szCs w:val="20"/>
        </w:rPr>
        <w:t>deberá indicar cuál es el lote de acero que se va a emplear en la obra, para hacer el muestreo y los</w:t>
      </w:r>
      <w:r w:rsidRPr="00221D5D">
        <w:rPr>
          <w:rFonts w:ascii="Calibri" w:hAnsi="Calibri" w:cs="Calibri"/>
          <w:szCs w:val="20"/>
        </w:rPr>
        <w:t xml:space="preserve"> ensayes correspondientes,</w:t>
      </w:r>
      <w:r w:rsidR="00324C81">
        <w:rPr>
          <w:rFonts w:ascii="Calibri" w:hAnsi="Calibri" w:cs="Calibri"/>
          <w:szCs w:val="20"/>
        </w:rPr>
        <w:t xml:space="preserve"> antes de que se empiece a usar dicho acero. Por cada lote de 10 Ton., o fracción, formado por barras de una misma marca, un mismo grado, un mismo diámetro  y una misma remesa se tomará un espécimen para ensaye de tensión que sea de los extremos de las barras. Si el esfuerzo de fluencia resulta mayor o igual </w:t>
      </w:r>
      <w:r w:rsidR="00CB7CB9">
        <w:rPr>
          <w:rFonts w:ascii="Calibri" w:hAnsi="Calibri" w:cs="Calibri"/>
          <w:szCs w:val="20"/>
        </w:rPr>
        <w:t xml:space="preserve">que el mínimo especificado en la norma NOM y cumple con el porcentaje de alargamiento correspondiente, se podrá usar el lote correspondiente. </w:t>
      </w:r>
      <w:r w:rsidR="00CB7CB9" w:rsidRPr="00221D5D">
        <w:rPr>
          <w:rFonts w:ascii="Calibri" w:hAnsi="Calibri" w:cs="Calibri"/>
          <w:szCs w:val="20"/>
        </w:rPr>
        <w:t>Cuyos</w:t>
      </w:r>
      <w:r w:rsidRPr="00221D5D">
        <w:rPr>
          <w:rFonts w:ascii="Calibri" w:hAnsi="Calibri" w:cs="Calibri"/>
          <w:szCs w:val="20"/>
        </w:rPr>
        <w:t xml:space="preserve"> resultados garanticen el cumplimiento de todos los requisitos establecidos en la Norma correspondiente, o los especificados en forma especial en el proyecto. En cualquier caso se admitirá la garantía por escrito del fabricante de que el acero cumple con la norma correspondiente.</w:t>
      </w:r>
    </w:p>
    <w:p w:rsidR="00221D5D" w:rsidRPr="00221D5D" w:rsidRDefault="00221D5D" w:rsidP="00221D5D">
      <w:pPr>
        <w:pStyle w:val="TextoNormal"/>
        <w:rPr>
          <w:rFonts w:ascii="Calibri" w:hAnsi="Calibri" w:cs="Calibri"/>
          <w:szCs w:val="20"/>
        </w:rPr>
      </w:pPr>
      <w:r w:rsidRPr="00221D5D">
        <w:rPr>
          <w:rFonts w:ascii="Calibri" w:hAnsi="Calibri" w:cs="Calibri"/>
          <w:szCs w:val="20"/>
        </w:rPr>
        <w:t>Las varillas de refuerzo se doblarán lentamente en frío, para darles la forma que fije el proyecto, cualquiera que sea su diámetro.</w:t>
      </w:r>
    </w:p>
    <w:p w:rsidR="00221D5D" w:rsidRPr="00221D5D" w:rsidRDefault="00221D5D" w:rsidP="00221D5D">
      <w:pPr>
        <w:pStyle w:val="TextoNormal"/>
        <w:rPr>
          <w:rFonts w:ascii="Calibri" w:hAnsi="Calibri" w:cs="Calibri"/>
          <w:szCs w:val="20"/>
        </w:rPr>
      </w:pPr>
      <w:r w:rsidRPr="00221D5D">
        <w:rPr>
          <w:rFonts w:ascii="Calibri" w:hAnsi="Calibri" w:cs="Calibri"/>
          <w:szCs w:val="20"/>
        </w:rPr>
        <w:t>Los dobleces o ganchos de anclaje deberán hacerse de acuerdo con lo siguiente:</w:t>
      </w:r>
    </w:p>
    <w:p w:rsidR="00221D5D" w:rsidRPr="00221D5D" w:rsidRDefault="00221D5D" w:rsidP="00221D5D">
      <w:pPr>
        <w:pStyle w:val="TextoNormal"/>
        <w:numPr>
          <w:ilvl w:val="0"/>
          <w:numId w:val="27"/>
        </w:numPr>
        <w:rPr>
          <w:rFonts w:ascii="Calibri" w:hAnsi="Calibri" w:cs="Calibri"/>
          <w:szCs w:val="20"/>
        </w:rPr>
      </w:pPr>
      <w:r w:rsidRPr="00221D5D">
        <w:rPr>
          <w:rFonts w:ascii="Calibri" w:hAnsi="Calibri" w:cs="Calibri"/>
          <w:szCs w:val="20"/>
        </w:rPr>
        <w:t>En estribos, los dobleces se harán alrededor de una pieza, cilíndrica que tenga un diámetro igual o mayor de seis (6) veces el de la varilla.</w:t>
      </w:r>
    </w:p>
    <w:p w:rsidR="00221D5D" w:rsidRPr="00221D5D" w:rsidRDefault="00221D5D" w:rsidP="00221D5D">
      <w:pPr>
        <w:pStyle w:val="TextoNormal"/>
        <w:numPr>
          <w:ilvl w:val="0"/>
          <w:numId w:val="27"/>
        </w:numPr>
        <w:rPr>
          <w:rFonts w:ascii="Calibri" w:hAnsi="Calibri" w:cs="Calibri"/>
          <w:szCs w:val="20"/>
        </w:rPr>
      </w:pPr>
      <w:r w:rsidRPr="00221D5D">
        <w:rPr>
          <w:rFonts w:ascii="Calibri" w:hAnsi="Calibri" w:cs="Calibri"/>
          <w:szCs w:val="20"/>
        </w:rPr>
        <w:t>En varillas menores de dos punto cinco (2.5) centíme</w:t>
      </w:r>
      <w:r w:rsidRPr="00221D5D">
        <w:rPr>
          <w:rFonts w:ascii="Calibri" w:hAnsi="Calibri" w:cs="Calibri"/>
          <w:szCs w:val="20"/>
        </w:rPr>
        <w:softHyphen/>
        <w:t>tros de diámetro, los ganchos de anclaje deberán hacerse alrededor de una pieza cilíndrica que tenga un diámetro igual o mayor de tres (3) veces el de la varilla, ya sea que se trate de ganchos doblados a ciento ochenta grados (180°) o a noventa grados (90°).</w:t>
      </w:r>
    </w:p>
    <w:p w:rsidR="00221D5D" w:rsidRPr="00221D5D" w:rsidRDefault="00221D5D" w:rsidP="00221D5D">
      <w:pPr>
        <w:pStyle w:val="TextoNormal"/>
        <w:rPr>
          <w:rFonts w:ascii="Calibri" w:hAnsi="Calibri" w:cs="Calibri"/>
          <w:szCs w:val="20"/>
        </w:rPr>
      </w:pPr>
      <w:r w:rsidRPr="00221D5D">
        <w:rPr>
          <w:rFonts w:ascii="Calibri" w:hAnsi="Calibri" w:cs="Calibri"/>
          <w:szCs w:val="20"/>
        </w:rPr>
        <w:t xml:space="preserve">Todas las varillas de refuerzo deberán colocarse con las longitudes que fije el proyecto y no se usarán empalmes, </w:t>
      </w:r>
      <w:r w:rsidR="00B8726B">
        <w:rPr>
          <w:rFonts w:ascii="Calibri" w:hAnsi="Calibri" w:cs="Calibri"/>
          <w:szCs w:val="20"/>
        </w:rPr>
        <w:t>salvo con autorización del ITAVU</w:t>
      </w:r>
      <w:r w:rsidRPr="00221D5D">
        <w:rPr>
          <w:rFonts w:ascii="Calibri" w:hAnsi="Calibri" w:cs="Calibri"/>
          <w:szCs w:val="20"/>
        </w:rPr>
        <w:t>.</w:t>
      </w:r>
    </w:p>
    <w:p w:rsidR="00221D5D" w:rsidRPr="00221D5D" w:rsidRDefault="00221D5D" w:rsidP="00221D5D">
      <w:pPr>
        <w:pStyle w:val="TextoNormal"/>
        <w:rPr>
          <w:rFonts w:ascii="Calibri" w:hAnsi="Calibri" w:cs="Calibri"/>
          <w:szCs w:val="20"/>
        </w:rPr>
      </w:pPr>
      <w:r w:rsidRPr="00221D5D">
        <w:rPr>
          <w:rFonts w:ascii="Calibri" w:hAnsi="Calibri" w:cs="Calibri"/>
          <w:szCs w:val="20"/>
        </w:rPr>
        <w:t>Las varillas de refuerzo deberán colocarse en la posición que fije el proyecto y mantenerlas firmemente en su sitio durante el colado. En general, se observarán las recomen</w:t>
      </w:r>
      <w:r w:rsidRPr="00221D5D">
        <w:rPr>
          <w:rFonts w:ascii="Calibri" w:hAnsi="Calibri" w:cs="Calibri"/>
          <w:szCs w:val="20"/>
        </w:rPr>
        <w:softHyphen/>
        <w:t>daciones siguientes:</w:t>
      </w:r>
    </w:p>
    <w:p w:rsidR="00221D5D" w:rsidRPr="00221D5D" w:rsidRDefault="00221D5D" w:rsidP="00221D5D">
      <w:pPr>
        <w:pStyle w:val="TextoNormal"/>
        <w:numPr>
          <w:ilvl w:val="0"/>
          <w:numId w:val="28"/>
        </w:numPr>
        <w:rPr>
          <w:rFonts w:ascii="Calibri" w:hAnsi="Calibri" w:cs="Calibri"/>
          <w:szCs w:val="20"/>
        </w:rPr>
      </w:pPr>
      <w:r w:rsidRPr="00221D5D">
        <w:rPr>
          <w:rFonts w:ascii="Calibri" w:hAnsi="Calibri" w:cs="Calibri"/>
          <w:szCs w:val="20"/>
        </w:rPr>
        <w:t>Los estribos deberán rodear las varillas longitudina</w:t>
      </w:r>
      <w:r w:rsidRPr="00221D5D">
        <w:rPr>
          <w:rFonts w:ascii="Calibri" w:hAnsi="Calibri" w:cs="Calibri"/>
          <w:szCs w:val="20"/>
        </w:rPr>
        <w:softHyphen/>
        <w:t>les y quedar firmemente unidos a ellas.</w:t>
      </w:r>
    </w:p>
    <w:p w:rsidR="00221D5D" w:rsidRPr="00221D5D" w:rsidRDefault="00221D5D" w:rsidP="00221D5D">
      <w:pPr>
        <w:pStyle w:val="TextoNormal"/>
        <w:numPr>
          <w:ilvl w:val="0"/>
          <w:numId w:val="28"/>
        </w:numPr>
        <w:rPr>
          <w:rFonts w:ascii="Calibri" w:hAnsi="Calibri" w:cs="Calibri"/>
          <w:szCs w:val="20"/>
        </w:rPr>
      </w:pPr>
      <w:r w:rsidRPr="00221D5D">
        <w:rPr>
          <w:rFonts w:ascii="Calibri" w:hAnsi="Calibri" w:cs="Calibri"/>
          <w:szCs w:val="20"/>
        </w:rPr>
        <w:t>Cuando se utilicen estribos en losas, éstos deberán rodear a las varillas longitudinales y transversales de las capas de refuerzo y quedar firmemente unidos a ellas.</w:t>
      </w:r>
    </w:p>
    <w:p w:rsidR="00221D5D" w:rsidRPr="00221D5D" w:rsidRDefault="00221D5D" w:rsidP="00221D5D">
      <w:pPr>
        <w:pStyle w:val="TextoNormal"/>
        <w:numPr>
          <w:ilvl w:val="0"/>
          <w:numId w:val="28"/>
        </w:numPr>
        <w:rPr>
          <w:rFonts w:ascii="Calibri" w:hAnsi="Calibri" w:cs="Calibri"/>
          <w:szCs w:val="20"/>
        </w:rPr>
      </w:pPr>
      <w:r w:rsidRPr="00221D5D">
        <w:rPr>
          <w:rFonts w:ascii="Calibri" w:hAnsi="Calibri" w:cs="Calibri"/>
          <w:szCs w:val="20"/>
        </w:rPr>
        <w:t>El refuerzo próximo al molde deberá separarse del mismo, por medio de separadores de acero o dados de concreto, que tengan el espesor para dar el recubri</w:t>
      </w:r>
      <w:r w:rsidRPr="00221D5D">
        <w:rPr>
          <w:rFonts w:ascii="Calibri" w:hAnsi="Calibri" w:cs="Calibri"/>
          <w:szCs w:val="20"/>
        </w:rPr>
        <w:softHyphen/>
        <w:t>miento requerido.</w:t>
      </w:r>
    </w:p>
    <w:p w:rsidR="00221D5D" w:rsidRPr="00221D5D" w:rsidRDefault="00221D5D" w:rsidP="00221D5D">
      <w:pPr>
        <w:pStyle w:val="TextoNormal"/>
        <w:numPr>
          <w:ilvl w:val="0"/>
          <w:numId w:val="28"/>
        </w:numPr>
        <w:rPr>
          <w:rFonts w:ascii="Calibri" w:hAnsi="Calibri" w:cs="Calibri"/>
          <w:szCs w:val="20"/>
        </w:rPr>
      </w:pPr>
      <w:r w:rsidRPr="00221D5D">
        <w:rPr>
          <w:rFonts w:ascii="Calibri" w:hAnsi="Calibri" w:cs="Calibri"/>
          <w:szCs w:val="20"/>
        </w:rPr>
        <w:t>En losas con doble capa de refuerzo, las capas se manten</w:t>
      </w:r>
      <w:r w:rsidRPr="00221D5D">
        <w:rPr>
          <w:rFonts w:ascii="Calibri" w:hAnsi="Calibri" w:cs="Calibri"/>
          <w:szCs w:val="20"/>
        </w:rPr>
        <w:softHyphen/>
        <w:t>drán en su posición por medio de silletas y separadores fabricados con acero de refuerzo, de modo que la separa</w:t>
      </w:r>
      <w:r w:rsidRPr="00221D5D">
        <w:rPr>
          <w:rFonts w:ascii="Calibri" w:hAnsi="Calibri" w:cs="Calibri"/>
          <w:szCs w:val="20"/>
        </w:rPr>
        <w:softHyphen/>
        <w:t xml:space="preserve">ción entre las varillas </w:t>
      </w:r>
      <w:r w:rsidRPr="00221D5D">
        <w:rPr>
          <w:rFonts w:ascii="Calibri" w:hAnsi="Calibri" w:cs="Calibri"/>
          <w:szCs w:val="20"/>
        </w:rPr>
        <w:lastRenderedPageBreak/>
        <w:t>inferiores y superiores sea la fijada en el proyecto. Los separadores se sujetarán al acero de refuerzo por medio de amarres de alambre.</w:t>
      </w:r>
    </w:p>
    <w:p w:rsidR="00221D5D" w:rsidRPr="00221D5D" w:rsidRDefault="00221D5D" w:rsidP="00221D5D">
      <w:pPr>
        <w:pStyle w:val="TextoNormal"/>
        <w:numPr>
          <w:ilvl w:val="0"/>
          <w:numId w:val="28"/>
        </w:numPr>
        <w:rPr>
          <w:rFonts w:ascii="Calibri" w:hAnsi="Calibri" w:cs="Calibri"/>
          <w:szCs w:val="20"/>
        </w:rPr>
      </w:pPr>
      <w:r w:rsidRPr="00221D5D">
        <w:rPr>
          <w:rFonts w:ascii="Calibri" w:hAnsi="Calibri" w:cs="Calibri"/>
          <w:szCs w:val="20"/>
        </w:rPr>
        <w:t xml:space="preserve">Salvo indicación en contrario, no se iniciará </w:t>
      </w:r>
      <w:r w:rsidR="00B8726B">
        <w:rPr>
          <w:rFonts w:ascii="Calibri" w:hAnsi="Calibri" w:cs="Calibri"/>
          <w:szCs w:val="20"/>
        </w:rPr>
        <w:t>ningún colado hasta que el ITAVU</w:t>
      </w:r>
      <w:r w:rsidRPr="00221D5D">
        <w:rPr>
          <w:rFonts w:ascii="Calibri" w:hAnsi="Calibri" w:cs="Calibri"/>
          <w:szCs w:val="20"/>
        </w:rPr>
        <w:t xml:space="preserve"> inspeccione y apruebe el armado y la colocación del acero de refuerzo.</w:t>
      </w:r>
    </w:p>
    <w:p w:rsidR="00221D5D" w:rsidRDefault="00221D5D" w:rsidP="00221D5D">
      <w:pPr>
        <w:pStyle w:val="TextoNormal"/>
        <w:rPr>
          <w:rFonts w:ascii="Calibri" w:hAnsi="Calibri" w:cs="Calibri"/>
          <w:szCs w:val="20"/>
        </w:rPr>
      </w:pPr>
      <w:r w:rsidRPr="00221D5D">
        <w:rPr>
          <w:rFonts w:ascii="Calibri" w:hAnsi="Calibri" w:cs="Calibri"/>
          <w:szCs w:val="20"/>
        </w:rPr>
        <w:t>Para dar por aceptado el armado y colocación del acero para concreto hidráulico, se verificarán sus dimensiones, separación, sujeción, forma y posición, de acuerdo con lo fijado en el proye</w:t>
      </w:r>
      <w:r w:rsidR="00B8726B">
        <w:rPr>
          <w:rFonts w:ascii="Calibri" w:hAnsi="Calibri" w:cs="Calibri"/>
          <w:szCs w:val="20"/>
        </w:rPr>
        <w:t>cto y/o lo ordenado por el ITAVU</w:t>
      </w:r>
      <w:r w:rsidRPr="00221D5D">
        <w:rPr>
          <w:rFonts w:ascii="Calibri" w:hAnsi="Calibri" w:cs="Calibri"/>
          <w:szCs w:val="20"/>
        </w:rPr>
        <w:t>.</w:t>
      </w:r>
    </w:p>
    <w:p w:rsidR="002B6EAD" w:rsidRDefault="00AD45E5" w:rsidP="00AD45E5">
      <w:pPr>
        <w:pStyle w:val="TE-01"/>
        <w:numPr>
          <w:ilvl w:val="0"/>
          <w:numId w:val="0"/>
        </w:numPr>
        <w:jc w:val="left"/>
        <w:rPr>
          <w:rFonts w:ascii="Calibri" w:hAnsi="Calibri" w:cs="Calibri"/>
          <w:sz w:val="20"/>
          <w:szCs w:val="20"/>
        </w:rPr>
      </w:pPr>
      <w:r>
        <w:rPr>
          <w:rFonts w:ascii="Calibri" w:hAnsi="Calibri" w:cs="Calibri"/>
          <w:sz w:val="20"/>
          <w:szCs w:val="20"/>
        </w:rPr>
        <w:t xml:space="preserve">IV  </w:t>
      </w:r>
      <w:r w:rsidR="002B6EAD">
        <w:rPr>
          <w:rFonts w:ascii="Calibri" w:hAnsi="Calibri" w:cs="Calibri"/>
          <w:sz w:val="20"/>
          <w:szCs w:val="20"/>
        </w:rPr>
        <w:t>ESTRUCTURA</w:t>
      </w:r>
    </w:p>
    <w:p w:rsidR="002B6EAD" w:rsidRDefault="00520571" w:rsidP="004E3F9D">
      <w:pPr>
        <w:pStyle w:val="TE-01"/>
        <w:numPr>
          <w:ilvl w:val="0"/>
          <w:numId w:val="39"/>
        </w:numPr>
        <w:rPr>
          <w:rFonts w:ascii="Calibri" w:hAnsi="Calibri" w:cs="Calibri"/>
          <w:sz w:val="20"/>
          <w:szCs w:val="20"/>
        </w:rPr>
      </w:pPr>
      <w:r>
        <w:rPr>
          <w:rFonts w:ascii="Calibri" w:hAnsi="Calibri" w:cs="Calibri"/>
          <w:sz w:val="20"/>
          <w:szCs w:val="20"/>
        </w:rPr>
        <w:t>ESTRUCTURA DE ACERO</w:t>
      </w:r>
    </w:p>
    <w:p w:rsidR="00DB31BB" w:rsidRDefault="00DB31BB" w:rsidP="00DB31BB">
      <w:pPr>
        <w:pStyle w:val="TextoNormal"/>
        <w:rPr>
          <w:rFonts w:ascii="Calibri" w:hAnsi="Calibri" w:cs="Calibri"/>
          <w:szCs w:val="20"/>
        </w:rPr>
      </w:pPr>
      <w:r>
        <w:rPr>
          <w:rFonts w:ascii="Calibri" w:hAnsi="Calibri" w:cs="Calibri"/>
          <w:szCs w:val="20"/>
        </w:rPr>
        <w:t xml:space="preserve">Donde lo especifique el proyecto el acero a emplear a todos los elementos estructurales será ASTM-36, cuyas propiedades físicas son; limite elástico aparente mínimo igual a 2,530 kg/cm2 o 36,000 Lb/pulg2 y esfuerzo unitario a la rotura 4,220/5,625 kg/cm2 </w:t>
      </w:r>
    </w:p>
    <w:p w:rsidR="00DB31BB" w:rsidRPr="00520571" w:rsidRDefault="00520571" w:rsidP="00DB31BB">
      <w:pPr>
        <w:pStyle w:val="TextoNormal"/>
        <w:numPr>
          <w:ilvl w:val="0"/>
          <w:numId w:val="40"/>
        </w:numPr>
        <w:rPr>
          <w:rFonts w:ascii="Calibri" w:hAnsi="Calibri" w:cs="Calibri"/>
          <w:b/>
          <w:szCs w:val="20"/>
        </w:rPr>
      </w:pPr>
      <w:r w:rsidRPr="00520571">
        <w:rPr>
          <w:rFonts w:ascii="Calibri" w:hAnsi="Calibri" w:cs="Calibri"/>
          <w:b/>
          <w:szCs w:val="20"/>
        </w:rPr>
        <w:t>SOLDADURA</w:t>
      </w:r>
    </w:p>
    <w:p w:rsidR="00DB31BB" w:rsidRDefault="00DB31BB" w:rsidP="00DB31BB">
      <w:pPr>
        <w:pStyle w:val="TextoNormal"/>
        <w:rPr>
          <w:rFonts w:ascii="Calibri" w:hAnsi="Calibri" w:cs="Calibri"/>
          <w:szCs w:val="20"/>
        </w:rPr>
      </w:pPr>
      <w:r>
        <w:rPr>
          <w:rFonts w:ascii="Calibri" w:hAnsi="Calibri" w:cs="Calibri"/>
          <w:szCs w:val="20"/>
        </w:rPr>
        <w:t>Las juntas deben realizarse por los procedimientos de soldadura al arco manual con electrodo metálico recubierto</w:t>
      </w:r>
    </w:p>
    <w:p w:rsidR="00E710EA" w:rsidRDefault="00044725" w:rsidP="00DB31BB">
      <w:pPr>
        <w:pStyle w:val="TextoNormal"/>
        <w:rPr>
          <w:rFonts w:ascii="Calibri" w:hAnsi="Calibri" w:cs="Calibri"/>
          <w:szCs w:val="20"/>
        </w:rPr>
      </w:pPr>
      <w:r>
        <w:rPr>
          <w:rFonts w:ascii="Calibri" w:hAnsi="Calibri" w:cs="Calibri"/>
          <w:szCs w:val="20"/>
        </w:rPr>
        <w:t>La resistencia de los electrodos deberá ser igual</w:t>
      </w:r>
      <w:r w:rsidR="00E710EA">
        <w:rPr>
          <w:rFonts w:ascii="Calibri" w:hAnsi="Calibri" w:cs="Calibri"/>
          <w:szCs w:val="20"/>
        </w:rPr>
        <w:t xml:space="preserve"> ligeramente mayor que la del metal base, en lo referente a esfuerzo máximo y punto de fluencia, debiendo tener una ductilidad similar.</w:t>
      </w:r>
    </w:p>
    <w:p w:rsidR="00E710EA" w:rsidRDefault="00E710EA" w:rsidP="00DB31BB">
      <w:pPr>
        <w:pStyle w:val="TextoNormal"/>
        <w:rPr>
          <w:rFonts w:ascii="Calibri" w:hAnsi="Calibri" w:cs="Calibri"/>
          <w:szCs w:val="20"/>
        </w:rPr>
      </w:pPr>
      <w:r>
        <w:rPr>
          <w:rFonts w:ascii="Calibri" w:hAnsi="Calibri" w:cs="Calibri"/>
          <w:szCs w:val="20"/>
        </w:rPr>
        <w:t>Tanto el metal base como los electrodos deberán muestrearse previamente a la ejecución de la soldadura y aprobarse por EL ITAVU.</w:t>
      </w:r>
    </w:p>
    <w:p w:rsidR="005B0142" w:rsidRDefault="00E710EA" w:rsidP="00DB31BB">
      <w:pPr>
        <w:pStyle w:val="TextoNormal"/>
        <w:rPr>
          <w:rFonts w:ascii="Calibri" w:hAnsi="Calibri" w:cs="Calibri"/>
          <w:szCs w:val="20"/>
        </w:rPr>
      </w:pPr>
      <w:r>
        <w:rPr>
          <w:rFonts w:ascii="Calibri" w:hAnsi="Calibri" w:cs="Calibri"/>
          <w:szCs w:val="20"/>
        </w:rPr>
        <w:t xml:space="preserve">Las caras de la preparación deberán ser tersas y uniformes y estar libres de rebabas u </w:t>
      </w:r>
      <w:r w:rsidR="005B0142">
        <w:rPr>
          <w:rFonts w:ascii="Calibri" w:hAnsi="Calibri" w:cs="Calibri"/>
          <w:szCs w:val="20"/>
        </w:rPr>
        <w:t>otros</w:t>
      </w:r>
      <w:r>
        <w:rPr>
          <w:rFonts w:ascii="Calibri" w:hAnsi="Calibri" w:cs="Calibri"/>
          <w:szCs w:val="20"/>
        </w:rPr>
        <w:t xml:space="preserve"> defectos perjudiciales. Las superficies que vayan a soldarse no tendrán escamas sueltas</w:t>
      </w:r>
      <w:r w:rsidR="005B0142">
        <w:rPr>
          <w:rFonts w:ascii="Calibri" w:hAnsi="Calibri" w:cs="Calibri"/>
          <w:szCs w:val="20"/>
        </w:rPr>
        <w:t>, escoria, oxido, grasa, humedad, o cualquier material que perjudique el proceso de soldadura.</w:t>
      </w:r>
    </w:p>
    <w:p w:rsidR="005B0142" w:rsidRDefault="005B0142" w:rsidP="00DB31BB">
      <w:pPr>
        <w:pStyle w:val="TextoNormal"/>
        <w:rPr>
          <w:rFonts w:ascii="Calibri" w:hAnsi="Calibri" w:cs="Calibri"/>
          <w:szCs w:val="20"/>
        </w:rPr>
      </w:pPr>
      <w:r>
        <w:rPr>
          <w:rFonts w:ascii="Calibri" w:hAnsi="Calibri" w:cs="Calibri"/>
          <w:szCs w:val="20"/>
        </w:rPr>
        <w:t>Solamente se permitirán cortes con soplete manual cuando no pueda utilizarse el soplete guiado siempre que se cuente con operador de habilidad reconocida previa autorización del ITAVU. Las orillas obtenidas por el proceso de corte con soplete manual deberán terminarse con las mismas características  exigidas para el corte con soplete guiado.</w:t>
      </w:r>
      <w:r w:rsidR="00E710EA">
        <w:rPr>
          <w:rFonts w:ascii="Calibri" w:hAnsi="Calibri" w:cs="Calibri"/>
          <w:szCs w:val="20"/>
        </w:rPr>
        <w:t xml:space="preserve"> </w:t>
      </w:r>
    </w:p>
    <w:p w:rsidR="00884C64" w:rsidRDefault="00884C64" w:rsidP="00DB31BB">
      <w:pPr>
        <w:pStyle w:val="TextoNormal"/>
        <w:rPr>
          <w:rFonts w:ascii="Calibri" w:hAnsi="Calibri" w:cs="Calibri"/>
          <w:szCs w:val="20"/>
        </w:rPr>
      </w:pPr>
      <w:r>
        <w:rPr>
          <w:rFonts w:ascii="Calibri" w:hAnsi="Calibri" w:cs="Calibri"/>
          <w:szCs w:val="20"/>
        </w:rPr>
        <w:t>EL ITAVU podrá revisar, en el momento que considere conveniente el equipo empleado para ejecutar la soldadura, y exigirá a la empresa ejecutora, todas las pruebas de calidad requeridas como soldadores calificados, prueba de ultrasonido y radiografía, partículas magnéticas y liquido penetrante de acuerdo al tipo de unión y demás de la certificación de calidad de los materiales empleados: Acero y Electrodos. Todas las partes y accesorios del equipo para ejecutar las preparaciones y las soldaduras, deberán ser los acuerdos y estar en buenas condiciones de funcionamiento.</w:t>
      </w:r>
    </w:p>
    <w:p w:rsidR="00AD45E5" w:rsidRDefault="00884C64" w:rsidP="00DB31BB">
      <w:pPr>
        <w:pStyle w:val="TextoNormal"/>
        <w:rPr>
          <w:rFonts w:ascii="Calibri" w:hAnsi="Calibri" w:cs="Calibri"/>
          <w:szCs w:val="20"/>
        </w:rPr>
      </w:pPr>
      <w:r>
        <w:rPr>
          <w:rFonts w:ascii="Calibri" w:hAnsi="Calibri" w:cs="Calibri"/>
          <w:szCs w:val="20"/>
        </w:rPr>
        <w:t>No ejecutaran soldadura bajo la lluvia, con vientos fuertes, en superficies mojadas o en otras condiciones desfavorables.</w:t>
      </w:r>
      <w:r w:rsidR="00E710EA">
        <w:rPr>
          <w:rFonts w:ascii="Calibri" w:hAnsi="Calibri" w:cs="Calibri"/>
          <w:szCs w:val="20"/>
        </w:rPr>
        <w:t xml:space="preserve"> </w:t>
      </w:r>
    </w:p>
    <w:p w:rsidR="00AD45E5" w:rsidRDefault="00AD45E5" w:rsidP="00DB31BB">
      <w:pPr>
        <w:pStyle w:val="TextoNormal"/>
        <w:rPr>
          <w:rFonts w:ascii="Calibri" w:hAnsi="Calibri" w:cs="Calibri"/>
          <w:szCs w:val="20"/>
        </w:rPr>
      </w:pPr>
    </w:p>
    <w:p w:rsidR="00DB31BB" w:rsidRPr="00520571" w:rsidRDefault="00520571" w:rsidP="00AD45E5">
      <w:pPr>
        <w:pStyle w:val="TextoNormal"/>
        <w:numPr>
          <w:ilvl w:val="0"/>
          <w:numId w:val="40"/>
        </w:numPr>
        <w:rPr>
          <w:rFonts w:ascii="Calibri" w:hAnsi="Calibri" w:cs="Calibri"/>
          <w:b/>
          <w:szCs w:val="20"/>
        </w:rPr>
      </w:pPr>
      <w:r w:rsidRPr="00520571">
        <w:rPr>
          <w:rFonts w:ascii="Calibri" w:hAnsi="Calibri" w:cs="Calibri"/>
          <w:b/>
          <w:szCs w:val="20"/>
        </w:rPr>
        <w:lastRenderedPageBreak/>
        <w:t>PINTURA.</w:t>
      </w:r>
    </w:p>
    <w:p w:rsidR="00AD45E5" w:rsidRDefault="00AD45E5" w:rsidP="00AD45E5">
      <w:pPr>
        <w:pStyle w:val="TextoNormal"/>
        <w:rPr>
          <w:rFonts w:ascii="Calibri" w:hAnsi="Calibri" w:cs="Calibri"/>
          <w:szCs w:val="20"/>
        </w:rPr>
      </w:pPr>
      <w:r>
        <w:rPr>
          <w:rFonts w:ascii="Calibri" w:hAnsi="Calibri" w:cs="Calibri"/>
          <w:szCs w:val="20"/>
        </w:rPr>
        <w:t>En las superficies metálicas de acero, se removerán los óxidos, las grasas y aceites con solventes hasta obtener un metal limpio y brillante. Se aplicaran dos manos de primario y anticorrosivo blanco de alto desempeño y acabado en pintura esmalte anticorrosivo Osel Oro o similar en calidad de dos manos.</w:t>
      </w:r>
    </w:p>
    <w:p w:rsidR="00BE62AC" w:rsidRPr="004C0A5B" w:rsidRDefault="00BE62AC" w:rsidP="00BE62AC">
      <w:pPr>
        <w:pStyle w:val="TextoNormal"/>
        <w:numPr>
          <w:ilvl w:val="0"/>
          <w:numId w:val="39"/>
        </w:numPr>
        <w:rPr>
          <w:rFonts w:ascii="Calibri" w:hAnsi="Calibri" w:cs="Calibri"/>
          <w:sz w:val="22"/>
        </w:rPr>
      </w:pPr>
      <w:r w:rsidRPr="004C0A5B">
        <w:rPr>
          <w:rFonts w:ascii="Calibri" w:hAnsi="Calibri" w:cs="Calibri"/>
          <w:sz w:val="22"/>
        </w:rPr>
        <w:t>Estructura de concreto</w:t>
      </w:r>
    </w:p>
    <w:p w:rsidR="00BE62AC" w:rsidRPr="00520571" w:rsidRDefault="00BE62AC" w:rsidP="00BE62AC">
      <w:pPr>
        <w:pStyle w:val="TextoNormal"/>
        <w:ind w:left="360"/>
        <w:rPr>
          <w:rFonts w:ascii="Calibri" w:hAnsi="Calibri" w:cs="Calibri"/>
          <w:b/>
          <w:szCs w:val="20"/>
        </w:rPr>
      </w:pPr>
      <w:r>
        <w:rPr>
          <w:rFonts w:ascii="Calibri" w:hAnsi="Calibri" w:cs="Calibri"/>
          <w:szCs w:val="20"/>
        </w:rPr>
        <w:t>a</w:t>
      </w:r>
      <w:r w:rsidRPr="00520571">
        <w:rPr>
          <w:rFonts w:ascii="Calibri" w:hAnsi="Calibri" w:cs="Calibri"/>
          <w:b/>
          <w:szCs w:val="20"/>
        </w:rPr>
        <w:t>)</w:t>
      </w:r>
      <w:r w:rsidR="00AA65C5" w:rsidRPr="00520571">
        <w:rPr>
          <w:rFonts w:ascii="Calibri" w:hAnsi="Calibri" w:cs="Calibri"/>
          <w:b/>
          <w:szCs w:val="20"/>
        </w:rPr>
        <w:t>-</w:t>
      </w:r>
      <w:r w:rsidRPr="00520571">
        <w:rPr>
          <w:rFonts w:ascii="Calibri" w:hAnsi="Calibri" w:cs="Calibri"/>
          <w:b/>
          <w:szCs w:val="20"/>
        </w:rPr>
        <w:t xml:space="preserve">    ACERO DE REFUERZO</w:t>
      </w:r>
    </w:p>
    <w:p w:rsidR="00BE62AC" w:rsidRPr="00AA65C5" w:rsidRDefault="00BE62AC" w:rsidP="00BE62AC">
      <w:pPr>
        <w:pStyle w:val="TextoNormal"/>
        <w:rPr>
          <w:rFonts w:ascii="Calibri" w:hAnsi="Calibri" w:cs="Calibri"/>
          <w:b/>
          <w:szCs w:val="20"/>
        </w:rPr>
      </w:pPr>
      <w:r w:rsidRPr="00AA65C5">
        <w:rPr>
          <w:rFonts w:ascii="Calibri" w:hAnsi="Calibri" w:cs="Calibri"/>
          <w:b/>
          <w:szCs w:val="20"/>
        </w:rPr>
        <w:t>Son válidas  las mismas especificaciones del acero de refuerzo en cimentación.</w:t>
      </w:r>
    </w:p>
    <w:p w:rsidR="00BE62AC" w:rsidRPr="00520571" w:rsidRDefault="00AA65C5" w:rsidP="00BE62AC">
      <w:pPr>
        <w:pStyle w:val="TextoNormal"/>
        <w:ind w:left="360"/>
        <w:rPr>
          <w:rFonts w:ascii="Calibri" w:hAnsi="Calibri" w:cs="Calibri"/>
          <w:b/>
          <w:szCs w:val="20"/>
        </w:rPr>
      </w:pPr>
      <w:r>
        <w:rPr>
          <w:rFonts w:ascii="Calibri" w:hAnsi="Calibri" w:cs="Calibri"/>
          <w:szCs w:val="20"/>
        </w:rPr>
        <w:t xml:space="preserve">b)-    </w:t>
      </w:r>
      <w:r w:rsidR="00BE62AC" w:rsidRPr="00520571">
        <w:rPr>
          <w:rFonts w:ascii="Calibri" w:hAnsi="Calibri" w:cs="Calibri"/>
          <w:b/>
          <w:szCs w:val="20"/>
        </w:rPr>
        <w:t>CONCRETO</w:t>
      </w:r>
    </w:p>
    <w:p w:rsidR="00D24EF6" w:rsidRDefault="00D24EF6" w:rsidP="00D24EF6">
      <w:pPr>
        <w:pStyle w:val="TextoNormal"/>
        <w:rPr>
          <w:rFonts w:ascii="Calibri" w:hAnsi="Calibri" w:cs="Calibri"/>
          <w:szCs w:val="20"/>
        </w:rPr>
      </w:pPr>
      <w:r>
        <w:rPr>
          <w:rFonts w:ascii="Calibri" w:hAnsi="Calibri" w:cs="Calibri"/>
          <w:szCs w:val="20"/>
        </w:rPr>
        <w:t xml:space="preserve">Son </w:t>
      </w:r>
      <w:r w:rsidR="00B66AF0">
        <w:rPr>
          <w:rFonts w:ascii="Calibri" w:hAnsi="Calibri" w:cs="Calibri"/>
          <w:szCs w:val="20"/>
        </w:rPr>
        <w:t>válidas</w:t>
      </w:r>
      <w:r>
        <w:rPr>
          <w:rFonts w:ascii="Calibri" w:hAnsi="Calibri" w:cs="Calibri"/>
          <w:szCs w:val="20"/>
        </w:rPr>
        <w:t xml:space="preserve"> las mismas especificaciones de concreto en cimentación, </w:t>
      </w:r>
      <w:r w:rsidR="00B66AF0">
        <w:rPr>
          <w:rFonts w:ascii="Calibri" w:hAnsi="Calibri" w:cs="Calibri"/>
          <w:szCs w:val="20"/>
        </w:rPr>
        <w:t>más</w:t>
      </w:r>
      <w:r>
        <w:rPr>
          <w:rFonts w:ascii="Calibri" w:hAnsi="Calibri" w:cs="Calibri"/>
          <w:szCs w:val="20"/>
        </w:rPr>
        <w:t xml:space="preserve"> las que a continuación</w:t>
      </w:r>
      <w:r w:rsidR="00B66AF0">
        <w:rPr>
          <w:rFonts w:ascii="Calibri" w:hAnsi="Calibri" w:cs="Calibri"/>
          <w:szCs w:val="20"/>
        </w:rPr>
        <w:t xml:space="preserve"> se detallan.</w:t>
      </w:r>
    </w:p>
    <w:p w:rsidR="00B66AF0" w:rsidRDefault="00B66AF0" w:rsidP="00D24EF6">
      <w:pPr>
        <w:pStyle w:val="TextoNormal"/>
        <w:rPr>
          <w:rFonts w:ascii="Calibri" w:hAnsi="Calibri" w:cs="Calibri"/>
          <w:szCs w:val="20"/>
        </w:rPr>
      </w:pPr>
      <w:r>
        <w:rPr>
          <w:rFonts w:ascii="Calibri" w:hAnsi="Calibri" w:cs="Calibri"/>
          <w:szCs w:val="20"/>
        </w:rPr>
        <w:t>No se permitirán el traspaleo de concreto dentro de los moldes</w:t>
      </w:r>
      <w:r w:rsidR="00104E3C">
        <w:rPr>
          <w:rFonts w:ascii="Calibri" w:hAnsi="Calibri" w:cs="Calibri"/>
          <w:szCs w:val="20"/>
        </w:rPr>
        <w:t>. Los moldes para muros y columnas de altura considerable deberán ir provistos de aberturas o medios adecuados que permitan depositar el concreto sin tomar a que sufra segregación de sus componentes.</w:t>
      </w:r>
    </w:p>
    <w:p w:rsidR="00104E3C" w:rsidRDefault="004C0A5B" w:rsidP="00D24EF6">
      <w:pPr>
        <w:pStyle w:val="TextoNormal"/>
        <w:rPr>
          <w:rFonts w:ascii="Calibri" w:hAnsi="Calibri" w:cs="Calibri"/>
          <w:szCs w:val="20"/>
        </w:rPr>
      </w:pPr>
      <w:r>
        <w:rPr>
          <w:rFonts w:ascii="Calibri" w:hAnsi="Calibri" w:cs="Calibri"/>
          <w:szCs w:val="20"/>
        </w:rPr>
        <w:t>El concreto deberá ser compactado durante el colado utilizando vibradores, para lograr que el concreto penetre a todos los rincones del molde y cubra perfectamente el refuerzo metálico.</w:t>
      </w:r>
    </w:p>
    <w:p w:rsidR="004C0A5B" w:rsidRPr="00520571" w:rsidRDefault="004C0A5B" w:rsidP="004C0A5B">
      <w:pPr>
        <w:pStyle w:val="TextoNormal"/>
        <w:numPr>
          <w:ilvl w:val="0"/>
          <w:numId w:val="40"/>
        </w:numPr>
        <w:rPr>
          <w:rFonts w:ascii="Calibri" w:hAnsi="Calibri" w:cs="Calibri"/>
          <w:b/>
          <w:szCs w:val="20"/>
        </w:rPr>
      </w:pPr>
      <w:r w:rsidRPr="00520571">
        <w:rPr>
          <w:rFonts w:ascii="Calibri" w:hAnsi="Calibri" w:cs="Calibri"/>
          <w:b/>
          <w:szCs w:val="20"/>
        </w:rPr>
        <w:t>CIMBRA</w:t>
      </w:r>
    </w:p>
    <w:p w:rsidR="004C0A5B" w:rsidRDefault="004C0A5B" w:rsidP="004C0A5B">
      <w:pPr>
        <w:pStyle w:val="TextoNormal"/>
        <w:rPr>
          <w:rFonts w:ascii="Calibri" w:hAnsi="Calibri" w:cs="Calibri"/>
          <w:szCs w:val="20"/>
        </w:rPr>
      </w:pPr>
      <w:r>
        <w:rPr>
          <w:rFonts w:ascii="Calibri" w:hAnsi="Calibri" w:cs="Calibri"/>
          <w:szCs w:val="20"/>
        </w:rPr>
        <w:t>Para la cimbra en estructura son válidas las mismas especificaciones de cimbra en cimentación.</w:t>
      </w:r>
    </w:p>
    <w:p w:rsidR="004C0A5B" w:rsidRDefault="004C0A5B" w:rsidP="004C0A5B">
      <w:pPr>
        <w:pStyle w:val="TextoNormal"/>
        <w:rPr>
          <w:rFonts w:ascii="Calibri" w:hAnsi="Calibri" w:cs="Calibri"/>
          <w:szCs w:val="20"/>
        </w:rPr>
      </w:pPr>
      <w:r>
        <w:rPr>
          <w:rFonts w:ascii="Calibri" w:hAnsi="Calibri" w:cs="Calibri"/>
          <w:szCs w:val="20"/>
        </w:rPr>
        <w:t>Como norma general los pies derechos serán polines de 4” X 4” deberán de ir sobre rastras y estarán colocados sobre 2 cuñas de madera con las cuales se podrá controlar cualquier asentamiento.</w:t>
      </w:r>
    </w:p>
    <w:p w:rsidR="00221D5D" w:rsidRPr="00221D5D" w:rsidRDefault="00221D5D" w:rsidP="00221D5D">
      <w:pPr>
        <w:pStyle w:val="TE-01"/>
        <w:rPr>
          <w:rFonts w:ascii="Calibri" w:hAnsi="Calibri" w:cs="Calibri"/>
          <w:sz w:val="20"/>
          <w:szCs w:val="20"/>
        </w:rPr>
      </w:pPr>
      <w:r w:rsidRPr="00221D5D">
        <w:rPr>
          <w:rFonts w:ascii="Calibri" w:hAnsi="Calibri" w:cs="Calibri"/>
          <w:sz w:val="20"/>
          <w:szCs w:val="20"/>
        </w:rPr>
        <w:t>INSTALACIONES ELÉCTRICAS</w:t>
      </w:r>
    </w:p>
    <w:p w:rsidR="00221D5D" w:rsidRPr="00221D5D" w:rsidRDefault="00221D5D" w:rsidP="00221D5D">
      <w:pPr>
        <w:pStyle w:val="TE-02"/>
        <w:numPr>
          <w:ilvl w:val="0"/>
          <w:numId w:val="17"/>
        </w:numPr>
        <w:rPr>
          <w:rFonts w:ascii="Calibri" w:hAnsi="Calibri" w:cs="Calibri"/>
          <w:sz w:val="20"/>
        </w:rPr>
      </w:pPr>
      <w:r w:rsidRPr="00221D5D">
        <w:rPr>
          <w:rFonts w:ascii="Calibri" w:hAnsi="Calibri" w:cs="Calibri"/>
          <w:sz w:val="20"/>
        </w:rPr>
        <w:t>GENERALIDADES</w:t>
      </w:r>
    </w:p>
    <w:p w:rsidR="00221D5D" w:rsidRPr="00221D5D" w:rsidRDefault="00221D5D" w:rsidP="00221D5D">
      <w:pPr>
        <w:pStyle w:val="TextoNormal"/>
        <w:rPr>
          <w:rFonts w:ascii="Calibri" w:hAnsi="Calibri" w:cs="Calibri"/>
          <w:bCs/>
          <w:szCs w:val="20"/>
        </w:rPr>
      </w:pPr>
      <w:r w:rsidRPr="00221D5D">
        <w:rPr>
          <w:rFonts w:ascii="Calibri" w:hAnsi="Calibri" w:cs="Calibri"/>
          <w:bCs/>
          <w:szCs w:val="20"/>
        </w:rPr>
        <w:t>Las Instalaciones Eléctricas se ejecutarán de acuerdo con el proye</w:t>
      </w:r>
      <w:r w:rsidR="00B8726B">
        <w:rPr>
          <w:rFonts w:ascii="Calibri" w:hAnsi="Calibri" w:cs="Calibri"/>
          <w:bCs/>
          <w:szCs w:val="20"/>
        </w:rPr>
        <w:t>cto y/o lo ordenado por el ITAVU</w:t>
      </w:r>
      <w:r w:rsidRPr="00221D5D">
        <w:rPr>
          <w:rFonts w:ascii="Calibri" w:hAnsi="Calibri" w:cs="Calibri"/>
          <w:bCs/>
          <w:szCs w:val="20"/>
        </w:rPr>
        <w:t xml:space="preserve"> y  cumplirán con lo fijado en la Norma Oficial Mexicana para Instalaciones Eléctricas NOM-001-SEDE (última edición), relativa a las instalaciones destinadas al suministro y uso de la energía eléctrica en el reglamento de instalaciones eléctricas y la ley del Servicio Público de Energía Eléctrica. </w:t>
      </w:r>
    </w:p>
    <w:p w:rsidR="00221D5D" w:rsidRPr="00221D5D" w:rsidRDefault="00221D5D" w:rsidP="00221D5D">
      <w:pPr>
        <w:pStyle w:val="TE-02"/>
        <w:numPr>
          <w:ilvl w:val="0"/>
          <w:numId w:val="17"/>
        </w:numPr>
        <w:rPr>
          <w:rFonts w:ascii="Calibri" w:hAnsi="Calibri" w:cs="Calibri"/>
          <w:sz w:val="20"/>
        </w:rPr>
      </w:pPr>
      <w:r w:rsidRPr="00221D5D">
        <w:rPr>
          <w:rFonts w:ascii="Calibri" w:hAnsi="Calibri" w:cs="Calibri"/>
          <w:sz w:val="20"/>
        </w:rPr>
        <w:t>CONDUCTORES</w:t>
      </w:r>
    </w:p>
    <w:p w:rsidR="00221D5D" w:rsidRPr="00221D5D" w:rsidRDefault="00221D5D" w:rsidP="00221D5D">
      <w:pPr>
        <w:pStyle w:val="TextoNormal"/>
        <w:rPr>
          <w:rFonts w:ascii="Calibri" w:hAnsi="Calibri" w:cs="Calibri"/>
          <w:szCs w:val="20"/>
        </w:rPr>
      </w:pPr>
      <w:r w:rsidRPr="00221D5D">
        <w:rPr>
          <w:rFonts w:ascii="Calibri" w:hAnsi="Calibri" w:cs="Calibri"/>
          <w:szCs w:val="20"/>
        </w:rPr>
        <w:t>Los conductores serán de primera calidad con características y especificaciones de acuerdo a los planos.</w:t>
      </w:r>
    </w:p>
    <w:p w:rsidR="00221D5D" w:rsidRPr="00221D5D" w:rsidRDefault="00221D5D" w:rsidP="00221D5D">
      <w:pPr>
        <w:pStyle w:val="TextoNormal"/>
        <w:rPr>
          <w:rFonts w:ascii="Calibri" w:hAnsi="Calibri" w:cs="Calibri"/>
          <w:szCs w:val="20"/>
        </w:rPr>
      </w:pPr>
      <w:r w:rsidRPr="00221D5D">
        <w:rPr>
          <w:rFonts w:ascii="Calibri" w:hAnsi="Calibri" w:cs="Calibri"/>
          <w:szCs w:val="20"/>
        </w:rPr>
        <w:t>Todos los conductores para conexión en los tableros eléctricos deberán ir perfectamente ordenados y tener suficiente longitud para que sea posible cambiar  los circuitos a los diferentes interruptores sin causar añadiduras.</w:t>
      </w:r>
    </w:p>
    <w:p w:rsidR="00221D5D" w:rsidRPr="00221D5D" w:rsidRDefault="00221D5D" w:rsidP="00221D5D">
      <w:pPr>
        <w:pStyle w:val="TextoNormal"/>
        <w:rPr>
          <w:rFonts w:ascii="Calibri" w:hAnsi="Calibri" w:cs="Calibri"/>
          <w:szCs w:val="20"/>
        </w:rPr>
      </w:pPr>
      <w:r w:rsidRPr="00221D5D">
        <w:rPr>
          <w:rFonts w:ascii="Calibri" w:hAnsi="Calibri" w:cs="Calibri"/>
          <w:szCs w:val="20"/>
        </w:rPr>
        <w:t>El conductor neutro de la fuente de alimentación eléctrica principal (medidor, subestación eléctrica) deberá estar conectado a tierra.</w:t>
      </w:r>
    </w:p>
    <w:p w:rsidR="00221D5D" w:rsidRPr="00221D5D" w:rsidRDefault="00221D5D" w:rsidP="00221D5D">
      <w:pPr>
        <w:pStyle w:val="TextoNormal"/>
        <w:rPr>
          <w:rFonts w:ascii="Calibri" w:hAnsi="Calibri" w:cs="Calibri"/>
          <w:szCs w:val="20"/>
        </w:rPr>
      </w:pPr>
      <w:r w:rsidRPr="00221D5D">
        <w:rPr>
          <w:rFonts w:ascii="Calibri" w:hAnsi="Calibri" w:cs="Calibri"/>
          <w:szCs w:val="20"/>
        </w:rPr>
        <w:lastRenderedPageBreak/>
        <w:t>Todos los conductores que se alojen en una caja de conexión incluyendo los aislamientos, empalmes y vueltas que se hagan en su interior no deben de ocupar más del 40% del espacio interior de la caja incluyendo los accesorios que se instalen en ella como tuercas y monitores.</w:t>
      </w:r>
    </w:p>
    <w:p w:rsidR="00221D5D" w:rsidRPr="00221D5D" w:rsidRDefault="00221D5D" w:rsidP="00221D5D">
      <w:pPr>
        <w:pStyle w:val="TextoNormal"/>
        <w:rPr>
          <w:rFonts w:ascii="Calibri" w:hAnsi="Calibri" w:cs="Calibri"/>
          <w:szCs w:val="20"/>
        </w:rPr>
      </w:pPr>
      <w:r w:rsidRPr="00221D5D">
        <w:rPr>
          <w:rFonts w:ascii="Calibri" w:hAnsi="Calibri" w:cs="Calibri"/>
          <w:szCs w:val="20"/>
        </w:rPr>
        <w:t>Todos los conductores deberán ser continuos, de registro a registro, sin empalmes o conexiones dentro de las tuberías.</w:t>
      </w:r>
    </w:p>
    <w:p w:rsidR="00221D5D" w:rsidRPr="00221D5D" w:rsidRDefault="00221D5D" w:rsidP="00221D5D">
      <w:pPr>
        <w:pStyle w:val="TextoNormal"/>
        <w:rPr>
          <w:rFonts w:ascii="Calibri" w:hAnsi="Calibri" w:cs="Calibri"/>
          <w:szCs w:val="20"/>
        </w:rPr>
      </w:pPr>
      <w:r w:rsidRPr="00221D5D">
        <w:rPr>
          <w:rFonts w:ascii="Calibri" w:hAnsi="Calibri" w:cs="Calibri"/>
          <w:szCs w:val="20"/>
        </w:rPr>
        <w:t>A todos los conductores se les dejará puntas con suficiente longitud para efectuar las conexiones en las salidas.</w:t>
      </w:r>
    </w:p>
    <w:p w:rsidR="00221D5D" w:rsidRPr="00221D5D" w:rsidRDefault="00221D5D" w:rsidP="00221D5D">
      <w:pPr>
        <w:pStyle w:val="TextoNormal"/>
        <w:rPr>
          <w:rFonts w:ascii="Calibri" w:hAnsi="Calibri" w:cs="Calibri"/>
          <w:szCs w:val="20"/>
        </w:rPr>
      </w:pPr>
      <w:r w:rsidRPr="00221D5D">
        <w:rPr>
          <w:rFonts w:ascii="Calibri" w:hAnsi="Calibri" w:cs="Calibri"/>
          <w:szCs w:val="20"/>
        </w:rPr>
        <w:t>Previamente a la colocación de los conductores dentro de la tubería se deberá sondear la misma.</w:t>
      </w:r>
    </w:p>
    <w:p w:rsidR="00221D5D" w:rsidRPr="00221D5D" w:rsidRDefault="00221D5D" w:rsidP="00221D5D">
      <w:pPr>
        <w:pStyle w:val="TextoNormal"/>
        <w:rPr>
          <w:rFonts w:ascii="Calibri" w:hAnsi="Calibri" w:cs="Calibri"/>
          <w:szCs w:val="20"/>
        </w:rPr>
      </w:pPr>
      <w:r w:rsidRPr="00221D5D">
        <w:rPr>
          <w:rFonts w:ascii="Calibri" w:hAnsi="Calibri" w:cs="Calibri"/>
          <w:szCs w:val="20"/>
        </w:rPr>
        <w:t xml:space="preserve">Para facilitar el desplazamiento de los conductores dentro de la tubería se usarán las guías de alambre galvanizado y talco, prohibiéndose el uso de grasa o similares para el mismo propósito. </w:t>
      </w:r>
    </w:p>
    <w:p w:rsidR="00221D5D" w:rsidRPr="00221D5D" w:rsidRDefault="00221D5D" w:rsidP="00221D5D">
      <w:pPr>
        <w:pStyle w:val="TextoNormal"/>
        <w:rPr>
          <w:rFonts w:ascii="Calibri" w:hAnsi="Calibri" w:cs="Calibri"/>
          <w:szCs w:val="20"/>
        </w:rPr>
      </w:pPr>
      <w:r w:rsidRPr="00221D5D">
        <w:rPr>
          <w:rFonts w:ascii="Calibri" w:hAnsi="Calibri" w:cs="Calibri"/>
          <w:szCs w:val="20"/>
        </w:rPr>
        <w:t>Al colocar los conductores dentro de la tubería se deberá cuidar que no  queden entrelazados.</w:t>
      </w:r>
    </w:p>
    <w:p w:rsidR="00221D5D" w:rsidRPr="00221D5D" w:rsidRDefault="00221D5D" w:rsidP="00221D5D">
      <w:pPr>
        <w:pStyle w:val="TE-02"/>
        <w:numPr>
          <w:ilvl w:val="0"/>
          <w:numId w:val="17"/>
        </w:numPr>
        <w:rPr>
          <w:rFonts w:ascii="Calibri" w:hAnsi="Calibri" w:cs="Calibri"/>
          <w:sz w:val="20"/>
        </w:rPr>
      </w:pPr>
      <w:r w:rsidRPr="00221D5D">
        <w:rPr>
          <w:rFonts w:ascii="Calibri" w:hAnsi="Calibri" w:cs="Calibri"/>
          <w:sz w:val="20"/>
        </w:rPr>
        <w:t>TUBERÍAS</w:t>
      </w:r>
    </w:p>
    <w:p w:rsidR="00221D5D" w:rsidRPr="00221D5D" w:rsidRDefault="00221D5D" w:rsidP="00221D5D">
      <w:pPr>
        <w:pStyle w:val="TextoNormal"/>
        <w:rPr>
          <w:rFonts w:ascii="Calibri" w:hAnsi="Calibri" w:cs="Calibri"/>
          <w:szCs w:val="20"/>
        </w:rPr>
      </w:pPr>
      <w:r w:rsidRPr="00221D5D">
        <w:rPr>
          <w:rFonts w:ascii="Calibri" w:hAnsi="Calibri" w:cs="Calibri"/>
          <w:szCs w:val="20"/>
        </w:rPr>
        <w:t>La tubería de todas las instalaciones será de primera calidad con características y especificaciones según plano.</w:t>
      </w:r>
    </w:p>
    <w:p w:rsidR="00221D5D" w:rsidRPr="00221D5D" w:rsidRDefault="00221D5D" w:rsidP="00221D5D">
      <w:pPr>
        <w:pStyle w:val="TextoNormal"/>
        <w:rPr>
          <w:rFonts w:ascii="Calibri" w:hAnsi="Calibri" w:cs="Calibri"/>
          <w:szCs w:val="20"/>
        </w:rPr>
      </w:pPr>
      <w:r w:rsidRPr="00221D5D">
        <w:rPr>
          <w:rFonts w:ascii="Calibri" w:hAnsi="Calibri" w:cs="Calibri"/>
          <w:szCs w:val="20"/>
        </w:rPr>
        <w:t>Las tuberías y ductos tendrán una sección adecuada para alojar conductores.</w:t>
      </w:r>
    </w:p>
    <w:p w:rsidR="00221D5D" w:rsidRPr="00221D5D" w:rsidRDefault="00221D5D" w:rsidP="00221D5D">
      <w:pPr>
        <w:pStyle w:val="TextoNormal"/>
        <w:rPr>
          <w:rFonts w:ascii="Calibri" w:hAnsi="Calibri" w:cs="Calibri"/>
          <w:szCs w:val="20"/>
        </w:rPr>
      </w:pPr>
      <w:r w:rsidRPr="00221D5D">
        <w:rPr>
          <w:rFonts w:ascii="Calibri" w:hAnsi="Calibri" w:cs="Calibri"/>
          <w:szCs w:val="20"/>
        </w:rPr>
        <w:t>Las tuberías, ductos y charolas deberán ir fijas a la estructura y no deberán ir juntas o sujetarse a otras instalaciones como plomería, aire acondicionado, estructura de plafón, etc.</w:t>
      </w:r>
    </w:p>
    <w:p w:rsidR="00221D5D" w:rsidRPr="00221D5D" w:rsidRDefault="00221D5D" w:rsidP="00221D5D">
      <w:pPr>
        <w:pStyle w:val="TextoNormal"/>
        <w:rPr>
          <w:rFonts w:ascii="Calibri" w:hAnsi="Calibri" w:cs="Calibri"/>
          <w:szCs w:val="20"/>
        </w:rPr>
      </w:pPr>
      <w:r w:rsidRPr="00221D5D">
        <w:rPr>
          <w:rFonts w:ascii="Calibri" w:hAnsi="Calibri" w:cs="Calibri"/>
          <w:szCs w:val="20"/>
        </w:rPr>
        <w:t>Todas las tuberías colocadas bajo el piso deberán quedar protegidas por un espesor mínimo de concreto de 2 cm.</w:t>
      </w:r>
    </w:p>
    <w:p w:rsidR="00221D5D" w:rsidRPr="00221D5D" w:rsidRDefault="00221D5D" w:rsidP="00221D5D">
      <w:pPr>
        <w:pStyle w:val="TextoNormal"/>
        <w:rPr>
          <w:rFonts w:ascii="Calibri" w:hAnsi="Calibri" w:cs="Calibri"/>
          <w:szCs w:val="20"/>
        </w:rPr>
      </w:pPr>
      <w:r w:rsidRPr="00221D5D">
        <w:rPr>
          <w:rFonts w:ascii="Calibri" w:hAnsi="Calibri" w:cs="Calibri"/>
          <w:szCs w:val="20"/>
        </w:rPr>
        <w:t>Todas las tuberías deberán fijarse o soportarse por lo menos a cada 3 m. y a no más de 90 cm de cada caja de conexión, gabinete o accesorios.</w:t>
      </w:r>
    </w:p>
    <w:p w:rsidR="00221D5D" w:rsidRPr="00221D5D" w:rsidRDefault="00221D5D" w:rsidP="00221D5D">
      <w:pPr>
        <w:pStyle w:val="TE-01"/>
        <w:rPr>
          <w:rFonts w:ascii="Calibri" w:hAnsi="Calibri" w:cs="Calibri"/>
          <w:sz w:val="20"/>
          <w:szCs w:val="20"/>
        </w:rPr>
      </w:pPr>
      <w:r w:rsidRPr="00221D5D">
        <w:rPr>
          <w:rFonts w:ascii="Calibri" w:hAnsi="Calibri" w:cs="Calibri"/>
          <w:sz w:val="20"/>
          <w:szCs w:val="20"/>
        </w:rPr>
        <w:t>CALIDAD DE LOS MATERIALES</w:t>
      </w:r>
    </w:p>
    <w:p w:rsidR="00221D5D" w:rsidRPr="00221D5D" w:rsidRDefault="00221D5D" w:rsidP="00221D5D">
      <w:pPr>
        <w:pStyle w:val="TextoNormal"/>
        <w:rPr>
          <w:rFonts w:ascii="Calibri" w:hAnsi="Calibri" w:cs="Calibri"/>
          <w:szCs w:val="20"/>
        </w:rPr>
      </w:pPr>
      <w:r w:rsidRPr="00221D5D">
        <w:rPr>
          <w:rFonts w:ascii="Calibri" w:hAnsi="Calibri" w:cs="Calibri"/>
          <w:szCs w:val="20"/>
        </w:rPr>
        <w:t xml:space="preserve">Los materiales a que se refiere estos Trabajos por ejecutar, deberán cumplir sin excepción con los requisitos que se indican en las Normas CMT Características de los Materiales de </w:t>
      </w:r>
      <w:r w:rsidRPr="00221D5D">
        <w:rPr>
          <w:rFonts w:ascii="Calibri" w:hAnsi="Calibri" w:cs="Calibri"/>
          <w:szCs w:val="20"/>
          <w:lang w:val="es-MX"/>
        </w:rPr>
        <w:t xml:space="preserve">la Normativa para la Infraestructura del Transporte S.C.T. (última edición). </w:t>
      </w:r>
      <w:r w:rsidRPr="00221D5D">
        <w:rPr>
          <w:rFonts w:ascii="Calibri" w:hAnsi="Calibri" w:cs="Calibri"/>
          <w:szCs w:val="20"/>
        </w:rPr>
        <w:t>A continuación se señalan algunos de estos requisitos que se consideran más importantes.</w:t>
      </w:r>
    </w:p>
    <w:p w:rsidR="00221D5D" w:rsidRPr="00221D5D" w:rsidRDefault="00221D5D" w:rsidP="00221D5D">
      <w:pPr>
        <w:pStyle w:val="TextoNormal"/>
        <w:rPr>
          <w:rFonts w:ascii="Calibri" w:hAnsi="Calibri" w:cs="Calibri"/>
          <w:szCs w:val="20"/>
          <w:lang w:val="es-MX"/>
        </w:rPr>
      </w:pPr>
      <w:r w:rsidRPr="00221D5D">
        <w:rPr>
          <w:rFonts w:ascii="Calibri" w:hAnsi="Calibri" w:cs="Calibri"/>
          <w:szCs w:val="20"/>
        </w:rPr>
        <w:t>El material para concreto hidráulico deberá cumplir lo señalado en la designación N-CMT-2-02-005</w:t>
      </w:r>
      <w:r w:rsidR="008779C4">
        <w:rPr>
          <w:rFonts w:ascii="Calibri" w:hAnsi="Calibri" w:cs="Calibri"/>
          <w:szCs w:val="20"/>
        </w:rPr>
        <w:t>/04</w:t>
      </w:r>
    </w:p>
    <w:p w:rsidR="00221D5D" w:rsidRPr="00221D5D" w:rsidRDefault="00221D5D" w:rsidP="00221D5D">
      <w:pPr>
        <w:pStyle w:val="TextoNormal"/>
        <w:rPr>
          <w:rFonts w:ascii="Calibri" w:hAnsi="Calibri" w:cs="Calibri"/>
          <w:szCs w:val="20"/>
        </w:rPr>
      </w:pPr>
      <w:r w:rsidRPr="00221D5D">
        <w:rPr>
          <w:rFonts w:ascii="Calibri" w:hAnsi="Calibri" w:cs="Calibri"/>
          <w:szCs w:val="20"/>
        </w:rPr>
        <w:t>El material para acero de refuerzo y acero estructural deberá cumplir lo señalado en las designaciones N-CMT-2-03-001</w:t>
      </w:r>
      <w:r w:rsidR="008779C4">
        <w:rPr>
          <w:rFonts w:ascii="Calibri" w:hAnsi="Calibri" w:cs="Calibri"/>
          <w:szCs w:val="20"/>
        </w:rPr>
        <w:t>/04</w:t>
      </w:r>
      <w:r w:rsidRPr="00221D5D">
        <w:rPr>
          <w:rFonts w:ascii="Calibri" w:hAnsi="Calibri" w:cs="Calibri"/>
          <w:szCs w:val="20"/>
        </w:rPr>
        <w:t xml:space="preserve"> y N-CMT-2-03-003 respectivamente.</w:t>
      </w:r>
    </w:p>
    <w:p w:rsidR="00221D5D" w:rsidRPr="00221D5D" w:rsidRDefault="00221D5D" w:rsidP="00221D5D">
      <w:pPr>
        <w:pStyle w:val="TextoNormal"/>
        <w:rPr>
          <w:rFonts w:ascii="Calibri" w:hAnsi="Calibri" w:cs="Calibri"/>
          <w:bCs/>
          <w:szCs w:val="20"/>
          <w:lang w:val="es-MX"/>
        </w:rPr>
      </w:pPr>
      <w:r w:rsidRPr="00221D5D">
        <w:rPr>
          <w:rFonts w:ascii="Calibri" w:hAnsi="Calibri" w:cs="Calibri"/>
          <w:szCs w:val="20"/>
        </w:rPr>
        <w:t xml:space="preserve">Los conductores y las tuberías deberán cumplir con las normas de calidad y especificaciones indicadas en </w:t>
      </w:r>
      <w:r w:rsidRPr="00221D5D">
        <w:rPr>
          <w:rFonts w:ascii="Calibri" w:hAnsi="Calibri" w:cs="Calibri"/>
          <w:bCs/>
          <w:szCs w:val="20"/>
          <w:lang w:val="es-MX"/>
        </w:rPr>
        <w:t>la Norma Oficial Mexicana para Instalaciones Eléctricas NOM-001-SEDE (última edición).</w:t>
      </w:r>
    </w:p>
    <w:p w:rsidR="00221D5D" w:rsidRPr="00221D5D" w:rsidRDefault="00221D5D" w:rsidP="00221D5D">
      <w:pPr>
        <w:pStyle w:val="TextoNormal"/>
        <w:rPr>
          <w:rFonts w:ascii="Calibri" w:hAnsi="Calibri" w:cs="Calibri"/>
          <w:szCs w:val="20"/>
        </w:rPr>
      </w:pPr>
      <w:r w:rsidRPr="00221D5D">
        <w:rPr>
          <w:rFonts w:ascii="Calibri" w:hAnsi="Calibri" w:cs="Calibri"/>
          <w:szCs w:val="20"/>
        </w:rPr>
        <w:t>Cuando el Proyecto o las Especificaciones, fijen alguna marca de material, mobiliario y equipo, se entenderá que servirá de base para determinar la calidad que desea tener e</w:t>
      </w:r>
      <w:r w:rsidR="00C36C9B">
        <w:rPr>
          <w:rFonts w:ascii="Calibri" w:hAnsi="Calibri" w:cs="Calibri"/>
          <w:szCs w:val="20"/>
        </w:rPr>
        <w:t>l ITAVU</w:t>
      </w:r>
      <w:r w:rsidRPr="00221D5D">
        <w:rPr>
          <w:rFonts w:ascii="Calibri" w:hAnsi="Calibri" w:cs="Calibri"/>
          <w:szCs w:val="20"/>
        </w:rPr>
        <w:t>, pero de ninguna manera se interpretará como la única marca aceptada.</w:t>
      </w:r>
    </w:p>
    <w:p w:rsidR="00221D5D" w:rsidRPr="00221D5D" w:rsidRDefault="00221D5D" w:rsidP="00221D5D">
      <w:pPr>
        <w:pStyle w:val="TextoNormal"/>
        <w:rPr>
          <w:rFonts w:ascii="Calibri" w:hAnsi="Calibri" w:cs="Calibri"/>
          <w:szCs w:val="20"/>
        </w:rPr>
      </w:pPr>
      <w:r w:rsidRPr="00221D5D">
        <w:rPr>
          <w:rFonts w:ascii="Calibri" w:hAnsi="Calibri" w:cs="Calibri"/>
          <w:szCs w:val="20"/>
        </w:rPr>
        <w:lastRenderedPageBreak/>
        <w:t>Cuando el contratista pretenda utilizar un material, mobiliario y equipo como similar al señalado en el Proyecto o en las Especificaciones, deberá contar con la previa autorizaci</w:t>
      </w:r>
      <w:r w:rsidR="00C36C9B">
        <w:rPr>
          <w:rFonts w:ascii="Calibri" w:hAnsi="Calibri" w:cs="Calibri"/>
          <w:szCs w:val="20"/>
        </w:rPr>
        <w:t>ón del ITAVU</w:t>
      </w:r>
      <w:r w:rsidRPr="00221D5D">
        <w:rPr>
          <w:rFonts w:ascii="Calibri" w:hAnsi="Calibri" w:cs="Calibri"/>
          <w:szCs w:val="20"/>
        </w:rPr>
        <w:t>.</w:t>
      </w:r>
    </w:p>
    <w:p w:rsidR="00221D5D" w:rsidRPr="00221D5D" w:rsidRDefault="00221D5D" w:rsidP="00221D5D">
      <w:pPr>
        <w:pStyle w:val="TextoNormal"/>
        <w:rPr>
          <w:rFonts w:ascii="Calibri" w:hAnsi="Calibri" w:cs="Calibri"/>
          <w:szCs w:val="20"/>
        </w:rPr>
      </w:pPr>
      <w:r w:rsidRPr="00221D5D">
        <w:rPr>
          <w:rFonts w:ascii="Calibri" w:hAnsi="Calibri" w:cs="Calibri"/>
          <w:szCs w:val="20"/>
        </w:rPr>
        <w:t>Cualquier producto que cumpla con las Normas de Calidad establecidas y que su aspecto, duración, presentación y funcionamiento sean cuando menos iguales a los de la marca especificada, se co</w:t>
      </w:r>
      <w:r w:rsidR="00C36C9B">
        <w:rPr>
          <w:rFonts w:ascii="Calibri" w:hAnsi="Calibri" w:cs="Calibri"/>
          <w:szCs w:val="20"/>
        </w:rPr>
        <w:t>nsiderará como similar. El ITAVU</w:t>
      </w:r>
      <w:r w:rsidRPr="00221D5D">
        <w:rPr>
          <w:rFonts w:ascii="Calibri" w:hAnsi="Calibri" w:cs="Calibri"/>
          <w:szCs w:val="20"/>
        </w:rPr>
        <w:t xml:space="preserve"> se reserva el derecho de realizar todas las pruebas que considere convenientes para determinar si el material cumple con las normas establecidas. Las pruebas que se realicen serán con cargo al contratista.</w:t>
      </w:r>
    </w:p>
    <w:p w:rsidR="00221D5D" w:rsidRPr="00221D5D" w:rsidRDefault="00221D5D" w:rsidP="00221D5D">
      <w:pPr>
        <w:pStyle w:val="TE-01"/>
        <w:rPr>
          <w:rFonts w:ascii="Calibri" w:hAnsi="Calibri" w:cs="Calibri"/>
          <w:sz w:val="20"/>
          <w:szCs w:val="20"/>
        </w:rPr>
      </w:pPr>
      <w:r w:rsidRPr="00221D5D">
        <w:rPr>
          <w:rFonts w:ascii="Calibri" w:hAnsi="Calibri" w:cs="Calibri"/>
          <w:sz w:val="20"/>
          <w:szCs w:val="20"/>
        </w:rPr>
        <w:t>NORMAS DE EJECUCIÓN</w:t>
      </w:r>
    </w:p>
    <w:p w:rsidR="00221D5D" w:rsidRPr="00221D5D" w:rsidRDefault="00221D5D" w:rsidP="00221D5D">
      <w:pPr>
        <w:pStyle w:val="TextoNormal"/>
        <w:rPr>
          <w:rFonts w:ascii="Calibri" w:hAnsi="Calibri" w:cs="Calibri"/>
          <w:szCs w:val="20"/>
        </w:rPr>
      </w:pPr>
      <w:r w:rsidRPr="00221D5D">
        <w:rPr>
          <w:rFonts w:ascii="Calibri" w:hAnsi="Calibri" w:cs="Calibri"/>
          <w:szCs w:val="20"/>
        </w:rPr>
        <w:t xml:space="preserve">La ejecución de los conceptos de la obra se sujetará a lo estipulado en las Especificaciones Particulares y lo que proceda, en cada caso de las Normas de Construcción e Instalaciones CAPFCE (Libro 1 Edición 2001 y  Libro 3 Edición 1988), , la Normativa para la Infraestructura del Transporte S.C.T. (última edición) y </w:t>
      </w:r>
      <w:r w:rsidRPr="00221D5D">
        <w:rPr>
          <w:rFonts w:ascii="Calibri" w:hAnsi="Calibri" w:cs="Calibri"/>
          <w:bCs/>
          <w:szCs w:val="20"/>
        </w:rPr>
        <w:t xml:space="preserve">la Norma Oficial Mexicana para Instalaciones Eléctricas NOM-001-SEDE (última edición), </w:t>
      </w:r>
      <w:r w:rsidRPr="00221D5D">
        <w:rPr>
          <w:rFonts w:ascii="Calibri" w:hAnsi="Calibri" w:cs="Calibri"/>
          <w:szCs w:val="20"/>
        </w:rPr>
        <w:t>prevaleciendo las Especificaciones Particulares cuando se contravengan con las normas citadas que tienen carácter general.</w:t>
      </w:r>
    </w:p>
    <w:p w:rsidR="00221D5D" w:rsidRPr="00221D5D" w:rsidRDefault="00221D5D" w:rsidP="00221D5D">
      <w:pPr>
        <w:pStyle w:val="TE-01"/>
        <w:rPr>
          <w:rFonts w:ascii="Calibri" w:hAnsi="Calibri" w:cs="Calibri"/>
          <w:sz w:val="20"/>
          <w:szCs w:val="20"/>
        </w:rPr>
      </w:pPr>
      <w:r w:rsidRPr="00221D5D">
        <w:rPr>
          <w:rFonts w:ascii="Calibri" w:hAnsi="Calibri" w:cs="Calibri"/>
          <w:sz w:val="20"/>
          <w:szCs w:val="20"/>
        </w:rPr>
        <w:t>CALIDAD DE LAS OBRAS</w:t>
      </w:r>
    </w:p>
    <w:p w:rsidR="00221D5D" w:rsidRPr="00221D5D" w:rsidRDefault="00221D5D" w:rsidP="00221D5D">
      <w:pPr>
        <w:pStyle w:val="TextoNormal"/>
        <w:rPr>
          <w:rFonts w:ascii="Calibri" w:hAnsi="Calibri" w:cs="Calibri"/>
          <w:szCs w:val="20"/>
          <w:lang w:val="es-ES"/>
        </w:rPr>
      </w:pPr>
      <w:r w:rsidRPr="00221D5D">
        <w:rPr>
          <w:rFonts w:ascii="Calibri" w:hAnsi="Calibri" w:cs="Calibri"/>
          <w:szCs w:val="20"/>
          <w:lang w:val="es-ES"/>
        </w:rPr>
        <w:t>Las empresas ejecutoras deberán contar con el laboratorio de campo que garantice la calidad de las obras, de acuerdo con lo señalado en la norma N·LEG·3/02 inciso D.4.5.</w:t>
      </w:r>
      <w:r w:rsidR="001403B9">
        <w:rPr>
          <w:rFonts w:ascii="Calibri" w:hAnsi="Calibri" w:cs="Calibri"/>
          <w:szCs w:val="20"/>
          <w:lang w:val="es-ES"/>
        </w:rPr>
        <w:t>,</w:t>
      </w:r>
      <w:r w:rsidRPr="00221D5D">
        <w:rPr>
          <w:rFonts w:ascii="Calibri" w:hAnsi="Calibri" w:cs="Calibri"/>
          <w:szCs w:val="20"/>
          <w:lang w:val="es-ES"/>
        </w:rPr>
        <w:t xml:space="preserve"> de la Normativa para la Infraestructura del Transporte S.C.T. (última edición).</w:t>
      </w:r>
    </w:p>
    <w:p w:rsidR="00221D5D" w:rsidRPr="00221D5D" w:rsidRDefault="00221D5D" w:rsidP="00221D5D">
      <w:pPr>
        <w:pStyle w:val="TE-02"/>
        <w:numPr>
          <w:ilvl w:val="0"/>
          <w:numId w:val="17"/>
        </w:numPr>
        <w:rPr>
          <w:rFonts w:ascii="Calibri" w:hAnsi="Calibri" w:cs="Calibri"/>
          <w:sz w:val="20"/>
        </w:rPr>
      </w:pPr>
      <w:r w:rsidRPr="00221D5D">
        <w:rPr>
          <w:rFonts w:ascii="Calibri" w:hAnsi="Calibri" w:cs="Calibri"/>
          <w:sz w:val="20"/>
        </w:rPr>
        <w:t>CONTROL DE CALIDAD</w:t>
      </w:r>
    </w:p>
    <w:p w:rsidR="00221D5D" w:rsidRPr="00221D5D" w:rsidRDefault="00221D5D" w:rsidP="00221D5D">
      <w:pPr>
        <w:pStyle w:val="TextoNormal"/>
        <w:rPr>
          <w:rFonts w:ascii="Calibri" w:hAnsi="Calibri" w:cs="Calibri"/>
          <w:bCs/>
          <w:szCs w:val="20"/>
        </w:rPr>
      </w:pPr>
      <w:r w:rsidRPr="00221D5D">
        <w:rPr>
          <w:rFonts w:ascii="Calibri" w:hAnsi="Calibri" w:cs="Calibri"/>
          <w:bCs/>
          <w:szCs w:val="20"/>
        </w:rPr>
        <w:t>El control de calidad durante la construcción, es el conjunto de actividades que permiten evaluar las propiedades inherentes a un concepto de obra y sus acabados, así como a los materiales y equipos de instalación permanente que se utilicen en su ejecución, comparándolas con las especificadas en el proyecto, para decidir la aceptación, rechazo o corrección del concepto y determinar oportunamente si el proceso de producción o el procedimiento de construcción se está realizando correctamente o debe ser corregido.  Dichas actividades comprenden principalmente el muestreo, las pruebas de campo y laboratorio, así como los análisis estadísticos de sus resultados, entre otras.</w:t>
      </w:r>
    </w:p>
    <w:p w:rsidR="00221D5D" w:rsidRPr="00221D5D" w:rsidRDefault="00221D5D" w:rsidP="00221D5D">
      <w:pPr>
        <w:pStyle w:val="TextoNormal"/>
        <w:rPr>
          <w:rFonts w:ascii="Calibri" w:hAnsi="Calibri" w:cs="Calibri"/>
          <w:szCs w:val="20"/>
        </w:rPr>
      </w:pPr>
      <w:r w:rsidRPr="00221D5D">
        <w:rPr>
          <w:rFonts w:ascii="Calibri" w:hAnsi="Calibri" w:cs="Calibri"/>
          <w:szCs w:val="20"/>
        </w:rPr>
        <w:t>La verificación de calidad durante la construcción, es el conjunto de actividades que permiten corroborar  que los conceptos de obra cumplan con las especificaciones del proyecto, ratificar la aceptación, rechazo o corrección de cada uno, y comprobar el cumplimiento del programa detallado de control de calidad.</w:t>
      </w:r>
    </w:p>
    <w:p w:rsidR="00221D5D" w:rsidRPr="00221D5D" w:rsidRDefault="00221D5D" w:rsidP="00DD02F6">
      <w:pPr>
        <w:pStyle w:val="TE-02"/>
        <w:numPr>
          <w:ilvl w:val="0"/>
          <w:numId w:val="17"/>
        </w:numPr>
        <w:rPr>
          <w:rFonts w:ascii="Calibri" w:hAnsi="Calibri" w:cs="Calibri"/>
          <w:sz w:val="20"/>
        </w:rPr>
      </w:pPr>
      <w:r w:rsidRPr="00221D5D">
        <w:rPr>
          <w:rFonts w:ascii="Calibri" w:hAnsi="Calibri" w:cs="Calibri"/>
          <w:sz w:val="20"/>
        </w:rPr>
        <w:t>REQUISITOS PARA EL CONTROL DE CALIDAD</w:t>
      </w:r>
    </w:p>
    <w:p w:rsidR="00221D5D" w:rsidRPr="00221D5D" w:rsidRDefault="00221D5D" w:rsidP="00221D5D">
      <w:pPr>
        <w:pStyle w:val="TextoNormal"/>
        <w:rPr>
          <w:rFonts w:ascii="Calibri" w:hAnsi="Calibri" w:cs="Calibri"/>
          <w:szCs w:val="20"/>
        </w:rPr>
      </w:pPr>
      <w:r w:rsidRPr="00221D5D">
        <w:rPr>
          <w:rFonts w:ascii="Calibri" w:hAnsi="Calibri" w:cs="Calibri"/>
          <w:szCs w:val="20"/>
        </w:rPr>
        <w:t>El contratista de obra, no podrá iniciar los trabajos de construcción  si no cuenta en el campo con:</w:t>
      </w:r>
    </w:p>
    <w:p w:rsidR="00221D5D" w:rsidRPr="00221D5D" w:rsidRDefault="00221D5D" w:rsidP="00221D5D">
      <w:pPr>
        <w:pStyle w:val="TextoNormal"/>
        <w:rPr>
          <w:rFonts w:ascii="Calibri" w:hAnsi="Calibri" w:cs="Calibri"/>
          <w:szCs w:val="20"/>
        </w:rPr>
      </w:pPr>
      <w:r w:rsidRPr="00221D5D">
        <w:rPr>
          <w:rFonts w:ascii="Calibri" w:hAnsi="Calibri" w:cs="Calibri"/>
          <w:szCs w:val="20"/>
        </w:rPr>
        <w:t>El programa detallado de control de calidad, que sea técnicamente factible y aceptable desde el punto de vista de su realización física, así como comprobable en todas y cada una de las actividades programadas; que incluya la forma y los medios a utilizar para evaluar la calidad de los materiales correspondientes a todos los conceptos de obra terminada y de sus acabados, así como de los equipos de instalación permanente que vayan a formar parte integral de la obra.  Este programa ha de ser congruente con el programa de ejecución de los trabajos.</w:t>
      </w:r>
    </w:p>
    <w:p w:rsidR="00221D5D" w:rsidRPr="00221D5D" w:rsidRDefault="00221D5D" w:rsidP="00221D5D">
      <w:pPr>
        <w:pStyle w:val="TextoNormal"/>
        <w:rPr>
          <w:rFonts w:ascii="Calibri" w:hAnsi="Calibri" w:cs="Calibri"/>
          <w:szCs w:val="20"/>
          <w:lang w:val="es-ES"/>
        </w:rPr>
      </w:pPr>
      <w:r w:rsidRPr="00221D5D">
        <w:rPr>
          <w:rFonts w:ascii="Calibri" w:hAnsi="Calibri" w:cs="Calibri"/>
          <w:szCs w:val="20"/>
          <w:lang w:val="es-ES"/>
        </w:rPr>
        <w:lastRenderedPageBreak/>
        <w:t>El personal  profesional, técnico y de apoyo; las instalaciones, equipo y materiales de laboratorio, así como el equipo de transporte, que sean adecuados y suficientes de acuerdo con el programa detallado de control de calidad a que se refiere el párrafo anterior.</w:t>
      </w:r>
    </w:p>
    <w:p w:rsidR="00221D5D" w:rsidRPr="00221D5D" w:rsidRDefault="00221D5D" w:rsidP="00221D5D">
      <w:pPr>
        <w:pStyle w:val="TE-02"/>
        <w:numPr>
          <w:ilvl w:val="0"/>
          <w:numId w:val="17"/>
        </w:numPr>
        <w:rPr>
          <w:rFonts w:ascii="Calibri" w:hAnsi="Calibri" w:cs="Calibri"/>
          <w:sz w:val="20"/>
        </w:rPr>
      </w:pPr>
      <w:r w:rsidRPr="00221D5D">
        <w:rPr>
          <w:rFonts w:ascii="Calibri" w:hAnsi="Calibri" w:cs="Calibri"/>
          <w:sz w:val="20"/>
        </w:rPr>
        <w:t>PERSONAL</w:t>
      </w:r>
    </w:p>
    <w:p w:rsidR="00221D5D" w:rsidRPr="00221D5D" w:rsidRDefault="00221D5D" w:rsidP="00221D5D">
      <w:pPr>
        <w:pStyle w:val="TextoNormal"/>
        <w:rPr>
          <w:rFonts w:ascii="Calibri" w:hAnsi="Calibri" w:cs="Calibri"/>
          <w:szCs w:val="20"/>
        </w:rPr>
      </w:pPr>
      <w:r w:rsidRPr="00221D5D">
        <w:rPr>
          <w:rFonts w:ascii="Calibri" w:hAnsi="Calibri" w:cs="Calibri"/>
          <w:szCs w:val="20"/>
        </w:rPr>
        <w:t>Que el personal que ejecute el control de calidad o la verificación de calidad, tenga la capacitación y experiencia suficientes, así como que esté integrado como mínimo por:</w:t>
      </w:r>
    </w:p>
    <w:p w:rsidR="00221D5D" w:rsidRPr="00221D5D" w:rsidRDefault="00221D5D" w:rsidP="00221D5D">
      <w:pPr>
        <w:pStyle w:val="TE-03"/>
        <w:numPr>
          <w:ilvl w:val="0"/>
          <w:numId w:val="18"/>
        </w:numPr>
        <w:rPr>
          <w:rFonts w:ascii="Calibri" w:hAnsi="Calibri" w:cs="Calibri"/>
        </w:rPr>
      </w:pPr>
      <w:r w:rsidRPr="00221D5D">
        <w:rPr>
          <w:rFonts w:ascii="Calibri" w:hAnsi="Calibri" w:cs="Calibri"/>
        </w:rPr>
        <w:t>Jefe de Control de Calidad</w:t>
      </w:r>
    </w:p>
    <w:p w:rsidR="00221D5D" w:rsidRPr="00221D5D" w:rsidRDefault="00221D5D" w:rsidP="00221D5D">
      <w:pPr>
        <w:pStyle w:val="TextoNormal"/>
        <w:rPr>
          <w:rFonts w:ascii="Calibri" w:hAnsi="Calibri" w:cs="Calibri"/>
          <w:szCs w:val="20"/>
        </w:rPr>
      </w:pPr>
      <w:r w:rsidRPr="00221D5D">
        <w:rPr>
          <w:rFonts w:ascii="Calibri" w:hAnsi="Calibri" w:cs="Calibri"/>
          <w:szCs w:val="20"/>
        </w:rPr>
        <w:t xml:space="preserve">Con experiencia en trabajos de control de calidad, que conozca ampliamente todos los aspectos relacionados con el tipo de obra de que se trate, </w:t>
      </w:r>
      <w:r w:rsidR="00BA073E" w:rsidRPr="00221D5D">
        <w:rPr>
          <w:rFonts w:ascii="Calibri" w:hAnsi="Calibri" w:cs="Calibri"/>
          <w:szCs w:val="20"/>
        </w:rPr>
        <w:t>así como</w:t>
      </w:r>
      <w:r w:rsidRPr="00221D5D">
        <w:rPr>
          <w:rFonts w:ascii="Calibri" w:hAnsi="Calibri" w:cs="Calibri"/>
          <w:szCs w:val="20"/>
        </w:rPr>
        <w:t xml:space="preserve"> con el proyecto de la misma y que previament</w:t>
      </w:r>
      <w:r w:rsidR="006C151B">
        <w:rPr>
          <w:rFonts w:ascii="Calibri" w:hAnsi="Calibri" w:cs="Calibri"/>
          <w:szCs w:val="20"/>
        </w:rPr>
        <w:t>e sea aceptado por EL ITAVU</w:t>
      </w:r>
      <w:r w:rsidRPr="00221D5D">
        <w:rPr>
          <w:rFonts w:ascii="Calibri" w:hAnsi="Calibri" w:cs="Calibri"/>
          <w:szCs w:val="20"/>
        </w:rPr>
        <w:t>.  El Jefe de Control de Calidad debe coordinar todos los trabajos para la correcta ejecución del control de calidad, analizar estadísticamente los resultados que se obtengan.</w:t>
      </w:r>
    </w:p>
    <w:p w:rsidR="00221D5D" w:rsidRPr="00221D5D" w:rsidRDefault="00221D5D" w:rsidP="00221D5D">
      <w:pPr>
        <w:pStyle w:val="TE-03"/>
        <w:numPr>
          <w:ilvl w:val="0"/>
          <w:numId w:val="18"/>
        </w:numPr>
        <w:rPr>
          <w:rFonts w:ascii="Calibri" w:hAnsi="Calibri" w:cs="Calibri"/>
        </w:rPr>
      </w:pPr>
      <w:r w:rsidRPr="00221D5D">
        <w:rPr>
          <w:rFonts w:ascii="Calibri" w:hAnsi="Calibri" w:cs="Calibri"/>
        </w:rPr>
        <w:t>Jefe de Verificación de Calidad.</w:t>
      </w:r>
    </w:p>
    <w:p w:rsidR="00221D5D" w:rsidRPr="00221D5D" w:rsidRDefault="00221D5D" w:rsidP="00221D5D">
      <w:pPr>
        <w:pStyle w:val="TextoNormal"/>
        <w:rPr>
          <w:rFonts w:ascii="Calibri" w:hAnsi="Calibri" w:cs="Calibri"/>
          <w:szCs w:val="20"/>
        </w:rPr>
      </w:pPr>
      <w:r w:rsidRPr="00221D5D">
        <w:rPr>
          <w:rFonts w:ascii="Calibri" w:hAnsi="Calibri" w:cs="Calibri"/>
          <w:szCs w:val="20"/>
        </w:rPr>
        <w:t xml:space="preserve">Con experiencia en trabajos de control de calidad, que conozca ampliamente todos los aspectos relacionados con el tipo de obra de que se trate, así como con el proyecto de la misma y que previamente sea aceptado por </w:t>
      </w:r>
      <w:r w:rsidR="006C151B">
        <w:rPr>
          <w:rFonts w:ascii="Calibri" w:hAnsi="Calibri" w:cs="Calibri"/>
          <w:szCs w:val="20"/>
        </w:rPr>
        <w:t>EL ITAVU</w:t>
      </w:r>
      <w:r w:rsidRPr="00221D5D">
        <w:rPr>
          <w:rFonts w:ascii="Calibri" w:hAnsi="Calibri" w:cs="Calibri"/>
          <w:szCs w:val="20"/>
        </w:rPr>
        <w:t>.  El Jefe de Verificación de Calidad debe coordinar todos los trabajos necesarios para la correcta ejecución de la verificación de calidad, analizar conjuntamente y en forma estadística los resultados que se obtengan del control de calidad y de la propia verificación.</w:t>
      </w:r>
    </w:p>
    <w:p w:rsidR="00221D5D" w:rsidRPr="00221D5D" w:rsidRDefault="00221D5D" w:rsidP="00221D5D">
      <w:pPr>
        <w:pStyle w:val="TE-03"/>
        <w:numPr>
          <w:ilvl w:val="0"/>
          <w:numId w:val="18"/>
        </w:numPr>
        <w:rPr>
          <w:rFonts w:ascii="Calibri" w:hAnsi="Calibri" w:cs="Calibri"/>
        </w:rPr>
      </w:pPr>
      <w:r w:rsidRPr="00221D5D">
        <w:rPr>
          <w:rFonts w:ascii="Calibri" w:hAnsi="Calibri" w:cs="Calibri"/>
        </w:rPr>
        <w:t>Personal de laboratorio</w:t>
      </w:r>
    </w:p>
    <w:p w:rsidR="00221D5D" w:rsidRPr="00221D5D" w:rsidRDefault="00221D5D" w:rsidP="00221D5D">
      <w:pPr>
        <w:pStyle w:val="TextoNormal"/>
        <w:rPr>
          <w:rFonts w:ascii="Calibri" w:hAnsi="Calibri" w:cs="Calibri"/>
          <w:bCs/>
          <w:szCs w:val="20"/>
        </w:rPr>
      </w:pPr>
      <w:r w:rsidRPr="00221D5D">
        <w:rPr>
          <w:rFonts w:ascii="Calibri" w:hAnsi="Calibri" w:cs="Calibri"/>
          <w:bCs/>
          <w:szCs w:val="20"/>
        </w:rPr>
        <w:t xml:space="preserve">Los </w:t>
      </w:r>
      <w:r w:rsidR="00BA073E" w:rsidRPr="00221D5D">
        <w:rPr>
          <w:rFonts w:ascii="Calibri" w:hAnsi="Calibri" w:cs="Calibri"/>
          <w:bCs/>
          <w:szCs w:val="20"/>
        </w:rPr>
        <w:t>responsables del</w:t>
      </w:r>
      <w:r w:rsidRPr="00221D5D">
        <w:rPr>
          <w:rFonts w:ascii="Calibri" w:hAnsi="Calibri" w:cs="Calibri"/>
          <w:bCs/>
          <w:szCs w:val="20"/>
        </w:rPr>
        <w:t xml:space="preserve"> control de calidad y de la verificación de calidad, contarán con los laboratoristas y ayudantes de laboratorio, suficientes para atender todos los frentes de la obra en los aspectos de muestreo; manejo, transporte, almacenamiento y preparación de las muestras; ejecución de las pruebas de campo y laboratorio; mantenimiento y calibración del equipo de laboratorio, ente otros.  El personal de laboratorio estará capacitado, y acreditará, mediante evaluaciones ante el Jefe de Verificación de Calidad o el Jefe de la Unidad de Laboratorios si corresponde al grupo de verificación de calidad, el conocimiento de las pruebas y procedimientos correspondientes a las actividades que desempeñe.</w:t>
      </w:r>
    </w:p>
    <w:p w:rsidR="00221D5D" w:rsidRPr="00221D5D" w:rsidRDefault="00221D5D" w:rsidP="00221D5D">
      <w:pPr>
        <w:pStyle w:val="TE-02"/>
        <w:numPr>
          <w:ilvl w:val="0"/>
          <w:numId w:val="17"/>
        </w:numPr>
        <w:rPr>
          <w:rFonts w:ascii="Calibri" w:hAnsi="Calibri" w:cs="Calibri"/>
          <w:sz w:val="20"/>
        </w:rPr>
      </w:pPr>
      <w:r w:rsidRPr="00221D5D">
        <w:rPr>
          <w:rFonts w:ascii="Calibri" w:hAnsi="Calibri" w:cs="Calibri"/>
          <w:sz w:val="20"/>
        </w:rPr>
        <w:t>LABORATORIOS</w:t>
      </w:r>
    </w:p>
    <w:p w:rsidR="00221D5D" w:rsidRPr="00221D5D" w:rsidRDefault="00221D5D" w:rsidP="00221D5D">
      <w:pPr>
        <w:pStyle w:val="TextoNormal"/>
        <w:rPr>
          <w:rFonts w:ascii="Calibri" w:hAnsi="Calibri" w:cs="Calibri"/>
          <w:szCs w:val="20"/>
        </w:rPr>
      </w:pPr>
      <w:r w:rsidRPr="00221D5D">
        <w:rPr>
          <w:rFonts w:ascii="Calibri" w:hAnsi="Calibri" w:cs="Calibri"/>
          <w:szCs w:val="20"/>
        </w:rPr>
        <w:t>Los laboratorios para el control de calidad o para la verificación de calidad, tendrán en sus instalaciones: áreas para almacenamiento, preparación y prueba de las muestras, así como para la calibración del equipo; fuentes de energía y de iluminación; y cuando sea necesario, sistemas de comunicación, de control de temperatura y de ventilación, que permitan la correcta ejecución de las pruebas y de las calibraciones.</w:t>
      </w:r>
    </w:p>
    <w:p w:rsidR="00221D5D" w:rsidRPr="00221D5D" w:rsidRDefault="00221D5D" w:rsidP="00221D5D">
      <w:pPr>
        <w:pStyle w:val="TE-02"/>
        <w:numPr>
          <w:ilvl w:val="0"/>
          <w:numId w:val="17"/>
        </w:numPr>
        <w:rPr>
          <w:rFonts w:ascii="Calibri" w:hAnsi="Calibri" w:cs="Calibri"/>
          <w:sz w:val="20"/>
        </w:rPr>
      </w:pPr>
      <w:r w:rsidRPr="00221D5D">
        <w:rPr>
          <w:rFonts w:ascii="Calibri" w:hAnsi="Calibri" w:cs="Calibri"/>
          <w:sz w:val="20"/>
        </w:rPr>
        <w:t>EQUIPO Y MATERIAL</w:t>
      </w:r>
    </w:p>
    <w:p w:rsidR="00221D5D" w:rsidRPr="00221D5D" w:rsidRDefault="00221D5D" w:rsidP="00221D5D">
      <w:pPr>
        <w:pStyle w:val="TextoNormal"/>
        <w:rPr>
          <w:rFonts w:ascii="Calibri" w:hAnsi="Calibri" w:cs="Calibri"/>
          <w:szCs w:val="20"/>
        </w:rPr>
      </w:pPr>
      <w:r w:rsidRPr="00221D5D">
        <w:rPr>
          <w:rFonts w:ascii="Calibri" w:hAnsi="Calibri" w:cs="Calibri"/>
          <w:szCs w:val="20"/>
        </w:rPr>
        <w:t>Equipo y materiales para el control de calidad o para la verificación de calidad.</w:t>
      </w:r>
    </w:p>
    <w:p w:rsidR="00221D5D" w:rsidRPr="00221D5D" w:rsidRDefault="00221D5D" w:rsidP="00221D5D">
      <w:pPr>
        <w:pStyle w:val="TextoNormal"/>
        <w:rPr>
          <w:rFonts w:ascii="Calibri" w:hAnsi="Calibri" w:cs="Calibri"/>
          <w:szCs w:val="20"/>
        </w:rPr>
      </w:pPr>
      <w:r w:rsidRPr="00221D5D">
        <w:rPr>
          <w:rFonts w:ascii="Calibri" w:hAnsi="Calibri" w:cs="Calibri"/>
          <w:szCs w:val="20"/>
        </w:rPr>
        <w:t>El equipo que se utilice para el control de calidad o para la verificación de calidad, estará en condiciones óptimas para su uso, calibrado, limpio, completo en todas sus partes y sin desgaste.  Todos los materiales a emplear serán de calidad, considerando siempre la fecha de su caducidad.</w:t>
      </w:r>
    </w:p>
    <w:p w:rsidR="00221D5D" w:rsidRPr="00221D5D" w:rsidRDefault="00221D5D" w:rsidP="00221D5D">
      <w:pPr>
        <w:pStyle w:val="TE-02"/>
        <w:numPr>
          <w:ilvl w:val="0"/>
          <w:numId w:val="17"/>
        </w:numPr>
        <w:rPr>
          <w:rFonts w:ascii="Calibri" w:hAnsi="Calibri" w:cs="Calibri"/>
          <w:sz w:val="20"/>
        </w:rPr>
      </w:pPr>
      <w:r w:rsidRPr="00221D5D">
        <w:rPr>
          <w:rFonts w:ascii="Calibri" w:hAnsi="Calibri" w:cs="Calibri"/>
          <w:sz w:val="20"/>
        </w:rPr>
        <w:lastRenderedPageBreak/>
        <w:t>VEHÍCULOS DE TRANSPORTE</w:t>
      </w:r>
    </w:p>
    <w:p w:rsidR="00221D5D" w:rsidRPr="00221D5D" w:rsidRDefault="00221D5D" w:rsidP="00221D5D">
      <w:pPr>
        <w:pStyle w:val="TextoNormal"/>
        <w:rPr>
          <w:rFonts w:ascii="Calibri" w:hAnsi="Calibri" w:cs="Calibri"/>
          <w:szCs w:val="20"/>
        </w:rPr>
      </w:pPr>
      <w:r w:rsidRPr="00221D5D">
        <w:rPr>
          <w:rFonts w:ascii="Calibri" w:hAnsi="Calibri" w:cs="Calibri"/>
          <w:szCs w:val="20"/>
        </w:rPr>
        <w:t>Los vehículos de transporte deben ser adecuados para trasladar, en forma eficiente y segura, al personal, al equipo y a los materiales para el control de calidad o para la verificación de calidad, así como las muestras que se obtengan.  Su número ha de ser suficiente para atender todos los frentes de la obra, ser utilizados exclusivamente en las funciones mencionadas, así como estar y ser mantenidos en óptimas condiciones de operación durante el tiempo que dure la obra.</w:t>
      </w:r>
    </w:p>
    <w:p w:rsidR="00221D5D" w:rsidRPr="00221D5D" w:rsidRDefault="00221D5D" w:rsidP="00221D5D">
      <w:pPr>
        <w:pStyle w:val="TE-02"/>
        <w:numPr>
          <w:ilvl w:val="0"/>
          <w:numId w:val="17"/>
        </w:numPr>
        <w:rPr>
          <w:rFonts w:ascii="Calibri" w:hAnsi="Calibri" w:cs="Calibri"/>
          <w:sz w:val="20"/>
        </w:rPr>
      </w:pPr>
      <w:r w:rsidRPr="00221D5D">
        <w:rPr>
          <w:rFonts w:ascii="Calibri" w:hAnsi="Calibri" w:cs="Calibri"/>
          <w:sz w:val="20"/>
        </w:rPr>
        <w:t>INFORMES DE CONTROL DE CALIDAD</w:t>
      </w:r>
    </w:p>
    <w:p w:rsidR="00221D5D" w:rsidRPr="00221D5D" w:rsidRDefault="00221D5D" w:rsidP="00221D5D">
      <w:pPr>
        <w:pStyle w:val="TextoNormal"/>
        <w:rPr>
          <w:rFonts w:ascii="Calibri" w:hAnsi="Calibri" w:cs="Calibri"/>
          <w:bCs/>
          <w:szCs w:val="20"/>
        </w:rPr>
      </w:pPr>
      <w:r w:rsidRPr="00221D5D">
        <w:rPr>
          <w:rFonts w:ascii="Calibri" w:hAnsi="Calibri" w:cs="Calibri"/>
          <w:bCs/>
          <w:szCs w:val="20"/>
        </w:rPr>
        <w:t>El Jefe de Control de Calidad elaborará los informes que se indican a continuación, en los que se presenten, mediante tablas, gráficas, croquis y fotografías, los resultados de las mediciones y pruebas ejecutados, incluyendo la información necesaria para su interpretación: las cartas de control y los análisis estadísticos realizados; en su caso, las acciones y los tratamientos de los elementos rechazados de cada concepto de trabajo analizado; y el dictamen de calidad.</w:t>
      </w:r>
    </w:p>
    <w:p w:rsidR="00221D5D" w:rsidRPr="00221D5D" w:rsidRDefault="00221D5D" w:rsidP="00221D5D">
      <w:pPr>
        <w:pStyle w:val="TE-03"/>
        <w:numPr>
          <w:ilvl w:val="0"/>
          <w:numId w:val="18"/>
        </w:numPr>
        <w:rPr>
          <w:rFonts w:ascii="Calibri" w:hAnsi="Calibri" w:cs="Calibri"/>
        </w:rPr>
      </w:pPr>
      <w:r w:rsidRPr="00221D5D">
        <w:rPr>
          <w:rFonts w:ascii="Calibri" w:hAnsi="Calibri" w:cs="Calibri"/>
        </w:rPr>
        <w:t>INFORMES DIARIOS</w:t>
      </w:r>
    </w:p>
    <w:p w:rsidR="00221D5D" w:rsidRPr="00221D5D" w:rsidRDefault="00221D5D" w:rsidP="00221D5D">
      <w:pPr>
        <w:pStyle w:val="TextoNormal"/>
        <w:rPr>
          <w:rFonts w:ascii="Calibri" w:hAnsi="Calibri" w:cs="Calibri"/>
          <w:szCs w:val="20"/>
        </w:rPr>
      </w:pPr>
      <w:r w:rsidRPr="00221D5D">
        <w:rPr>
          <w:rFonts w:ascii="Calibri" w:hAnsi="Calibri" w:cs="Calibri"/>
          <w:szCs w:val="20"/>
        </w:rPr>
        <w:t>Elaborados para cada material, frente y concepto de obra al término de cada día, que presenten los resultados de las mediciones y pruebas ejecutadas durante el día, señalando aquellos que, en su caso, no cumplan con las especificaciones del proyecto y/o que muestren desviaciones en el proceso de producción o procedimiento de construcción que deban corregirse para no afectar la calidad, así como las posibles causas de falla y las recomendaciones para corregirlas.</w:t>
      </w:r>
    </w:p>
    <w:p w:rsidR="00221D5D" w:rsidRPr="00221D5D" w:rsidRDefault="00221D5D" w:rsidP="00221D5D">
      <w:pPr>
        <w:pStyle w:val="TextoNormal"/>
        <w:rPr>
          <w:rFonts w:ascii="Calibri" w:hAnsi="Calibri" w:cs="Calibri"/>
          <w:szCs w:val="20"/>
        </w:rPr>
      </w:pPr>
      <w:r w:rsidRPr="00221D5D">
        <w:rPr>
          <w:rFonts w:ascii="Calibri" w:hAnsi="Calibri" w:cs="Calibri"/>
          <w:szCs w:val="20"/>
        </w:rPr>
        <w:t>En cada informe diario se incluirán además el nombre de la obra, el número y la fecha del informe, y el nombre del laboratorista que haya realizado las pruebas, así como el nombre y la firma del Jefe del Control de Calidad, quien lo entregará al Residente o el Superintendente.</w:t>
      </w:r>
    </w:p>
    <w:p w:rsidR="00221D5D" w:rsidRPr="00221D5D" w:rsidRDefault="00221D5D" w:rsidP="00221D5D">
      <w:pPr>
        <w:pStyle w:val="TE-03"/>
        <w:numPr>
          <w:ilvl w:val="0"/>
          <w:numId w:val="18"/>
        </w:numPr>
        <w:rPr>
          <w:rFonts w:ascii="Calibri" w:hAnsi="Calibri" w:cs="Calibri"/>
        </w:rPr>
      </w:pPr>
      <w:r w:rsidRPr="00221D5D">
        <w:rPr>
          <w:rFonts w:ascii="Calibri" w:hAnsi="Calibri" w:cs="Calibri"/>
        </w:rPr>
        <w:t>INFORMES MENSUALES</w:t>
      </w:r>
    </w:p>
    <w:p w:rsidR="00221D5D" w:rsidRPr="00221D5D" w:rsidRDefault="00221D5D" w:rsidP="00221D5D">
      <w:pPr>
        <w:pStyle w:val="TextoNormal"/>
        <w:rPr>
          <w:rFonts w:ascii="Calibri" w:hAnsi="Calibri" w:cs="Calibri"/>
          <w:szCs w:val="20"/>
        </w:rPr>
      </w:pPr>
      <w:r w:rsidRPr="00221D5D">
        <w:rPr>
          <w:rFonts w:ascii="Calibri" w:hAnsi="Calibri" w:cs="Calibri"/>
          <w:szCs w:val="20"/>
        </w:rPr>
        <w:t>Elaborados al término de cada mes, que contengan como mínimo la descripción sucinta de los trabajos de control de calidad ejecutados en el periodo del que se informe; las cartas de control de las mediciones y pruebas realizadas, y los resultados de otros análisis estadísticos efectuados, para cada material, frente y concepto de obra; el dictamen que certifique que la obra ha sido ejecutada de acuerdo con las características de los materiales, de los equipos de instalación permanente, de los acabados y las tolerancias geométricas, especificadas en el proyecto.  Como apéndices se incluirán un informe fotográfico que muestre los aspectos más relevantes del control de calidad y las copias de todos los informes diarios elaborados en ese periodo.  Los informes mensuales serán firmados por el Jefe de Control de Calidad y por el Residente o el Superintendente, en cuyo caso el Contratista de Obra los entregarán al Supervisor.</w:t>
      </w:r>
    </w:p>
    <w:p w:rsidR="00221D5D" w:rsidRPr="00221D5D" w:rsidRDefault="00221D5D" w:rsidP="00221D5D">
      <w:pPr>
        <w:pStyle w:val="TE-03"/>
        <w:numPr>
          <w:ilvl w:val="0"/>
          <w:numId w:val="18"/>
        </w:numPr>
        <w:rPr>
          <w:rFonts w:ascii="Calibri" w:hAnsi="Calibri" w:cs="Calibri"/>
        </w:rPr>
      </w:pPr>
      <w:r w:rsidRPr="00221D5D">
        <w:rPr>
          <w:rFonts w:ascii="Calibri" w:hAnsi="Calibri" w:cs="Calibri"/>
        </w:rPr>
        <w:t>INFORME FINAL</w:t>
      </w:r>
    </w:p>
    <w:p w:rsidR="00221D5D" w:rsidRPr="00221D5D" w:rsidRDefault="00221D5D" w:rsidP="00221D5D">
      <w:pPr>
        <w:pStyle w:val="TextoNormal"/>
        <w:rPr>
          <w:rFonts w:ascii="Calibri" w:hAnsi="Calibri" w:cs="Calibri"/>
          <w:b/>
          <w:i/>
          <w:iCs/>
          <w:szCs w:val="20"/>
        </w:rPr>
      </w:pPr>
      <w:r w:rsidRPr="00221D5D">
        <w:rPr>
          <w:rFonts w:ascii="Calibri" w:hAnsi="Calibri" w:cs="Calibri"/>
          <w:szCs w:val="20"/>
        </w:rPr>
        <w:t xml:space="preserve">Elaborado al cierre de la obra.  Contendrá como  mínimo los objetivos, alcances y descripción sucinta de los trabajos para el control de calidad ejecutados desde el inicio de la obra; las cartas de control de las mediciones y pruebas realizadas, y los resultados de otros análisis estadísticos efectuados en toda la obra, para cada material,  frente y concepto de obra; el dictamen que certifique que la obra se ejecutó de acuerdo con las características de los materiales, de los equipos de instalación permanente, de los acabados y las tolerancias geométricas especificadas en el proyecto.  Como apéndice se incluirá un informe fotográfico que muestre los aspectos más relevantes de la obra terminada.  El informe final debe ser firmado por el Jefe de </w:t>
      </w:r>
      <w:r w:rsidRPr="00221D5D">
        <w:rPr>
          <w:rFonts w:ascii="Calibri" w:hAnsi="Calibri" w:cs="Calibri"/>
          <w:szCs w:val="20"/>
        </w:rPr>
        <w:lastRenderedPageBreak/>
        <w:t xml:space="preserve">Control de Calidad y por el Residente o el Superintendente, en cuyo caso el Contratista de Obra lo entregará </w:t>
      </w:r>
      <w:r w:rsidR="003B6077">
        <w:rPr>
          <w:noProof/>
          <w:lang w:val="es-MX" w:eastAsia="es-MX"/>
        </w:rPr>
        <mc:AlternateContent>
          <mc:Choice Requires="wps">
            <w:drawing>
              <wp:anchor distT="0" distB="0" distL="114300" distR="114300" simplePos="0" relativeHeight="251660800" behindDoc="0" locked="0" layoutInCell="1" allowOverlap="1">
                <wp:simplePos x="0" y="0"/>
                <wp:positionH relativeFrom="column">
                  <wp:posOffset>1379220</wp:posOffset>
                </wp:positionH>
                <wp:positionV relativeFrom="paragraph">
                  <wp:posOffset>426720</wp:posOffset>
                </wp:positionV>
                <wp:extent cx="3474085" cy="267335"/>
                <wp:effectExtent l="11430" t="6350" r="10160" b="12065"/>
                <wp:wrapNone/>
                <wp:docPr id="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4085" cy="267335"/>
                        </a:xfrm>
                        <a:prstGeom prst="rect">
                          <a:avLst/>
                        </a:prstGeom>
                        <a:solidFill>
                          <a:srgbClr val="F2F2F2"/>
                        </a:solidFill>
                        <a:ln w="12700">
                          <a:solidFill>
                            <a:srgbClr val="000000"/>
                          </a:solidFill>
                          <a:miter lim="800000"/>
                          <a:headEnd/>
                          <a:tailEnd/>
                        </a:ln>
                      </wps:spPr>
                      <wps:txbx>
                        <w:txbxContent>
                          <w:p w:rsidR="00221D5D" w:rsidRPr="00C62F54" w:rsidRDefault="00221D5D" w:rsidP="00221D5D">
                            <w:pPr>
                              <w:pStyle w:val="Titulos"/>
                            </w:pPr>
                            <w:r w:rsidRPr="00C62F54">
                              <w:t>Geolocalización de la Obra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left:0;text-align:left;margin-left:108.6pt;margin-top:33.6pt;width:273.55pt;height:21.0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" fillcolor="#f2f2f2" strokeweight="1pt">
                <v:textbox>
                  <w:txbxContent>
                    <w:p w:rsidR="00221D5D" w:rsidRPr="00C62F54" w:rsidRDefault="00221D5D" w:rsidP="00221D5D">
                      <w:pPr>
                        <w:pStyle w:val="Titulos"/>
                      </w:pPr>
                      <w:r w:rsidRPr="00C62F54">
                        <w:t>Geolocalización de la Obra</w:t>
                      </w:r>
                    </w:p>
                  </w:txbxContent>
                </v:textbox>
              </v:shape>
            </w:pict>
          </mc:Fallback>
        </mc:AlternateContent>
      </w:r>
      <w:r w:rsidR="003B6077">
        <w:rPr>
          <w:noProof/>
          <w:lang w:val="es-MX" w:eastAsia="es-MX"/>
        </w:rPr>
        <w:drawing>
          <wp:anchor distT="0" distB="0" distL="114300" distR="114300" simplePos="0" relativeHeight="251658752" behindDoc="0" locked="0" layoutInCell="1" allowOverlap="1">
            <wp:simplePos x="0" y="0"/>
            <wp:positionH relativeFrom="column">
              <wp:posOffset>-416560</wp:posOffset>
            </wp:positionH>
            <wp:positionV relativeFrom="paragraph">
              <wp:posOffset>323215</wp:posOffset>
            </wp:positionV>
            <wp:extent cx="6013450" cy="7188835"/>
            <wp:effectExtent l="19050" t="19050" r="25400" b="12065"/>
            <wp:wrapNone/>
            <wp:docPr id="1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013450" cy="718883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AE0688">
        <w:rPr>
          <w:rFonts w:ascii="Calibri" w:hAnsi="Calibri" w:cs="Calibri"/>
          <w:szCs w:val="20"/>
        </w:rPr>
        <w:tab/>
      </w:r>
      <w:r w:rsidRPr="00221D5D">
        <w:rPr>
          <w:rFonts w:ascii="Calibri" w:hAnsi="Calibri" w:cs="Calibri"/>
          <w:szCs w:val="20"/>
        </w:rPr>
        <w:t>al Supervisor junto con su estimación de cierre.</w:t>
      </w:r>
      <w:r w:rsidRPr="00221D5D">
        <w:rPr>
          <w:rFonts w:ascii="Calibri" w:hAnsi="Calibri" w:cs="Calibri"/>
          <w:b/>
          <w:i/>
          <w:iCs/>
          <w:szCs w:val="20"/>
        </w:rPr>
        <w:t xml:space="preserve">   </w:t>
      </w:r>
    </w:p>
    <w:p w:rsidR="00221D5D" w:rsidRPr="00221D5D" w:rsidRDefault="00221D5D" w:rsidP="00221D5D">
      <w:pPr>
        <w:pStyle w:val="TextoNormal"/>
        <w:rPr>
          <w:rFonts w:ascii="Calibri" w:hAnsi="Calibri" w:cs="Calibri"/>
          <w:b/>
          <w:i/>
          <w:iCs/>
          <w:szCs w:val="20"/>
        </w:rPr>
      </w:pPr>
    </w:p>
    <w:p w:rsidR="00221D5D" w:rsidRPr="00221D5D" w:rsidRDefault="00221D5D" w:rsidP="00221D5D">
      <w:pPr>
        <w:pStyle w:val="TextoNormal"/>
        <w:rPr>
          <w:rFonts w:ascii="Calibri" w:hAnsi="Calibri" w:cs="Calibri"/>
          <w:b/>
          <w:i/>
          <w:iCs/>
          <w:szCs w:val="20"/>
        </w:rPr>
      </w:pPr>
    </w:p>
    <w:p w:rsidR="00221D5D" w:rsidRPr="00221D5D" w:rsidRDefault="00221D5D" w:rsidP="00221D5D">
      <w:pPr>
        <w:pStyle w:val="TextoNormal"/>
        <w:rPr>
          <w:rFonts w:ascii="Calibri" w:hAnsi="Calibri" w:cs="Calibri"/>
          <w:b/>
          <w:i/>
          <w:iCs/>
          <w:szCs w:val="20"/>
        </w:rPr>
      </w:pPr>
    </w:p>
    <w:p w:rsidR="00221D5D" w:rsidRPr="00221D5D" w:rsidRDefault="00221D5D" w:rsidP="00221D5D">
      <w:pPr>
        <w:pStyle w:val="TE-01"/>
        <w:rPr>
          <w:rFonts w:ascii="Calibri" w:hAnsi="Calibri" w:cs="Calibri"/>
          <w:sz w:val="20"/>
          <w:szCs w:val="20"/>
        </w:rPr>
      </w:pPr>
      <w:r w:rsidRPr="00221D5D">
        <w:rPr>
          <w:rFonts w:ascii="Calibri" w:hAnsi="Calibri" w:cs="Calibri"/>
          <w:sz w:val="20"/>
          <w:szCs w:val="20"/>
        </w:rPr>
        <w:t xml:space="preserve">GEOLOCALIZACIÓN DE LA OBRA             </w:t>
      </w:r>
    </w:p>
    <w:p w:rsidR="00221D5D" w:rsidRPr="00221D5D" w:rsidRDefault="00221D5D" w:rsidP="00221D5D">
      <w:pPr>
        <w:pStyle w:val="TextoNormal"/>
        <w:rPr>
          <w:rFonts w:ascii="Calibri" w:hAnsi="Calibri" w:cs="Calibri"/>
          <w:szCs w:val="20"/>
        </w:rPr>
      </w:pPr>
    </w:p>
    <w:p w:rsidR="00221D5D" w:rsidRPr="00221D5D" w:rsidRDefault="003B6077" w:rsidP="00221D5D">
      <w:pPr>
        <w:pStyle w:val="TextoNormal"/>
        <w:rPr>
          <w:rFonts w:ascii="Calibri" w:hAnsi="Calibri" w:cs="Calibri"/>
          <w:szCs w:val="20"/>
        </w:rPr>
      </w:pPr>
      <w:r>
        <w:rPr>
          <w:rFonts w:ascii="Calibri" w:hAnsi="Calibri" w:cs="Calibri"/>
          <w:noProof/>
          <w:szCs w:val="20"/>
          <w:lang w:val="es-MX" w:eastAsia="es-MX"/>
        </w:rPr>
        <mc:AlternateContent>
          <mc:Choice Requires="wps">
            <w:drawing>
              <wp:anchor distT="0" distB="0" distL="114300" distR="114300" simplePos="0" relativeHeight="251659776" behindDoc="0" locked="0" layoutInCell="1" allowOverlap="1">
                <wp:simplePos x="0" y="0"/>
                <wp:positionH relativeFrom="column">
                  <wp:posOffset>1464945</wp:posOffset>
                </wp:positionH>
                <wp:positionV relativeFrom="paragraph">
                  <wp:posOffset>2759710</wp:posOffset>
                </wp:positionV>
                <wp:extent cx="286385" cy="264160"/>
                <wp:effectExtent l="11430" t="8255" r="6985" b="13335"/>
                <wp:wrapNone/>
                <wp:docPr id="8" name="8 Conecto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6385" cy="264160"/>
                        </a:xfrm>
                        <a:prstGeom prst="flowChartConnector">
                          <a:avLst/>
                        </a:prstGeom>
                        <a:noFill/>
                        <a:ln w="1270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100C6F66" id="_x0000_t120" coordsize="21600,21600" o:spt="120" path="m10800,qx,10800,10800,21600,21600,10800,10800,xe">
                <v:path gradientshapeok="t" o:connecttype="custom" o:connectlocs="10800,0;3163,3163;0,10800;3163,18437;10800,21600;18437,18437;21600,10800;18437,3163" textboxrect="3163,3163,18437,18437"/>
              </v:shapetype>
              <v:shape id="8 Conector" o:spid="_x0000_s1026" type="#_x0000_t120" style="position:absolute;margin-left:115.35pt;margin-top:217.3pt;width:22.55pt;height:20.8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" filled="f" strokeweight="1pt">
                <v:stroke joinstyle="miter"/>
              </v:shape>
            </w:pict>
          </mc:Fallback>
        </mc:AlternateContent>
      </w:r>
      <w:r w:rsidR="00221D5D" w:rsidRPr="00221D5D">
        <w:rPr>
          <w:rFonts w:ascii="Calibri" w:hAnsi="Calibri" w:cs="Calibri"/>
          <w:szCs w:val="20"/>
        </w:rPr>
        <w:br w:type="page"/>
      </w:r>
    </w:p>
    <w:p w:rsidR="00221D5D" w:rsidRPr="00221D5D" w:rsidRDefault="00221D5D" w:rsidP="00221D5D">
      <w:pPr>
        <w:pStyle w:val="Ttulo"/>
        <w:rPr>
          <w:rFonts w:ascii="Calibri" w:hAnsi="Calibri" w:cs="Calibri"/>
          <w:sz w:val="20"/>
          <w:lang w:val="es-MX"/>
        </w:rPr>
      </w:pPr>
      <w:r w:rsidRPr="00221D5D">
        <w:rPr>
          <w:rFonts w:ascii="Calibri" w:hAnsi="Calibri" w:cs="Calibri"/>
          <w:sz w:val="20"/>
        </w:rPr>
        <w:t>Gobierno del Estado de Tamaulipas</w:t>
      </w:r>
    </w:p>
    <w:p w:rsidR="00221D5D" w:rsidRPr="00221D5D" w:rsidRDefault="00221D5D" w:rsidP="00221D5D">
      <w:pPr>
        <w:pStyle w:val="Epgrafe"/>
        <w:rPr>
          <w:rFonts w:ascii="Calibri" w:hAnsi="Calibri" w:cs="Calibri"/>
          <w:sz w:val="20"/>
        </w:rPr>
      </w:pPr>
    </w:p>
    <w:p w:rsidR="00221D5D" w:rsidRPr="00221D5D" w:rsidRDefault="00221D5D" w:rsidP="00221D5D">
      <w:pPr>
        <w:pStyle w:val="Epgrafe"/>
        <w:rPr>
          <w:rFonts w:ascii="Calibri" w:hAnsi="Calibri" w:cs="Calibri"/>
          <w:sz w:val="20"/>
        </w:rPr>
      </w:pPr>
      <w:r w:rsidRPr="00221D5D">
        <w:rPr>
          <w:rFonts w:ascii="Calibri" w:hAnsi="Calibri" w:cs="Calibri"/>
          <w:sz w:val="20"/>
        </w:rPr>
        <w:t>Secretaría de Obras Públicas</w:t>
      </w:r>
    </w:p>
    <w:p w:rsidR="00221D5D" w:rsidRPr="00221D5D" w:rsidRDefault="00221D5D" w:rsidP="00221D5D">
      <w:pPr>
        <w:jc w:val="center"/>
        <w:rPr>
          <w:rFonts w:ascii="Calibri" w:hAnsi="Calibri" w:cs="Calibri"/>
          <w:b/>
          <w:sz w:val="20"/>
          <w:szCs w:val="20"/>
          <w:lang w:val="es-MX"/>
        </w:rPr>
      </w:pPr>
    </w:p>
    <w:p w:rsidR="00221D5D" w:rsidRDefault="00500090" w:rsidP="00221D5D">
      <w:pPr>
        <w:tabs>
          <w:tab w:val="left" w:pos="-720"/>
          <w:tab w:val="left" w:pos="7050"/>
        </w:tabs>
        <w:jc w:val="center"/>
        <w:rPr>
          <w:rFonts w:ascii="Calibri" w:hAnsi="Calibri" w:cs="Calibri"/>
          <w:b/>
          <w:sz w:val="20"/>
          <w:szCs w:val="20"/>
          <w:lang w:val="es-MX"/>
        </w:rPr>
      </w:pPr>
      <w:r w:rsidRPr="00500090">
        <w:rPr>
          <w:rFonts w:ascii="Calibri" w:hAnsi="Calibri" w:cs="Calibri"/>
          <w:b/>
          <w:sz w:val="20"/>
          <w:szCs w:val="20"/>
          <w:lang w:val="es-MX"/>
        </w:rPr>
        <w:t>INSTI</w:t>
      </w:r>
      <w:r w:rsidR="000F0241">
        <w:rPr>
          <w:rFonts w:ascii="Calibri" w:hAnsi="Calibri" w:cs="Calibri"/>
          <w:b/>
          <w:sz w:val="20"/>
          <w:szCs w:val="20"/>
          <w:lang w:val="es-MX"/>
        </w:rPr>
        <w:t>TUTO TAMAULIPECO DE VIVIENDA Y URBANISMO</w:t>
      </w:r>
    </w:p>
    <w:p w:rsidR="00500090" w:rsidRPr="00221D5D" w:rsidRDefault="00500090" w:rsidP="00221D5D">
      <w:pPr>
        <w:tabs>
          <w:tab w:val="left" w:pos="-720"/>
          <w:tab w:val="left" w:pos="7050"/>
        </w:tabs>
        <w:jc w:val="center"/>
        <w:rPr>
          <w:rFonts w:ascii="Calibri" w:hAnsi="Calibri" w:cs="Calibri"/>
          <w:sz w:val="20"/>
          <w:szCs w:val="20"/>
          <w:lang w:val="es-MX"/>
        </w:rPr>
      </w:pPr>
    </w:p>
    <w:tbl>
      <w:tblPr>
        <w:tblW w:w="15480" w:type="dxa"/>
        <w:tblLayout w:type="fixed"/>
        <w:tblCellMar>
          <w:left w:w="70" w:type="dxa"/>
          <w:right w:w="70" w:type="dxa"/>
        </w:tblCellMar>
        <w:tblLook w:val="0000" w:firstRow="0" w:lastRow="0" w:firstColumn="0" w:lastColumn="0" w:noHBand="0" w:noVBand="0"/>
      </w:tblPr>
      <w:tblGrid>
        <w:gridCol w:w="2480"/>
        <w:gridCol w:w="6500"/>
        <w:gridCol w:w="6500"/>
      </w:tblGrid>
      <w:tr w:rsidR="001C6408" w:rsidRPr="00221D5D" w:rsidTr="001C6408">
        <w:trPr>
          <w:trHeight w:val="328"/>
        </w:trPr>
        <w:tc>
          <w:tcPr>
            <w:tcW w:w="2480" w:type="dxa"/>
          </w:tcPr>
          <w:p w:rsidR="001C6408" w:rsidRPr="00221D5D" w:rsidRDefault="001C6408" w:rsidP="001C6408">
            <w:pPr>
              <w:jc w:val="center"/>
              <w:rPr>
                <w:rFonts w:ascii="Calibri" w:hAnsi="Calibri" w:cs="Calibri"/>
                <w:b/>
                <w:sz w:val="20"/>
                <w:szCs w:val="20"/>
                <w:lang w:val="es-MX"/>
              </w:rPr>
            </w:pPr>
            <w:r w:rsidRPr="00221D5D">
              <w:rPr>
                <w:rFonts w:ascii="Calibri" w:hAnsi="Calibri" w:cs="Calibri"/>
                <w:b/>
                <w:sz w:val="20"/>
                <w:szCs w:val="20"/>
                <w:lang w:val="es-MX"/>
              </w:rPr>
              <w:t>Licitación Núm.:</w:t>
            </w:r>
          </w:p>
        </w:tc>
        <w:tc>
          <w:tcPr>
            <w:tcW w:w="6500" w:type="dxa"/>
          </w:tcPr>
          <w:p w:rsidR="00BA073E" w:rsidRPr="00BA073E" w:rsidRDefault="00BA073E" w:rsidP="00BA073E">
            <w:pPr>
              <w:tabs>
                <w:tab w:val="left" w:pos="-720"/>
              </w:tabs>
              <w:jc w:val="both"/>
              <w:rPr>
                <w:rFonts w:ascii="Calibri" w:hAnsi="Calibri" w:cs="Calibri"/>
                <w:b/>
                <w:sz w:val="20"/>
                <w:szCs w:val="20"/>
                <w:lang w:val="es-MX"/>
              </w:rPr>
            </w:pPr>
            <w:r w:rsidRPr="00BA073E">
              <w:rPr>
                <w:rFonts w:ascii="Calibri" w:hAnsi="Calibri" w:cs="Calibri"/>
                <w:b/>
                <w:sz w:val="20"/>
                <w:szCs w:val="20"/>
                <w:lang w:val="en-US"/>
              </w:rPr>
              <w:t> </w:t>
            </w:r>
            <w:r w:rsidRPr="00BA073E">
              <w:rPr>
                <w:rFonts w:ascii="Calibri" w:hAnsi="Calibri" w:cs="Calibri"/>
                <w:b/>
                <w:bCs/>
                <w:sz w:val="20"/>
                <w:szCs w:val="20"/>
                <w:lang w:val="en-US"/>
              </w:rPr>
              <w:t>LPE-N001-ITAVU-2024</w:t>
            </w:r>
          </w:p>
          <w:p w:rsidR="001C6408" w:rsidRPr="00221D5D" w:rsidRDefault="001C6408" w:rsidP="001C6408">
            <w:pPr>
              <w:tabs>
                <w:tab w:val="left" w:pos="-720"/>
              </w:tabs>
              <w:jc w:val="both"/>
              <w:rPr>
                <w:rFonts w:ascii="Calibri" w:hAnsi="Calibri" w:cs="Calibri"/>
                <w:b/>
                <w:sz w:val="20"/>
                <w:szCs w:val="20"/>
                <w:lang w:val="es-MX"/>
              </w:rPr>
            </w:pPr>
          </w:p>
        </w:tc>
        <w:tc>
          <w:tcPr>
            <w:tcW w:w="6500" w:type="dxa"/>
          </w:tcPr>
          <w:p w:rsidR="001C6408" w:rsidRDefault="001C6408" w:rsidP="001C6408">
            <w:pPr>
              <w:tabs>
                <w:tab w:val="left" w:pos="-720"/>
              </w:tabs>
              <w:jc w:val="both"/>
              <w:rPr>
                <w:rFonts w:ascii="Calibri" w:hAnsi="Calibri" w:cs="Calibri"/>
                <w:b/>
                <w:sz w:val="20"/>
                <w:szCs w:val="20"/>
                <w:lang w:val="es-MX"/>
              </w:rPr>
            </w:pPr>
          </w:p>
          <w:p w:rsidR="001C6408" w:rsidRPr="00221D5D" w:rsidRDefault="001C6408" w:rsidP="001C6408">
            <w:pPr>
              <w:rPr>
                <w:rFonts w:ascii="Calibri" w:hAnsi="Calibri" w:cs="Calibri"/>
                <w:bCs/>
                <w:sz w:val="20"/>
                <w:szCs w:val="20"/>
                <w:lang w:val="es-MX"/>
              </w:rPr>
            </w:pPr>
          </w:p>
        </w:tc>
      </w:tr>
      <w:tr w:rsidR="001C6408" w:rsidRPr="00221D5D" w:rsidTr="001C6408">
        <w:trPr>
          <w:trHeight w:val="721"/>
        </w:trPr>
        <w:tc>
          <w:tcPr>
            <w:tcW w:w="2480" w:type="dxa"/>
          </w:tcPr>
          <w:p w:rsidR="001C6408" w:rsidRPr="00221D5D" w:rsidRDefault="001C6408" w:rsidP="001C6408">
            <w:pPr>
              <w:jc w:val="center"/>
              <w:rPr>
                <w:rFonts w:ascii="Calibri" w:hAnsi="Calibri" w:cs="Calibri"/>
                <w:b/>
                <w:sz w:val="20"/>
                <w:szCs w:val="20"/>
                <w:lang w:val="es-MX"/>
              </w:rPr>
            </w:pPr>
            <w:r w:rsidRPr="00221D5D">
              <w:rPr>
                <w:rFonts w:ascii="Calibri" w:hAnsi="Calibri" w:cs="Calibri"/>
                <w:b/>
                <w:sz w:val="20"/>
                <w:szCs w:val="20"/>
                <w:lang w:val="es-MX"/>
              </w:rPr>
              <w:t>Obra :</w:t>
            </w:r>
          </w:p>
        </w:tc>
        <w:tc>
          <w:tcPr>
            <w:tcW w:w="6500" w:type="dxa"/>
          </w:tcPr>
          <w:p w:rsidR="001C6408" w:rsidRPr="00221D5D" w:rsidRDefault="00BA073E" w:rsidP="001C6408">
            <w:pPr>
              <w:tabs>
                <w:tab w:val="left" w:pos="-720"/>
              </w:tabs>
              <w:jc w:val="both"/>
              <w:rPr>
                <w:rFonts w:ascii="Calibri" w:hAnsi="Calibri" w:cs="Calibri"/>
                <w:b/>
                <w:bCs/>
                <w:i/>
                <w:iCs/>
                <w:sz w:val="20"/>
                <w:szCs w:val="20"/>
                <w:lang w:val="es-MX"/>
              </w:rPr>
            </w:pPr>
            <w:r w:rsidRPr="00BA073E">
              <w:rPr>
                <w:rFonts w:ascii="Calibri" w:hAnsi="Calibri" w:cs="Calibri"/>
                <w:b/>
                <w:bCs/>
                <w:i/>
                <w:iCs/>
                <w:sz w:val="20"/>
                <w:szCs w:val="20"/>
                <w:lang w:val="es-MX"/>
              </w:rPr>
              <w:t>CONSTRUCCION DE LA CIMENTACION Y DE LA ESTRUCTURA DE SOPORTE DE LA ESCULTURA MONUMENTAL DE LA VIRGEN DEL CHORRITO, UBICADA EN EL EJIDO EL CHORRO, MUNICIPIO DE HIDALGO, TAMAULIPAS</w:t>
            </w:r>
          </w:p>
        </w:tc>
        <w:tc>
          <w:tcPr>
            <w:tcW w:w="6500" w:type="dxa"/>
          </w:tcPr>
          <w:p w:rsidR="001C6408" w:rsidRPr="00221D5D" w:rsidRDefault="001C6408" w:rsidP="001C6408">
            <w:pPr>
              <w:jc w:val="both"/>
              <w:rPr>
                <w:rFonts w:ascii="Calibri" w:hAnsi="Calibri" w:cs="Calibri"/>
                <w:b/>
                <w:bCs/>
                <w:i/>
                <w:iCs/>
                <w:sz w:val="20"/>
                <w:szCs w:val="20"/>
                <w:lang w:val="es-MX"/>
              </w:rPr>
            </w:pPr>
          </w:p>
        </w:tc>
      </w:tr>
    </w:tbl>
    <w:p w:rsidR="00221D5D" w:rsidRPr="00221D5D" w:rsidRDefault="00221D5D" w:rsidP="00221D5D">
      <w:pPr>
        <w:rPr>
          <w:rFonts w:ascii="Calibri" w:hAnsi="Calibri" w:cs="Calibri"/>
          <w:b/>
          <w:sz w:val="20"/>
          <w:szCs w:val="20"/>
          <w:lang w:val="es-MX"/>
        </w:rPr>
      </w:pPr>
    </w:p>
    <w:p w:rsidR="00221D5D" w:rsidRPr="00221D5D" w:rsidRDefault="003B6077" w:rsidP="00221D5D">
      <w:pPr>
        <w:rPr>
          <w:rFonts w:ascii="Calibri" w:hAnsi="Calibri" w:cs="Calibri"/>
          <w:b/>
          <w:sz w:val="20"/>
          <w:szCs w:val="20"/>
          <w:lang w:val="es-MX"/>
        </w:rPr>
      </w:pPr>
      <w:r>
        <w:rPr>
          <w:noProof/>
          <w:lang w:val="es-MX" w:eastAsia="es-MX"/>
        </w:rPr>
        <mc:AlternateContent>
          <mc:Choice Requires="wps">
            <w:drawing>
              <wp:anchor distT="0" distB="0" distL="114300" distR="114300" simplePos="0" relativeHeight="251656704" behindDoc="1" locked="0" layoutInCell="1" allowOverlap="1">
                <wp:simplePos x="0" y="0"/>
                <wp:positionH relativeFrom="column">
                  <wp:posOffset>24765</wp:posOffset>
                </wp:positionH>
                <wp:positionV relativeFrom="paragraph">
                  <wp:posOffset>126365</wp:posOffset>
                </wp:positionV>
                <wp:extent cx="5558155" cy="342900"/>
                <wp:effectExtent l="19050" t="19050" r="42545" b="38100"/>
                <wp:wrapNone/>
                <wp:docPr id="7"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58155" cy="342900"/>
                        </a:xfrm>
                        <a:prstGeom prst="rect">
                          <a:avLst/>
                        </a:prstGeom>
                        <a:solidFill>
                          <a:srgbClr val="FFFFFF"/>
                        </a:solidFill>
                        <a:ln w="57150" cmpd="thickThin">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4C4EDC" id="Rectangle 15" o:spid="_x0000_s1026" style="position:absolute;margin-left:1.95pt;margin-top:9.95pt;width:437.65pt;height:27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" strokeweight="4.5pt">
                <v:stroke linestyle="thickThin"/>
              </v:rect>
            </w:pict>
          </mc:Fallback>
        </mc:AlternateContent>
      </w:r>
    </w:p>
    <w:p w:rsidR="00221D5D" w:rsidRPr="00806A70" w:rsidRDefault="00221D5D" w:rsidP="00221D5D">
      <w:pPr>
        <w:pStyle w:val="Titulos"/>
        <w:rPr>
          <w:rFonts w:ascii="Calibri" w:hAnsi="Calibri" w:cs="Calibri"/>
          <w:sz w:val="24"/>
          <w:szCs w:val="24"/>
        </w:rPr>
      </w:pPr>
      <w:r w:rsidRPr="00806A70">
        <w:rPr>
          <w:rFonts w:ascii="Calibri" w:hAnsi="Calibri" w:cs="Calibri"/>
          <w:sz w:val="24"/>
          <w:szCs w:val="24"/>
        </w:rPr>
        <w:t>E S P E C I F I C A C I O N E S   P A R T I C U L A R E S  (EP)</w:t>
      </w:r>
    </w:p>
    <w:p w:rsidR="00221D5D" w:rsidRPr="00221D5D" w:rsidRDefault="00221D5D" w:rsidP="00221D5D">
      <w:pPr>
        <w:pStyle w:val="TextoNormal"/>
        <w:rPr>
          <w:rFonts w:ascii="Calibri" w:hAnsi="Calibri" w:cs="Calibri"/>
          <w:szCs w:val="20"/>
        </w:rPr>
      </w:pPr>
    </w:p>
    <w:p w:rsidR="00221D5D" w:rsidRPr="00221D5D" w:rsidRDefault="00221D5D" w:rsidP="00221D5D">
      <w:pPr>
        <w:pStyle w:val="TextoNormal"/>
        <w:rPr>
          <w:rFonts w:ascii="Calibri" w:hAnsi="Calibri" w:cs="Calibri"/>
          <w:szCs w:val="20"/>
        </w:rPr>
      </w:pPr>
      <w:r w:rsidRPr="00221D5D">
        <w:rPr>
          <w:rFonts w:ascii="Calibri" w:hAnsi="Calibri" w:cs="Calibri"/>
          <w:szCs w:val="20"/>
        </w:rPr>
        <w:t>Con el objeto de evitar omisiones en la integración de los análisis de precios unitarios, es responsabilidad del Contratista aplicar correctamente los alcances contenidos en las presentes Especificaciones. El desconocimiento o mala interpretación de estas Especificaciones, no justificará reclamación alguna del Contratista en cuanto a los precios unitarios contenidos en su proposición.</w:t>
      </w:r>
    </w:p>
    <w:p w:rsidR="00221D5D" w:rsidRPr="00221D5D" w:rsidRDefault="00221D5D" w:rsidP="00221D5D">
      <w:pPr>
        <w:pStyle w:val="EPEGTitulo"/>
        <w:rPr>
          <w:rFonts w:ascii="Calibri" w:hAnsi="Calibri" w:cs="Calibri"/>
          <w:sz w:val="20"/>
          <w:szCs w:val="20"/>
        </w:rPr>
      </w:pPr>
    </w:p>
    <w:p w:rsidR="00221D5D" w:rsidRPr="00221D5D" w:rsidRDefault="00221D5D" w:rsidP="00221D5D">
      <w:pPr>
        <w:pStyle w:val="EPEGTitulo"/>
        <w:rPr>
          <w:rFonts w:ascii="Calibri" w:hAnsi="Calibri" w:cs="Calibri"/>
          <w:sz w:val="20"/>
          <w:szCs w:val="20"/>
        </w:rPr>
      </w:pPr>
      <w:r w:rsidRPr="00221D5D">
        <w:rPr>
          <w:rFonts w:ascii="Calibri" w:hAnsi="Calibri" w:cs="Calibri"/>
          <w:sz w:val="20"/>
          <w:szCs w:val="20"/>
        </w:rPr>
        <w:t>EP-1-A.- DEMOLICIONES, DESMONTAJES Y DESMANTELAMIENTOS.</w:t>
      </w:r>
    </w:p>
    <w:p w:rsidR="00221D5D" w:rsidRPr="00221D5D" w:rsidRDefault="00221D5D" w:rsidP="00221D5D">
      <w:pPr>
        <w:pStyle w:val="EPEGSubTitulo"/>
        <w:rPr>
          <w:rFonts w:ascii="Calibri" w:hAnsi="Calibri" w:cs="Calibri"/>
          <w:snapToGrid w:val="0"/>
          <w:sz w:val="20"/>
        </w:rPr>
      </w:pPr>
      <w:r w:rsidRPr="00221D5D">
        <w:rPr>
          <w:rFonts w:ascii="Calibri" w:hAnsi="Calibri" w:cs="Calibri"/>
          <w:caps w:val="0"/>
          <w:snapToGrid w:val="0"/>
          <w:sz w:val="20"/>
        </w:rPr>
        <w:t>REQUISITOS DE EJECUCIÓN</w:t>
      </w:r>
    </w:p>
    <w:p w:rsidR="00221D5D" w:rsidRPr="00221D5D" w:rsidRDefault="00221D5D" w:rsidP="00221D5D">
      <w:pPr>
        <w:pStyle w:val="TextoNormal"/>
        <w:rPr>
          <w:rFonts w:ascii="Calibri" w:hAnsi="Calibri" w:cs="Calibri"/>
          <w:szCs w:val="20"/>
          <w:lang w:val="es-MX"/>
        </w:rPr>
      </w:pPr>
      <w:r w:rsidRPr="00221D5D">
        <w:rPr>
          <w:rFonts w:ascii="Calibri" w:hAnsi="Calibri" w:cs="Calibri"/>
          <w:snapToGrid w:val="0"/>
          <w:szCs w:val="20"/>
        </w:rPr>
        <w:t xml:space="preserve">Las demoliciones, desmontajes y desmantelamientos se ejecutarán de acuerdo con lo señalado en el inciso 3.0704.01.E de </w:t>
      </w:r>
      <w:r w:rsidRPr="00221D5D">
        <w:rPr>
          <w:rFonts w:ascii="Calibri" w:hAnsi="Calibri" w:cs="Calibri"/>
          <w:szCs w:val="20"/>
          <w:lang w:val="es-MX"/>
        </w:rPr>
        <w:t>las Normas y Especificaciones para Estudios, Proyectos, Construcción e Instalaciones CAPFCE, Libro 3 Edición 1988 (Normas de construcción e instalaciones).</w:t>
      </w:r>
    </w:p>
    <w:p w:rsidR="00221D5D" w:rsidRPr="00221D5D" w:rsidRDefault="00221D5D" w:rsidP="00221D5D">
      <w:pPr>
        <w:pStyle w:val="TextoNormal"/>
        <w:rPr>
          <w:rFonts w:ascii="Calibri" w:hAnsi="Calibri" w:cs="Calibri"/>
          <w:b/>
          <w:bCs/>
          <w:szCs w:val="20"/>
        </w:rPr>
      </w:pPr>
      <w:r w:rsidRPr="00221D5D">
        <w:rPr>
          <w:rFonts w:ascii="Calibri" w:hAnsi="Calibri" w:cs="Calibri"/>
          <w:szCs w:val="20"/>
          <w:lang w:eastAsia="ko-KR"/>
        </w:rPr>
        <w:t>Por tratarse de una obra a realizarse en un establecimiento educativo, de salud y/o público en funcionamiento, se deberá entregar un programa detallado para trabajos de demolición, desmontajes y desmantelamientos, donde conste una propuesta concreta y sistemática de la metodología a utilizar en dichos procesos, la forma de protección de los sectores sin intervención, el método de eliminación y retiro de escombros, reducción de polvo en suspensión, etc., a fin de no afectar el normal funcionamiento del establecimiento. Para el retiro de los escombros y otros materiales se deberá solicitar la autorización de la Supervisión de Obra y de las Autoridades del establecimiento (Hospital, escuela, etc.) para fijar horarios que no interfieran con el funcionamiento del mismo y el destino de los elementos. Aquellos elementos provenientes de la demolición, desmontaje o desmantelamiento que a juicio de las Autoridades deban ser reutilizadas por el Establecimiento (Hospital, escuela, etc.) o resulten de interés ante su refuncionalización, serán enviados a depósitos, talleres u otra Dependencia que indiquen las mismas.</w:t>
      </w:r>
      <w:r w:rsidRPr="00221D5D">
        <w:rPr>
          <w:rFonts w:ascii="Calibri" w:hAnsi="Calibri" w:cs="Calibri"/>
          <w:b/>
          <w:bCs/>
          <w:szCs w:val="20"/>
        </w:rPr>
        <w:t xml:space="preserve"> </w:t>
      </w:r>
    </w:p>
    <w:p w:rsidR="00221D5D" w:rsidRPr="00221D5D" w:rsidRDefault="00221D5D" w:rsidP="00221D5D">
      <w:pPr>
        <w:pStyle w:val="EPEGSubTitulo"/>
        <w:rPr>
          <w:rFonts w:ascii="Calibri" w:hAnsi="Calibri" w:cs="Calibri"/>
          <w:snapToGrid w:val="0"/>
          <w:sz w:val="20"/>
        </w:rPr>
      </w:pPr>
      <w:r w:rsidRPr="00221D5D">
        <w:rPr>
          <w:rFonts w:ascii="Calibri" w:hAnsi="Calibri" w:cs="Calibri"/>
          <w:caps w:val="0"/>
          <w:snapToGrid w:val="0"/>
          <w:sz w:val="20"/>
        </w:rPr>
        <w:lastRenderedPageBreak/>
        <w:t>CRITERIO DE MEDICIÓN</w:t>
      </w:r>
    </w:p>
    <w:p w:rsidR="00221D5D" w:rsidRPr="00221D5D" w:rsidRDefault="00221D5D" w:rsidP="00221D5D">
      <w:pPr>
        <w:pStyle w:val="TextoNormal"/>
        <w:rPr>
          <w:rFonts w:ascii="Calibri" w:hAnsi="Calibri" w:cs="Calibri"/>
          <w:snapToGrid w:val="0"/>
          <w:szCs w:val="20"/>
        </w:rPr>
      </w:pPr>
      <w:r w:rsidRPr="00221D5D">
        <w:rPr>
          <w:rFonts w:ascii="Calibri" w:hAnsi="Calibri" w:cs="Calibri"/>
          <w:snapToGrid w:val="0"/>
          <w:szCs w:val="20"/>
        </w:rPr>
        <w:t>Para las demoliciones, desmontajes y desmantelamientos se usará el metro cúbico, metro cuadrado, pieza, o la medida que indique el concepto de trabajo, la medición se hará en la propia obra antes de demolerla.</w:t>
      </w:r>
    </w:p>
    <w:p w:rsidR="00221D5D" w:rsidRPr="00221D5D" w:rsidRDefault="00221D5D" w:rsidP="00221D5D">
      <w:pPr>
        <w:pStyle w:val="EPEGSubTitulo"/>
        <w:rPr>
          <w:rFonts w:ascii="Calibri" w:hAnsi="Calibri" w:cs="Calibri"/>
          <w:snapToGrid w:val="0"/>
          <w:sz w:val="20"/>
        </w:rPr>
      </w:pPr>
      <w:r w:rsidRPr="00221D5D">
        <w:rPr>
          <w:rFonts w:ascii="Calibri" w:hAnsi="Calibri" w:cs="Calibri"/>
          <w:caps w:val="0"/>
          <w:snapToGrid w:val="0"/>
          <w:sz w:val="20"/>
        </w:rPr>
        <w:t>BASE DE PAGO</w:t>
      </w:r>
    </w:p>
    <w:p w:rsidR="00221D5D" w:rsidRPr="00221D5D" w:rsidRDefault="00221D5D" w:rsidP="00221D5D">
      <w:pPr>
        <w:pStyle w:val="TextoNormal"/>
        <w:rPr>
          <w:rFonts w:ascii="Calibri" w:hAnsi="Calibri" w:cs="Calibri"/>
          <w:szCs w:val="20"/>
        </w:rPr>
      </w:pPr>
      <w:r w:rsidRPr="00221D5D">
        <w:rPr>
          <w:rFonts w:ascii="Calibri" w:hAnsi="Calibri" w:cs="Calibri"/>
          <w:snapToGrid w:val="0"/>
          <w:szCs w:val="20"/>
        </w:rPr>
        <w:t xml:space="preserve">Para efectos de pago de las demoliciones, desmontajes y desmantelamientos, se considerará la medida que indique el concepto de trabajo, debiéndose incluir en el precio unitario el acarreo de desmontado o desmantelado hasta el lugar o almacén indicado por la supervisión, y el material demolido hasta el banco de desperdicio indicado por el contratista, mano de obra, limpieza, fletes, acarreos, maniobras, herramienta, maquinaria y equipo, transporte, a cualquier altura y en cualquier nivel, los vehículos ó maquinaria utilizados durante las cargas y las descargas, equipo de seguridad, y lo señalado en el inciso 3.0704.01.G.14 de </w:t>
      </w:r>
      <w:r w:rsidRPr="00221D5D">
        <w:rPr>
          <w:rFonts w:ascii="Calibri" w:hAnsi="Calibri" w:cs="Calibri"/>
          <w:szCs w:val="20"/>
        </w:rPr>
        <w:t>las Normas y Especificaciones para Estudios, Proyectos, Construcción e Instalaciones CAPFCE, Libro 3 Edición 1988 (Normas de construcción e instalaciones).</w:t>
      </w:r>
    </w:p>
    <w:p w:rsidR="00221D5D" w:rsidRPr="00221D5D" w:rsidRDefault="00221D5D" w:rsidP="00221D5D">
      <w:pPr>
        <w:pStyle w:val="Ttulo"/>
        <w:rPr>
          <w:rFonts w:ascii="Calibri" w:hAnsi="Calibri" w:cs="Calibri"/>
          <w:sz w:val="20"/>
        </w:rPr>
      </w:pPr>
    </w:p>
    <w:p w:rsidR="00221D5D" w:rsidRPr="00221D5D" w:rsidRDefault="00221D5D" w:rsidP="00221D5D">
      <w:pPr>
        <w:pStyle w:val="Ttulo"/>
        <w:rPr>
          <w:rFonts w:ascii="Calibri" w:hAnsi="Calibri" w:cs="Calibri"/>
          <w:sz w:val="20"/>
        </w:rPr>
      </w:pPr>
    </w:p>
    <w:p w:rsidR="00221D5D" w:rsidRPr="00221D5D" w:rsidRDefault="00221D5D" w:rsidP="00221D5D">
      <w:pPr>
        <w:pStyle w:val="Ttulo"/>
        <w:rPr>
          <w:rFonts w:ascii="Calibri" w:hAnsi="Calibri" w:cs="Calibri"/>
          <w:sz w:val="20"/>
        </w:rPr>
      </w:pPr>
    </w:p>
    <w:p w:rsidR="00221D5D" w:rsidRPr="00221D5D" w:rsidRDefault="00221D5D" w:rsidP="00221D5D">
      <w:pPr>
        <w:pStyle w:val="Ttulo"/>
        <w:rPr>
          <w:rFonts w:ascii="Calibri" w:hAnsi="Calibri" w:cs="Calibri"/>
          <w:sz w:val="20"/>
        </w:rPr>
      </w:pPr>
    </w:p>
    <w:p w:rsidR="00221D5D" w:rsidRPr="00221D5D" w:rsidRDefault="00221D5D" w:rsidP="00221D5D">
      <w:pPr>
        <w:pStyle w:val="Ttulo"/>
        <w:rPr>
          <w:rFonts w:ascii="Calibri" w:hAnsi="Calibri" w:cs="Calibri"/>
          <w:sz w:val="20"/>
        </w:rPr>
      </w:pPr>
    </w:p>
    <w:p w:rsidR="00221D5D" w:rsidRPr="00221D5D" w:rsidRDefault="00221D5D" w:rsidP="00221D5D">
      <w:pPr>
        <w:pStyle w:val="Ttulo"/>
        <w:rPr>
          <w:rFonts w:ascii="Calibri" w:hAnsi="Calibri" w:cs="Calibri"/>
          <w:sz w:val="20"/>
        </w:rPr>
      </w:pPr>
    </w:p>
    <w:p w:rsidR="00221D5D" w:rsidRPr="00221D5D" w:rsidRDefault="00221D5D" w:rsidP="00221D5D">
      <w:pPr>
        <w:pStyle w:val="Ttulo"/>
        <w:rPr>
          <w:rFonts w:ascii="Calibri" w:hAnsi="Calibri" w:cs="Calibri"/>
          <w:sz w:val="20"/>
        </w:rPr>
      </w:pPr>
    </w:p>
    <w:p w:rsidR="00221D5D" w:rsidRPr="00221D5D" w:rsidRDefault="00221D5D" w:rsidP="00221D5D">
      <w:pPr>
        <w:pStyle w:val="Ttulo"/>
        <w:rPr>
          <w:rFonts w:ascii="Calibri" w:hAnsi="Calibri" w:cs="Calibri"/>
          <w:sz w:val="20"/>
        </w:rPr>
      </w:pPr>
    </w:p>
    <w:p w:rsidR="00221D5D" w:rsidRPr="00221D5D" w:rsidRDefault="00221D5D" w:rsidP="00221D5D">
      <w:pPr>
        <w:pStyle w:val="Ttulo"/>
        <w:rPr>
          <w:rFonts w:ascii="Calibri" w:hAnsi="Calibri" w:cs="Calibri"/>
          <w:sz w:val="20"/>
        </w:rPr>
      </w:pPr>
    </w:p>
    <w:p w:rsidR="00221D5D" w:rsidRPr="00221D5D" w:rsidRDefault="00221D5D" w:rsidP="00221D5D">
      <w:pPr>
        <w:pStyle w:val="Ttulo"/>
        <w:rPr>
          <w:rFonts w:ascii="Calibri" w:hAnsi="Calibri" w:cs="Calibri"/>
          <w:sz w:val="20"/>
        </w:rPr>
      </w:pPr>
    </w:p>
    <w:p w:rsidR="00221D5D" w:rsidRPr="00221D5D" w:rsidRDefault="00221D5D" w:rsidP="00221D5D">
      <w:pPr>
        <w:pStyle w:val="Ttulo"/>
        <w:rPr>
          <w:rFonts w:ascii="Calibri" w:hAnsi="Calibri" w:cs="Calibri"/>
          <w:sz w:val="20"/>
        </w:rPr>
      </w:pPr>
    </w:p>
    <w:p w:rsidR="00221D5D" w:rsidRPr="00221D5D" w:rsidRDefault="00221D5D" w:rsidP="00221D5D">
      <w:pPr>
        <w:pStyle w:val="Ttulo"/>
        <w:rPr>
          <w:rFonts w:ascii="Calibri" w:hAnsi="Calibri" w:cs="Calibri"/>
          <w:sz w:val="20"/>
        </w:rPr>
      </w:pPr>
    </w:p>
    <w:p w:rsidR="00221D5D" w:rsidRPr="00221D5D" w:rsidRDefault="00221D5D" w:rsidP="00221D5D">
      <w:pPr>
        <w:pStyle w:val="Ttulo"/>
        <w:rPr>
          <w:rFonts w:ascii="Calibri" w:hAnsi="Calibri" w:cs="Calibri"/>
          <w:sz w:val="20"/>
        </w:rPr>
      </w:pPr>
    </w:p>
    <w:p w:rsidR="00221D5D" w:rsidRPr="00221D5D" w:rsidRDefault="00221D5D" w:rsidP="00221D5D">
      <w:pPr>
        <w:pStyle w:val="Ttulo"/>
        <w:rPr>
          <w:rFonts w:ascii="Calibri" w:hAnsi="Calibri" w:cs="Calibri"/>
          <w:sz w:val="20"/>
        </w:rPr>
      </w:pPr>
    </w:p>
    <w:p w:rsidR="00221D5D" w:rsidRPr="00221D5D" w:rsidRDefault="00221D5D" w:rsidP="00221D5D">
      <w:pPr>
        <w:pStyle w:val="Ttulo"/>
        <w:rPr>
          <w:rFonts w:ascii="Calibri" w:hAnsi="Calibri" w:cs="Calibri"/>
          <w:sz w:val="20"/>
        </w:rPr>
      </w:pPr>
    </w:p>
    <w:p w:rsidR="00221D5D" w:rsidRPr="00221D5D" w:rsidRDefault="00221D5D" w:rsidP="00221D5D">
      <w:pPr>
        <w:pStyle w:val="Ttulo"/>
        <w:rPr>
          <w:rFonts w:ascii="Calibri" w:hAnsi="Calibri" w:cs="Calibri"/>
          <w:sz w:val="20"/>
        </w:rPr>
      </w:pPr>
    </w:p>
    <w:p w:rsidR="00221D5D" w:rsidRPr="00221D5D" w:rsidRDefault="00221D5D" w:rsidP="00221D5D">
      <w:pPr>
        <w:pStyle w:val="Ttulo"/>
        <w:rPr>
          <w:rFonts w:ascii="Calibri" w:hAnsi="Calibri" w:cs="Calibri"/>
          <w:sz w:val="20"/>
        </w:rPr>
      </w:pPr>
    </w:p>
    <w:p w:rsidR="00221D5D" w:rsidRPr="00221D5D" w:rsidRDefault="00221D5D" w:rsidP="00221D5D">
      <w:pPr>
        <w:pStyle w:val="Ttulo"/>
        <w:rPr>
          <w:rFonts w:ascii="Calibri" w:hAnsi="Calibri" w:cs="Calibri"/>
          <w:sz w:val="20"/>
        </w:rPr>
      </w:pPr>
    </w:p>
    <w:p w:rsidR="00221D5D" w:rsidRPr="00221D5D" w:rsidRDefault="00221D5D" w:rsidP="00221D5D">
      <w:pPr>
        <w:pStyle w:val="Ttulo"/>
        <w:rPr>
          <w:rFonts w:ascii="Calibri" w:hAnsi="Calibri" w:cs="Calibri"/>
          <w:sz w:val="20"/>
        </w:rPr>
      </w:pPr>
    </w:p>
    <w:p w:rsidR="00221D5D" w:rsidRPr="00221D5D" w:rsidRDefault="00221D5D" w:rsidP="00221D5D">
      <w:pPr>
        <w:pStyle w:val="Ttulo"/>
        <w:rPr>
          <w:rFonts w:ascii="Calibri" w:hAnsi="Calibri" w:cs="Calibri"/>
          <w:sz w:val="20"/>
        </w:rPr>
      </w:pPr>
    </w:p>
    <w:p w:rsidR="00221D5D" w:rsidRPr="00221D5D" w:rsidRDefault="00221D5D" w:rsidP="00221D5D">
      <w:pPr>
        <w:pStyle w:val="Ttulo"/>
        <w:rPr>
          <w:rFonts w:ascii="Calibri" w:hAnsi="Calibri" w:cs="Calibri"/>
          <w:sz w:val="20"/>
        </w:rPr>
      </w:pPr>
    </w:p>
    <w:p w:rsidR="00221D5D" w:rsidRPr="00221D5D" w:rsidRDefault="00221D5D" w:rsidP="00221D5D">
      <w:pPr>
        <w:pStyle w:val="Ttulo"/>
        <w:rPr>
          <w:rFonts w:ascii="Calibri" w:hAnsi="Calibri" w:cs="Calibri"/>
          <w:sz w:val="20"/>
        </w:rPr>
      </w:pPr>
    </w:p>
    <w:p w:rsidR="00221D5D" w:rsidRPr="00221D5D" w:rsidRDefault="00221D5D" w:rsidP="00221D5D">
      <w:pPr>
        <w:pStyle w:val="Ttulo"/>
        <w:rPr>
          <w:rFonts w:ascii="Calibri" w:hAnsi="Calibri" w:cs="Calibri"/>
          <w:sz w:val="20"/>
        </w:rPr>
      </w:pPr>
    </w:p>
    <w:p w:rsidR="00221D5D" w:rsidRPr="00221D5D" w:rsidRDefault="00221D5D" w:rsidP="00221D5D">
      <w:pPr>
        <w:pStyle w:val="Ttulo"/>
        <w:rPr>
          <w:rFonts w:ascii="Calibri" w:hAnsi="Calibri" w:cs="Calibri"/>
          <w:sz w:val="20"/>
        </w:rPr>
      </w:pPr>
    </w:p>
    <w:p w:rsidR="00221D5D" w:rsidRDefault="00221D5D" w:rsidP="00221D5D">
      <w:pPr>
        <w:pStyle w:val="Ttulo"/>
        <w:rPr>
          <w:rFonts w:ascii="Calibri" w:hAnsi="Calibri" w:cs="Calibri"/>
          <w:sz w:val="20"/>
        </w:rPr>
      </w:pPr>
    </w:p>
    <w:p w:rsidR="00221D5D" w:rsidRDefault="00221D5D" w:rsidP="00221D5D">
      <w:pPr>
        <w:pStyle w:val="Ttulo"/>
        <w:rPr>
          <w:rFonts w:ascii="Calibri" w:hAnsi="Calibri" w:cs="Calibri"/>
          <w:sz w:val="20"/>
        </w:rPr>
      </w:pPr>
    </w:p>
    <w:p w:rsidR="00221D5D" w:rsidRDefault="00221D5D" w:rsidP="00221D5D">
      <w:pPr>
        <w:pStyle w:val="Ttulo"/>
        <w:rPr>
          <w:rFonts w:ascii="Calibri" w:hAnsi="Calibri" w:cs="Calibri"/>
          <w:sz w:val="20"/>
        </w:rPr>
      </w:pPr>
    </w:p>
    <w:p w:rsidR="00221D5D" w:rsidRDefault="00221D5D" w:rsidP="00221D5D">
      <w:pPr>
        <w:pStyle w:val="Ttulo"/>
        <w:rPr>
          <w:rFonts w:ascii="Calibri" w:hAnsi="Calibri" w:cs="Calibri"/>
          <w:sz w:val="20"/>
        </w:rPr>
      </w:pPr>
    </w:p>
    <w:p w:rsidR="00221D5D" w:rsidRDefault="00221D5D" w:rsidP="00221D5D">
      <w:pPr>
        <w:pStyle w:val="Ttulo"/>
        <w:rPr>
          <w:rFonts w:ascii="Calibri" w:hAnsi="Calibri" w:cs="Calibri"/>
          <w:sz w:val="20"/>
        </w:rPr>
      </w:pPr>
    </w:p>
    <w:p w:rsidR="00221D5D" w:rsidRDefault="00221D5D" w:rsidP="00221D5D">
      <w:pPr>
        <w:pStyle w:val="Ttulo"/>
        <w:rPr>
          <w:rFonts w:ascii="Calibri" w:hAnsi="Calibri" w:cs="Calibri"/>
          <w:sz w:val="20"/>
        </w:rPr>
      </w:pPr>
    </w:p>
    <w:p w:rsidR="00221D5D" w:rsidRDefault="00221D5D" w:rsidP="00221D5D">
      <w:pPr>
        <w:pStyle w:val="Ttulo"/>
        <w:rPr>
          <w:rFonts w:ascii="Calibri" w:hAnsi="Calibri" w:cs="Calibri"/>
          <w:sz w:val="20"/>
        </w:rPr>
      </w:pPr>
    </w:p>
    <w:p w:rsidR="00221D5D" w:rsidRDefault="00221D5D" w:rsidP="00221D5D">
      <w:pPr>
        <w:pStyle w:val="Ttulo"/>
        <w:rPr>
          <w:rFonts w:ascii="Calibri" w:hAnsi="Calibri" w:cs="Calibri"/>
          <w:sz w:val="20"/>
        </w:rPr>
      </w:pPr>
    </w:p>
    <w:p w:rsidR="00221D5D" w:rsidRDefault="00221D5D" w:rsidP="00221D5D">
      <w:pPr>
        <w:pStyle w:val="Ttulo"/>
        <w:rPr>
          <w:rFonts w:ascii="Calibri" w:hAnsi="Calibri" w:cs="Calibri"/>
          <w:sz w:val="20"/>
        </w:rPr>
      </w:pPr>
    </w:p>
    <w:p w:rsidR="00221D5D" w:rsidRDefault="00221D5D" w:rsidP="00221D5D">
      <w:pPr>
        <w:pStyle w:val="Ttulo"/>
        <w:rPr>
          <w:rFonts w:ascii="Calibri" w:hAnsi="Calibri" w:cs="Calibri"/>
          <w:sz w:val="20"/>
        </w:rPr>
      </w:pPr>
    </w:p>
    <w:p w:rsidR="00221D5D" w:rsidRDefault="00221D5D" w:rsidP="00221D5D">
      <w:pPr>
        <w:pStyle w:val="Ttulo"/>
        <w:rPr>
          <w:rFonts w:ascii="Calibri" w:hAnsi="Calibri" w:cs="Calibri"/>
          <w:sz w:val="20"/>
        </w:rPr>
      </w:pPr>
    </w:p>
    <w:p w:rsidR="00221D5D" w:rsidRDefault="00221D5D" w:rsidP="00221D5D">
      <w:pPr>
        <w:pStyle w:val="Ttulo"/>
        <w:rPr>
          <w:rFonts w:ascii="Calibri" w:hAnsi="Calibri" w:cs="Calibri"/>
          <w:sz w:val="20"/>
        </w:rPr>
      </w:pPr>
    </w:p>
    <w:p w:rsidR="00221D5D" w:rsidRPr="00221D5D" w:rsidRDefault="00221D5D" w:rsidP="00221D5D">
      <w:pPr>
        <w:pStyle w:val="Ttulo"/>
        <w:rPr>
          <w:rFonts w:ascii="Calibri" w:hAnsi="Calibri" w:cs="Calibri"/>
          <w:sz w:val="20"/>
        </w:rPr>
      </w:pPr>
    </w:p>
    <w:p w:rsidR="00221D5D" w:rsidRPr="00221D5D" w:rsidRDefault="00221D5D" w:rsidP="00221D5D">
      <w:pPr>
        <w:pStyle w:val="Ttulo"/>
        <w:rPr>
          <w:rFonts w:ascii="Calibri" w:hAnsi="Calibri" w:cs="Calibri"/>
          <w:sz w:val="20"/>
        </w:rPr>
      </w:pPr>
    </w:p>
    <w:p w:rsidR="00221D5D" w:rsidRPr="00221D5D" w:rsidRDefault="00221D5D" w:rsidP="00221D5D">
      <w:pPr>
        <w:pStyle w:val="Ttulo"/>
        <w:rPr>
          <w:rFonts w:ascii="Calibri" w:hAnsi="Calibri" w:cs="Calibri"/>
          <w:sz w:val="20"/>
          <w:lang w:val="es-MX"/>
        </w:rPr>
      </w:pPr>
      <w:r w:rsidRPr="00221D5D">
        <w:rPr>
          <w:rFonts w:ascii="Calibri" w:hAnsi="Calibri" w:cs="Calibri"/>
          <w:sz w:val="20"/>
        </w:rPr>
        <w:t>Gobierno del Estado de Tamaulipas</w:t>
      </w:r>
    </w:p>
    <w:p w:rsidR="00221D5D" w:rsidRPr="00221D5D" w:rsidRDefault="00221D5D" w:rsidP="00221D5D">
      <w:pPr>
        <w:pStyle w:val="Epgrafe"/>
        <w:rPr>
          <w:rFonts w:ascii="Calibri" w:hAnsi="Calibri" w:cs="Calibri"/>
          <w:sz w:val="20"/>
        </w:rPr>
      </w:pPr>
    </w:p>
    <w:p w:rsidR="00221D5D" w:rsidRPr="00221D5D" w:rsidRDefault="00221D5D" w:rsidP="00221D5D">
      <w:pPr>
        <w:pStyle w:val="Epgrafe"/>
        <w:rPr>
          <w:rFonts w:ascii="Calibri" w:hAnsi="Calibri" w:cs="Calibri"/>
          <w:sz w:val="20"/>
        </w:rPr>
      </w:pPr>
      <w:r w:rsidRPr="00221D5D">
        <w:rPr>
          <w:rFonts w:ascii="Calibri" w:hAnsi="Calibri" w:cs="Calibri"/>
          <w:sz w:val="20"/>
        </w:rPr>
        <w:t>Secretaría de Obras Públicas</w:t>
      </w:r>
    </w:p>
    <w:p w:rsidR="00221D5D" w:rsidRPr="00221D5D" w:rsidRDefault="00221D5D" w:rsidP="00221D5D">
      <w:pPr>
        <w:jc w:val="center"/>
        <w:rPr>
          <w:rFonts w:ascii="Calibri" w:hAnsi="Calibri" w:cs="Calibri"/>
          <w:b/>
          <w:sz w:val="20"/>
          <w:szCs w:val="20"/>
          <w:lang w:val="es-MX"/>
        </w:rPr>
      </w:pPr>
    </w:p>
    <w:p w:rsidR="00221D5D" w:rsidRDefault="00500090" w:rsidP="00500090">
      <w:pPr>
        <w:tabs>
          <w:tab w:val="left" w:pos="-720"/>
          <w:tab w:val="left" w:pos="7050"/>
        </w:tabs>
        <w:jc w:val="center"/>
        <w:rPr>
          <w:rFonts w:ascii="Calibri" w:hAnsi="Calibri" w:cs="Calibri"/>
          <w:b/>
          <w:sz w:val="20"/>
          <w:szCs w:val="20"/>
          <w:lang w:val="es-MX"/>
        </w:rPr>
      </w:pPr>
      <w:r w:rsidRPr="00500090">
        <w:rPr>
          <w:rFonts w:ascii="Calibri" w:hAnsi="Calibri" w:cs="Calibri"/>
          <w:b/>
          <w:sz w:val="20"/>
          <w:szCs w:val="20"/>
          <w:lang w:val="es-MX"/>
        </w:rPr>
        <w:t xml:space="preserve">INSTITUTO TAMAULIPECO DE </w:t>
      </w:r>
      <w:r w:rsidR="0010786B">
        <w:rPr>
          <w:rFonts w:ascii="Calibri" w:hAnsi="Calibri" w:cs="Calibri"/>
          <w:b/>
          <w:sz w:val="20"/>
          <w:szCs w:val="20"/>
          <w:lang w:val="es-MX"/>
        </w:rPr>
        <w:t>VIVINENDA Y URBANISMO</w:t>
      </w:r>
    </w:p>
    <w:p w:rsidR="00500090" w:rsidRPr="00221D5D" w:rsidRDefault="00500090" w:rsidP="00221D5D">
      <w:pPr>
        <w:tabs>
          <w:tab w:val="left" w:pos="-720"/>
          <w:tab w:val="left" w:pos="7050"/>
        </w:tabs>
        <w:rPr>
          <w:rFonts w:ascii="Calibri" w:hAnsi="Calibri" w:cs="Calibri"/>
          <w:sz w:val="20"/>
          <w:szCs w:val="20"/>
          <w:lang w:val="es-MX"/>
        </w:rPr>
      </w:pPr>
    </w:p>
    <w:tbl>
      <w:tblPr>
        <w:tblW w:w="15480" w:type="dxa"/>
        <w:tblLayout w:type="fixed"/>
        <w:tblCellMar>
          <w:left w:w="70" w:type="dxa"/>
          <w:right w:w="70" w:type="dxa"/>
        </w:tblCellMar>
        <w:tblLook w:val="0000" w:firstRow="0" w:lastRow="0" w:firstColumn="0" w:lastColumn="0" w:noHBand="0" w:noVBand="0"/>
      </w:tblPr>
      <w:tblGrid>
        <w:gridCol w:w="2480"/>
        <w:gridCol w:w="6500"/>
        <w:gridCol w:w="6500"/>
      </w:tblGrid>
      <w:tr w:rsidR="001C6408" w:rsidRPr="00221D5D" w:rsidTr="001C6408">
        <w:trPr>
          <w:trHeight w:val="310"/>
        </w:trPr>
        <w:tc>
          <w:tcPr>
            <w:tcW w:w="2480" w:type="dxa"/>
          </w:tcPr>
          <w:p w:rsidR="001C6408" w:rsidRPr="00221D5D" w:rsidRDefault="001C6408" w:rsidP="001C6408">
            <w:pPr>
              <w:jc w:val="center"/>
              <w:rPr>
                <w:rFonts w:ascii="Calibri" w:hAnsi="Calibri" w:cs="Calibri"/>
                <w:b/>
                <w:sz w:val="20"/>
                <w:szCs w:val="20"/>
                <w:lang w:val="es-MX"/>
              </w:rPr>
            </w:pPr>
            <w:r w:rsidRPr="00221D5D">
              <w:rPr>
                <w:rFonts w:ascii="Calibri" w:hAnsi="Calibri" w:cs="Calibri"/>
                <w:b/>
                <w:sz w:val="20"/>
                <w:szCs w:val="20"/>
                <w:lang w:val="es-MX"/>
              </w:rPr>
              <w:t>Licitación Núm.:</w:t>
            </w:r>
          </w:p>
        </w:tc>
        <w:tc>
          <w:tcPr>
            <w:tcW w:w="6500" w:type="dxa"/>
          </w:tcPr>
          <w:p w:rsidR="0053486A" w:rsidRPr="0053486A" w:rsidRDefault="0053486A" w:rsidP="0053486A">
            <w:pPr>
              <w:tabs>
                <w:tab w:val="left" w:pos="-720"/>
              </w:tabs>
              <w:jc w:val="both"/>
              <w:rPr>
                <w:rFonts w:ascii="Calibri" w:hAnsi="Calibri" w:cs="Calibri"/>
                <w:b/>
                <w:sz w:val="20"/>
                <w:szCs w:val="20"/>
              </w:rPr>
            </w:pPr>
            <w:r w:rsidRPr="0053486A">
              <w:rPr>
                <w:rFonts w:ascii="Calibri" w:hAnsi="Calibri" w:cs="Calibri"/>
                <w:b/>
                <w:bCs/>
                <w:sz w:val="20"/>
                <w:szCs w:val="20"/>
                <w:lang w:val="en-US"/>
              </w:rPr>
              <w:t>LPE-N001-ITAVU-2024</w:t>
            </w:r>
          </w:p>
          <w:p w:rsidR="001C6408" w:rsidRPr="00221D5D" w:rsidRDefault="001C6408" w:rsidP="001C6408">
            <w:pPr>
              <w:tabs>
                <w:tab w:val="left" w:pos="-720"/>
              </w:tabs>
              <w:jc w:val="both"/>
              <w:rPr>
                <w:rFonts w:ascii="Calibri" w:hAnsi="Calibri" w:cs="Calibri"/>
                <w:b/>
                <w:sz w:val="20"/>
                <w:szCs w:val="20"/>
                <w:lang w:val="es-MX"/>
              </w:rPr>
            </w:pPr>
          </w:p>
        </w:tc>
        <w:tc>
          <w:tcPr>
            <w:tcW w:w="6500" w:type="dxa"/>
          </w:tcPr>
          <w:p w:rsidR="001C6408" w:rsidRDefault="001C6408" w:rsidP="001C6408">
            <w:pPr>
              <w:tabs>
                <w:tab w:val="left" w:pos="-720"/>
              </w:tabs>
              <w:jc w:val="both"/>
              <w:rPr>
                <w:rFonts w:ascii="Calibri" w:hAnsi="Calibri" w:cs="Calibri"/>
                <w:b/>
                <w:sz w:val="20"/>
                <w:szCs w:val="20"/>
                <w:lang w:val="es-MX"/>
              </w:rPr>
            </w:pPr>
          </w:p>
          <w:p w:rsidR="001C6408" w:rsidRPr="00221D5D" w:rsidRDefault="001C6408" w:rsidP="001C6408">
            <w:pPr>
              <w:rPr>
                <w:rFonts w:ascii="Calibri" w:hAnsi="Calibri" w:cs="Calibri"/>
                <w:bCs/>
                <w:sz w:val="20"/>
                <w:szCs w:val="20"/>
                <w:lang w:val="es-MX"/>
              </w:rPr>
            </w:pPr>
          </w:p>
        </w:tc>
      </w:tr>
      <w:tr w:rsidR="001C6408" w:rsidRPr="00221D5D" w:rsidTr="001C6408">
        <w:trPr>
          <w:trHeight w:val="721"/>
        </w:trPr>
        <w:tc>
          <w:tcPr>
            <w:tcW w:w="2480" w:type="dxa"/>
          </w:tcPr>
          <w:p w:rsidR="001C6408" w:rsidRPr="00221D5D" w:rsidRDefault="001C6408" w:rsidP="001C6408">
            <w:pPr>
              <w:jc w:val="center"/>
              <w:rPr>
                <w:rFonts w:ascii="Calibri" w:hAnsi="Calibri" w:cs="Calibri"/>
                <w:b/>
                <w:sz w:val="20"/>
                <w:szCs w:val="20"/>
                <w:lang w:val="es-MX"/>
              </w:rPr>
            </w:pPr>
            <w:r w:rsidRPr="00221D5D">
              <w:rPr>
                <w:rFonts w:ascii="Calibri" w:hAnsi="Calibri" w:cs="Calibri"/>
                <w:b/>
                <w:sz w:val="20"/>
                <w:szCs w:val="20"/>
                <w:lang w:val="es-MX"/>
              </w:rPr>
              <w:t>Obra :</w:t>
            </w:r>
          </w:p>
        </w:tc>
        <w:tc>
          <w:tcPr>
            <w:tcW w:w="6500" w:type="dxa"/>
          </w:tcPr>
          <w:p w:rsidR="001C6408" w:rsidRPr="00221D5D" w:rsidRDefault="0053486A" w:rsidP="001C6408">
            <w:pPr>
              <w:tabs>
                <w:tab w:val="left" w:pos="-720"/>
              </w:tabs>
              <w:jc w:val="both"/>
              <w:rPr>
                <w:rFonts w:ascii="Calibri" w:hAnsi="Calibri" w:cs="Calibri"/>
                <w:b/>
                <w:bCs/>
                <w:i/>
                <w:iCs/>
                <w:sz w:val="20"/>
                <w:szCs w:val="20"/>
                <w:lang w:val="es-MX"/>
              </w:rPr>
            </w:pPr>
            <w:r>
              <w:rPr>
                <w:rFonts w:ascii="Calibri" w:hAnsi="Calibri" w:cs="Calibri"/>
                <w:b/>
                <w:bCs/>
                <w:i/>
                <w:iCs/>
                <w:sz w:val="20"/>
                <w:szCs w:val="20"/>
                <w:lang w:val="es-MX"/>
              </w:rPr>
              <w:t>“</w:t>
            </w:r>
            <w:r w:rsidRPr="0053486A">
              <w:rPr>
                <w:rFonts w:ascii="Calibri" w:hAnsi="Calibri" w:cs="Calibri"/>
                <w:b/>
                <w:bCs/>
                <w:i/>
                <w:iCs/>
                <w:sz w:val="20"/>
                <w:szCs w:val="20"/>
                <w:lang w:val="es-MX"/>
              </w:rPr>
              <w:t>CONSTRUCCION DE LA CIMENTACION Y DE LA ESTRUCTURA DE SOPORTE DE LA ESCULTURA MONUMENTAL DE LA VIRGEN DEL CHORRITO, UBICADA EN EL EJIDO EL CHORRO, MUNICIPIO DE HIDALGO, TAMAULIPAS</w:t>
            </w:r>
            <w:r>
              <w:rPr>
                <w:rFonts w:ascii="Calibri" w:hAnsi="Calibri" w:cs="Calibri"/>
                <w:b/>
                <w:bCs/>
                <w:i/>
                <w:iCs/>
                <w:sz w:val="20"/>
                <w:szCs w:val="20"/>
                <w:lang w:val="es-MX"/>
              </w:rPr>
              <w:t>”</w:t>
            </w:r>
          </w:p>
        </w:tc>
        <w:tc>
          <w:tcPr>
            <w:tcW w:w="6500" w:type="dxa"/>
          </w:tcPr>
          <w:p w:rsidR="001C6408" w:rsidRPr="00221D5D" w:rsidRDefault="001C6408" w:rsidP="001C6408">
            <w:pPr>
              <w:jc w:val="both"/>
              <w:rPr>
                <w:rFonts w:ascii="Calibri" w:hAnsi="Calibri" w:cs="Calibri"/>
                <w:b/>
                <w:bCs/>
                <w:i/>
                <w:iCs/>
                <w:sz w:val="20"/>
                <w:szCs w:val="20"/>
                <w:lang w:val="es-MX"/>
              </w:rPr>
            </w:pPr>
          </w:p>
        </w:tc>
      </w:tr>
    </w:tbl>
    <w:p w:rsidR="00221D5D" w:rsidRPr="00221D5D" w:rsidRDefault="00221D5D" w:rsidP="00221D5D">
      <w:pPr>
        <w:rPr>
          <w:rFonts w:ascii="Calibri" w:hAnsi="Calibri" w:cs="Calibri"/>
          <w:b/>
          <w:sz w:val="20"/>
          <w:szCs w:val="20"/>
          <w:lang w:val="es-MX"/>
        </w:rPr>
      </w:pPr>
    </w:p>
    <w:p w:rsidR="00221D5D" w:rsidRPr="00221D5D" w:rsidRDefault="003B6077" w:rsidP="00221D5D">
      <w:pPr>
        <w:rPr>
          <w:rFonts w:ascii="Calibri" w:hAnsi="Calibri" w:cs="Calibri"/>
          <w:b/>
          <w:sz w:val="20"/>
          <w:szCs w:val="20"/>
          <w:lang w:val="es-MX"/>
        </w:rPr>
      </w:pPr>
      <w:r>
        <w:rPr>
          <w:noProof/>
          <w:lang w:val="es-MX" w:eastAsia="es-MX"/>
        </w:rPr>
        <mc:AlternateContent>
          <mc:Choice Requires="wps">
            <w:drawing>
              <wp:anchor distT="0" distB="0" distL="114300" distR="114300" simplePos="0" relativeHeight="251657728" behindDoc="1" locked="0" layoutInCell="1" allowOverlap="1">
                <wp:simplePos x="0" y="0"/>
                <wp:positionH relativeFrom="column">
                  <wp:posOffset>26035</wp:posOffset>
                </wp:positionH>
                <wp:positionV relativeFrom="paragraph">
                  <wp:posOffset>114300</wp:posOffset>
                </wp:positionV>
                <wp:extent cx="5558790" cy="342900"/>
                <wp:effectExtent l="19050" t="19050" r="41910" b="38100"/>
                <wp:wrapNone/>
                <wp:docPr id="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58790" cy="342900"/>
                        </a:xfrm>
                        <a:prstGeom prst="rect">
                          <a:avLst/>
                        </a:prstGeom>
                        <a:solidFill>
                          <a:srgbClr val="FFFFFF"/>
                        </a:solidFill>
                        <a:ln w="57150" cmpd="thickThin">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53C0C8" id="Rectangle 15" o:spid="_x0000_s1026" style="position:absolute;margin-left:2.05pt;margin-top:9pt;width:437.7pt;height:27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" strokeweight="4.5pt">
                <v:stroke linestyle="thickThin"/>
              </v:rect>
            </w:pict>
          </mc:Fallback>
        </mc:AlternateContent>
      </w:r>
    </w:p>
    <w:p w:rsidR="00221D5D" w:rsidRPr="00221D5D" w:rsidRDefault="00221D5D" w:rsidP="004C1041">
      <w:pPr>
        <w:pStyle w:val="Titulos"/>
        <w:rPr>
          <w:rFonts w:ascii="Calibri" w:hAnsi="Calibri" w:cs="Calibri"/>
          <w:sz w:val="20"/>
        </w:rPr>
      </w:pPr>
      <w:r w:rsidRPr="00221D5D">
        <w:rPr>
          <w:rFonts w:ascii="Calibri" w:hAnsi="Calibri" w:cs="Calibri"/>
          <w:sz w:val="20"/>
        </w:rPr>
        <w:t>E S P E C I F I C A C I O N E S   G E N E R A L E S  (E.G.)</w:t>
      </w:r>
    </w:p>
    <w:p w:rsidR="00221D5D" w:rsidRPr="00221D5D" w:rsidRDefault="00221D5D" w:rsidP="004C1041">
      <w:pPr>
        <w:pStyle w:val="EPEGTitulo"/>
        <w:jc w:val="center"/>
        <w:rPr>
          <w:rFonts w:ascii="Calibri" w:hAnsi="Calibri" w:cs="Calibri"/>
          <w:sz w:val="20"/>
          <w:szCs w:val="20"/>
          <w:lang w:val="es-MX"/>
        </w:rPr>
      </w:pPr>
    </w:p>
    <w:p w:rsidR="00221D5D" w:rsidRPr="00221D5D" w:rsidRDefault="00221D5D" w:rsidP="00221D5D">
      <w:pPr>
        <w:pStyle w:val="EPEGTitulo"/>
        <w:rPr>
          <w:rFonts w:ascii="Calibri" w:hAnsi="Calibri" w:cs="Calibri"/>
          <w:sz w:val="20"/>
          <w:szCs w:val="20"/>
        </w:rPr>
      </w:pPr>
      <w:r w:rsidRPr="00221D5D">
        <w:rPr>
          <w:rFonts w:ascii="Calibri" w:hAnsi="Calibri" w:cs="Calibri"/>
          <w:sz w:val="20"/>
          <w:szCs w:val="20"/>
          <w:lang w:val="es-MX"/>
        </w:rPr>
        <w:t xml:space="preserve">E.G.1. </w:t>
      </w:r>
      <w:r w:rsidRPr="00221D5D">
        <w:rPr>
          <w:rFonts w:ascii="Calibri" w:hAnsi="Calibri" w:cs="Calibri"/>
          <w:sz w:val="20"/>
          <w:szCs w:val="20"/>
        </w:rPr>
        <w:t>DATOS CONSIGNADOS EN EL PROYECTO Y/O BASES DE LICITACIÓN Y SUS APÉNDICES.</w:t>
      </w:r>
    </w:p>
    <w:p w:rsidR="00221D5D" w:rsidRPr="00221D5D" w:rsidRDefault="00221D5D" w:rsidP="00221D5D">
      <w:pPr>
        <w:pStyle w:val="TextoNormal"/>
        <w:rPr>
          <w:rFonts w:ascii="Calibri" w:hAnsi="Calibri" w:cs="Calibri"/>
          <w:szCs w:val="20"/>
        </w:rPr>
      </w:pPr>
      <w:r w:rsidRPr="00221D5D">
        <w:rPr>
          <w:rFonts w:ascii="Calibri" w:hAnsi="Calibri" w:cs="Calibri"/>
          <w:szCs w:val="20"/>
        </w:rPr>
        <w:t>El proponente al formular los análisis detallados para el cálculo e integración de los precios que proponga para los requisitos y condiciones que puedan influir en los mismos, teniendo presente que los datos asentados en el proyecto y/o Bases de Licitación y sus apéndices, tales como clasificación y abundamiento de materiales, disposición de los estratos y demás características, únicamen</w:t>
      </w:r>
      <w:r w:rsidR="0010786B">
        <w:rPr>
          <w:rFonts w:ascii="Calibri" w:hAnsi="Calibri" w:cs="Calibri"/>
          <w:szCs w:val="20"/>
        </w:rPr>
        <w:t>te los ha proporcionado el ITAVU</w:t>
      </w:r>
      <w:r w:rsidRPr="00221D5D">
        <w:rPr>
          <w:rFonts w:ascii="Calibri" w:hAnsi="Calibri" w:cs="Calibri"/>
          <w:szCs w:val="20"/>
        </w:rPr>
        <w:t xml:space="preserve"> como orientación y a título informativo; en consecuencia, queda bajo la estricta responsabilidad del proponente juzgar de todas las circunstancias requeridas, de manera que si cualquiera de ellas resulta diferente en la realidad a como la consideró el proponente por ejemplo en la clasificación de los materiales, la diferencia no justificará reclamación alguna del contratista en cuanto a los precios unitarios contenidos en su proposición.</w:t>
      </w:r>
    </w:p>
    <w:p w:rsidR="00221D5D" w:rsidRPr="00221D5D" w:rsidRDefault="00221D5D" w:rsidP="00221D5D">
      <w:pPr>
        <w:pStyle w:val="EPEGTitulo"/>
        <w:rPr>
          <w:rFonts w:ascii="Calibri" w:hAnsi="Calibri" w:cs="Calibri"/>
          <w:sz w:val="20"/>
          <w:szCs w:val="20"/>
        </w:rPr>
      </w:pPr>
      <w:r w:rsidRPr="00221D5D">
        <w:rPr>
          <w:rFonts w:ascii="Calibri" w:hAnsi="Calibri" w:cs="Calibri"/>
          <w:sz w:val="20"/>
          <w:szCs w:val="20"/>
        </w:rPr>
        <w:lastRenderedPageBreak/>
        <w:t>E.G.2. BANCOS DE MATERIALES Y DEPÓSITOS</w:t>
      </w:r>
    </w:p>
    <w:p w:rsidR="00221D5D" w:rsidRPr="00221D5D" w:rsidRDefault="00221D5D" w:rsidP="00221D5D">
      <w:pPr>
        <w:pStyle w:val="EPEGTitulo"/>
        <w:rPr>
          <w:rFonts w:ascii="Calibri" w:hAnsi="Calibri" w:cs="Calibri"/>
          <w:b w:val="0"/>
          <w:bCs w:val="0"/>
          <w:caps w:val="0"/>
          <w:color w:val="auto"/>
          <w:sz w:val="20"/>
          <w:szCs w:val="20"/>
        </w:rPr>
      </w:pPr>
      <w:r w:rsidRPr="00221D5D">
        <w:rPr>
          <w:rFonts w:ascii="Calibri" w:hAnsi="Calibri" w:cs="Calibri"/>
          <w:b w:val="0"/>
          <w:bCs w:val="0"/>
          <w:caps w:val="0"/>
          <w:color w:val="auto"/>
          <w:sz w:val="20"/>
          <w:szCs w:val="20"/>
        </w:rPr>
        <w:t>Al formular la proposición deberá tomarse en cuenta que los bancos legalmente autorizados de materiales necesarios para la construcción de las terracerías, obras de drenaje, trabajos diversos y pavimentos, propuestos por el contratista, así como los bancos de depósito que le sean fijados para los materiales de desperdicio, correrán por cuenta del contratista (el banco de desperdicios propuesto se podrá considerar a una distancia máxima de 10.00</w:t>
      </w:r>
      <w:r w:rsidR="0010786B">
        <w:rPr>
          <w:rFonts w:ascii="Calibri" w:hAnsi="Calibri" w:cs="Calibri"/>
          <w:b w:val="0"/>
          <w:bCs w:val="0"/>
          <w:caps w:val="0"/>
          <w:color w:val="auto"/>
          <w:sz w:val="20"/>
          <w:szCs w:val="20"/>
        </w:rPr>
        <w:t xml:space="preserve"> </w:t>
      </w:r>
      <w:r w:rsidRPr="00221D5D">
        <w:rPr>
          <w:rFonts w:ascii="Calibri" w:hAnsi="Calibri" w:cs="Calibri"/>
          <w:b w:val="0"/>
          <w:bCs w:val="0"/>
          <w:caps w:val="0"/>
          <w:color w:val="auto"/>
          <w:sz w:val="20"/>
          <w:szCs w:val="20"/>
        </w:rPr>
        <w:t>km para la integración de la propuesta) y por lo tanto éste deberá hacer todos los arreglos requeridos para su adquisición y cubrir las regalías, cargos, indemnizaciones y demás gravámenes necesarios para su explotación o utilización; ninguna de las diferencias que pudieran resultar entre el costo real que le signifique al contratista el aprovechamiento de los bancos de materiales y de depósito y el considerado en los análisis, justificará reclamación alguna en relación con los precios unitarios contenidos en la proposición.</w:t>
      </w:r>
    </w:p>
    <w:p w:rsidR="00221D5D" w:rsidRPr="00221D5D" w:rsidRDefault="00221D5D" w:rsidP="00221D5D">
      <w:pPr>
        <w:pStyle w:val="EPEGTitulo"/>
        <w:rPr>
          <w:rFonts w:ascii="Calibri" w:hAnsi="Calibri" w:cs="Calibri"/>
          <w:sz w:val="20"/>
          <w:szCs w:val="20"/>
        </w:rPr>
      </w:pPr>
      <w:r w:rsidRPr="00221D5D">
        <w:rPr>
          <w:rFonts w:ascii="Calibri" w:hAnsi="Calibri" w:cs="Calibri"/>
          <w:sz w:val="20"/>
          <w:szCs w:val="20"/>
        </w:rPr>
        <w:t>E.G.3. DESVIACIONES, CAMINOS DE ACCESO Y  DISPOSITIVOS O TRABAJOS DE PROTECCIÓN.</w:t>
      </w:r>
    </w:p>
    <w:p w:rsidR="00221D5D" w:rsidRPr="00221D5D" w:rsidRDefault="00221D5D" w:rsidP="00221D5D">
      <w:pPr>
        <w:pStyle w:val="TextoNormal"/>
        <w:rPr>
          <w:rFonts w:ascii="Calibri" w:hAnsi="Calibri" w:cs="Calibri"/>
          <w:b/>
          <w:szCs w:val="20"/>
          <w:u w:val="single"/>
        </w:rPr>
      </w:pPr>
      <w:r w:rsidRPr="00221D5D">
        <w:rPr>
          <w:rFonts w:ascii="Calibri" w:hAnsi="Calibri" w:cs="Calibri"/>
          <w:szCs w:val="20"/>
        </w:rPr>
        <w:t xml:space="preserve">Durante la ejecución de la obra objeto de la licitación el Contratista estará obligado a construir y conservar transitables todo el tiempo requerido, las desviaciones, así como también los caminos de acceso adecuados para comunicar los frentes de trabajo, los lugares fijados para la obtención de los materiales destinados a su construcción, y para permitir el movimiento del equipo, maquinaria y vehículos necesarios para su realización; así como a sujetarse a las disposiciones de seguridad contenidas en el Capítulo Sexto del Manual de Dispositivos para el Control del Tránsito en Calles y carreteras (edición 1986), en la inteligencia de que </w:t>
      </w:r>
      <w:r w:rsidRPr="00221D5D">
        <w:rPr>
          <w:rFonts w:ascii="Calibri" w:hAnsi="Calibri" w:cs="Calibri"/>
          <w:b/>
          <w:szCs w:val="20"/>
          <w:u w:val="single"/>
        </w:rPr>
        <w:t>no se le autorizará la ejecución de ninguna clase de trabajos hasta que haya co</w:t>
      </w:r>
      <w:r w:rsidR="0010786B">
        <w:rPr>
          <w:rFonts w:ascii="Calibri" w:hAnsi="Calibri" w:cs="Calibri"/>
          <w:b/>
          <w:szCs w:val="20"/>
          <w:u w:val="single"/>
        </w:rPr>
        <w:t>locado, a satisfacción del ITAVU</w:t>
      </w:r>
      <w:r w:rsidRPr="00221D5D">
        <w:rPr>
          <w:rFonts w:ascii="Calibri" w:hAnsi="Calibri" w:cs="Calibri"/>
          <w:b/>
          <w:szCs w:val="20"/>
          <w:u w:val="single"/>
        </w:rPr>
        <w:t xml:space="preserve">, las señales y dispositivos de protección en la forma y condiciones indicadas en dicho Capítulo, adicionalmente a lo anterior, se deberá considerar que todo el señalamiento de protección de obra y desviaciones, tendrá instalación eléctrica, para operarlo en los turnos vespertinos y nocturno, no se autorizará la colocación de “mecheros, piedras o fantasmas pintados, </w:t>
      </w:r>
      <w:r w:rsidR="0010786B" w:rsidRPr="00221D5D">
        <w:rPr>
          <w:rFonts w:ascii="Calibri" w:hAnsi="Calibri" w:cs="Calibri"/>
          <w:b/>
          <w:szCs w:val="20"/>
          <w:u w:val="single"/>
        </w:rPr>
        <w:t>etc.</w:t>
      </w:r>
      <w:r w:rsidR="0010786B">
        <w:rPr>
          <w:rFonts w:ascii="Calibri" w:hAnsi="Calibri" w:cs="Calibri"/>
          <w:b/>
          <w:szCs w:val="20"/>
          <w:u w:val="single"/>
        </w:rPr>
        <w:t>,</w:t>
      </w:r>
      <w:r w:rsidRPr="00221D5D">
        <w:rPr>
          <w:rFonts w:ascii="Calibri" w:hAnsi="Calibri" w:cs="Calibri"/>
          <w:b/>
          <w:szCs w:val="20"/>
          <w:u w:val="single"/>
        </w:rPr>
        <w:t>etc.”.</w:t>
      </w:r>
    </w:p>
    <w:p w:rsidR="00221D5D" w:rsidRPr="00221D5D" w:rsidRDefault="00221D5D" w:rsidP="00221D5D">
      <w:pPr>
        <w:pStyle w:val="TextoNormal"/>
        <w:rPr>
          <w:rFonts w:ascii="Calibri" w:hAnsi="Calibri" w:cs="Calibri"/>
          <w:szCs w:val="20"/>
        </w:rPr>
      </w:pPr>
      <w:r w:rsidRPr="00221D5D">
        <w:rPr>
          <w:rFonts w:ascii="Calibri" w:hAnsi="Calibri" w:cs="Calibri"/>
          <w:szCs w:val="20"/>
        </w:rPr>
        <w:t>La construcción y conservación de las desviaciones y caminos de acceso, así como la elaboración, colocación y mantenimiento de las señales y dispositivos de protección hasta que los trabajos le sean recibidos, serán a cargo del Contratista y por lo tanto, su  costo deberá considerarlo en los indirectos de los precios unitarios de los diversos conceptos de trabajos, conforme a lo estipulado en el inciso 1.01.01.005-g.03 del Libro 1 de Generalidades y Terminología S.C.T.</w:t>
      </w:r>
    </w:p>
    <w:p w:rsidR="00221D5D" w:rsidRPr="00221D5D" w:rsidRDefault="00221D5D" w:rsidP="00221D5D">
      <w:pPr>
        <w:pStyle w:val="TextoNormal"/>
        <w:rPr>
          <w:rFonts w:ascii="Calibri" w:hAnsi="Calibri" w:cs="Calibri"/>
          <w:szCs w:val="20"/>
        </w:rPr>
      </w:pPr>
      <w:r w:rsidRPr="00221D5D">
        <w:rPr>
          <w:rFonts w:ascii="Calibri" w:hAnsi="Calibri" w:cs="Calibri"/>
          <w:szCs w:val="20"/>
        </w:rPr>
        <w:t xml:space="preserve">El proponente habrá de tener presente, que deberá tomar en cuenta al formular su proposición todas las dificultades y restricciones que se presenten debido a la presencia de instalaciones (de Petróleos Mexicanos, Comisión Federal de Electricidad, Teléfonos, Fibra </w:t>
      </w:r>
      <w:r w:rsidR="00E251CF" w:rsidRPr="00221D5D">
        <w:rPr>
          <w:rFonts w:ascii="Calibri" w:hAnsi="Calibri" w:cs="Calibri"/>
          <w:szCs w:val="20"/>
        </w:rPr>
        <w:t>Óptica</w:t>
      </w:r>
      <w:r w:rsidRPr="00221D5D">
        <w:rPr>
          <w:rFonts w:ascii="Calibri" w:hAnsi="Calibri" w:cs="Calibri"/>
          <w:szCs w:val="20"/>
        </w:rPr>
        <w:t xml:space="preserve">, etc.), como por ejemplo, baja eficiencia, tiempos inactivos del equipo de construcción, etc., ya que no se aceptará reclamación alguna del Contratista respecto a los precios unitarios contenidos en su proposición, aduciendo el desconocimiento de las condiciones en que se realizarán los trabajos; o por la necesidad de efectuar voladuras (en los casos de uso de explosivos) </w:t>
      </w:r>
      <w:r w:rsidRPr="00221D5D">
        <w:rPr>
          <w:rFonts w:ascii="Calibri" w:hAnsi="Calibri" w:cs="Calibri"/>
          <w:szCs w:val="20"/>
          <w:u w:val="single"/>
        </w:rPr>
        <w:t>controladas</w:t>
      </w:r>
      <w:r w:rsidRPr="00221D5D">
        <w:rPr>
          <w:rFonts w:ascii="Calibri" w:hAnsi="Calibri" w:cs="Calibri"/>
          <w:szCs w:val="20"/>
        </w:rPr>
        <w:t xml:space="preserve"> para evitar daños a terceros. En caso de que se requieran cambios o modificaciones en la red eléctrica, de PEMEX o CFE, su costo deberá considerarse en los indirectos de obra.</w:t>
      </w:r>
    </w:p>
    <w:p w:rsidR="00221D5D" w:rsidRPr="00221D5D" w:rsidRDefault="00221D5D" w:rsidP="00221D5D">
      <w:pPr>
        <w:pStyle w:val="EPEGTitulo"/>
        <w:rPr>
          <w:rFonts w:ascii="Calibri" w:hAnsi="Calibri" w:cs="Calibri"/>
          <w:sz w:val="20"/>
          <w:szCs w:val="20"/>
        </w:rPr>
      </w:pPr>
      <w:r w:rsidRPr="00CF507C">
        <w:rPr>
          <w:rFonts w:ascii="Calibri" w:hAnsi="Calibri" w:cs="Calibri"/>
          <w:sz w:val="20"/>
          <w:szCs w:val="20"/>
        </w:rPr>
        <w:t>E.G.5.</w:t>
      </w:r>
      <w:r w:rsidRPr="00221D5D">
        <w:rPr>
          <w:rFonts w:ascii="Calibri" w:hAnsi="Calibri" w:cs="Calibri"/>
          <w:sz w:val="20"/>
          <w:szCs w:val="20"/>
        </w:rPr>
        <w:t xml:space="preserve"> OBLIGACIONES DEL CONTRATISTA PARA MANTENER EN LA OBRA, EL EQUIPO BÁSICO Y PERSONAL</w:t>
      </w:r>
    </w:p>
    <w:p w:rsidR="00221D5D" w:rsidRPr="00221D5D" w:rsidRDefault="00221D5D" w:rsidP="00221D5D">
      <w:pPr>
        <w:pStyle w:val="NormalWeb"/>
        <w:shd w:val="clear" w:color="auto" w:fill="FFFFFF"/>
        <w:spacing w:before="240" w:after="240"/>
        <w:jc w:val="both"/>
        <w:rPr>
          <w:rFonts w:ascii="Calibri" w:hAnsi="Calibri" w:cs="Calibri"/>
          <w:sz w:val="20"/>
          <w:szCs w:val="20"/>
          <w:lang w:val="es-ES_tradnl"/>
        </w:rPr>
      </w:pPr>
      <w:r w:rsidRPr="00221D5D">
        <w:rPr>
          <w:rFonts w:ascii="Calibri" w:hAnsi="Calibri" w:cs="Calibri"/>
          <w:sz w:val="20"/>
          <w:szCs w:val="20"/>
          <w:lang w:val="es-ES_tradnl"/>
        </w:rPr>
        <w:t>El concursante presentará una relación de vehículos, equipo y maquinaria, y de personal que considere básicos en sus Programas de Utilización de Maquinaria y Equipo de Construcción y de Personal, que se obliga a mantener en la obra durante el tiempo establecido en el programa de ejecución del contrato.</w:t>
      </w:r>
    </w:p>
    <w:p w:rsidR="00221D5D" w:rsidRPr="00221D5D" w:rsidRDefault="00221D5D" w:rsidP="00221D5D">
      <w:pPr>
        <w:pStyle w:val="NormalWeb"/>
        <w:shd w:val="clear" w:color="auto" w:fill="FFFFFF"/>
        <w:spacing w:before="240" w:after="240"/>
        <w:jc w:val="both"/>
        <w:rPr>
          <w:rFonts w:ascii="Calibri" w:hAnsi="Calibri" w:cs="Calibri"/>
          <w:sz w:val="20"/>
          <w:szCs w:val="20"/>
          <w:lang w:val="es-ES_tradnl"/>
        </w:rPr>
      </w:pPr>
      <w:r w:rsidRPr="00221D5D">
        <w:rPr>
          <w:rFonts w:ascii="Calibri" w:hAnsi="Calibri" w:cs="Calibri"/>
          <w:sz w:val="20"/>
          <w:szCs w:val="20"/>
          <w:lang w:val="es-ES_tradnl"/>
        </w:rPr>
        <w:lastRenderedPageBreak/>
        <w:t>El Contratista previamente a la iniciación de los trabajos recabará el conocimiento y conformidad de la Dependencia, de la mencionada relación de vehículos, equipo, maquinaria y personal señalados en el párrafo anterior.</w:t>
      </w:r>
    </w:p>
    <w:p w:rsidR="00221D5D" w:rsidRPr="00221D5D" w:rsidRDefault="00221D5D" w:rsidP="00221D5D">
      <w:pPr>
        <w:pStyle w:val="EPEGTitulo"/>
        <w:rPr>
          <w:rFonts w:ascii="Calibri" w:hAnsi="Calibri" w:cs="Calibri"/>
          <w:sz w:val="20"/>
          <w:szCs w:val="20"/>
          <w:u w:val="single"/>
        </w:rPr>
      </w:pPr>
      <w:r w:rsidRPr="00CF507C">
        <w:rPr>
          <w:rFonts w:ascii="Calibri" w:hAnsi="Calibri" w:cs="Calibri"/>
          <w:sz w:val="20"/>
          <w:szCs w:val="20"/>
        </w:rPr>
        <w:t>E.G.6.</w:t>
      </w:r>
      <w:r w:rsidRPr="00221D5D">
        <w:rPr>
          <w:rFonts w:ascii="Calibri" w:hAnsi="Calibri" w:cs="Calibri"/>
          <w:sz w:val="20"/>
          <w:szCs w:val="20"/>
        </w:rPr>
        <w:t xml:space="preserve"> OBLIGACIÓN DEL CONTRATISTA PARA EL CONTROL DE CALIDAD DE LA OBRA EJECUTADA Y PARA MANTENER LA CONTINUIDAD DEL TRANSITO</w:t>
      </w:r>
    </w:p>
    <w:p w:rsidR="00221D5D" w:rsidRPr="00221D5D" w:rsidRDefault="00221D5D" w:rsidP="00221D5D">
      <w:pPr>
        <w:pStyle w:val="TextoNormal"/>
        <w:rPr>
          <w:rFonts w:ascii="Calibri" w:hAnsi="Calibri" w:cs="Calibri"/>
          <w:szCs w:val="20"/>
        </w:rPr>
      </w:pPr>
      <w:r w:rsidRPr="00221D5D">
        <w:rPr>
          <w:rFonts w:ascii="Calibri" w:hAnsi="Calibri" w:cs="Calibri"/>
          <w:szCs w:val="20"/>
        </w:rPr>
        <w:t>Conforme lo previene el inciso D.4.5 de la Norma N·LEG·CAR·3 de la Normativa para la Infraestructura del Transporte (última edición), el Contratista estará obligado a contratar un laboratorio de campo de reconocida experiencia y capacidad, para que se lleven a cabo los muestreos y pruebas de laboratorio que garanticen que la calidad de los materiales de construcción y la obra ejecutada, cumplan con las normas y/o especificaciones.</w:t>
      </w:r>
    </w:p>
    <w:p w:rsidR="00221D5D" w:rsidRPr="00221D5D" w:rsidRDefault="00221D5D" w:rsidP="00221D5D">
      <w:pPr>
        <w:pStyle w:val="TextoNormal"/>
        <w:rPr>
          <w:rFonts w:ascii="Calibri" w:hAnsi="Calibri" w:cs="Calibri"/>
          <w:szCs w:val="20"/>
        </w:rPr>
      </w:pPr>
      <w:r w:rsidRPr="00221D5D">
        <w:rPr>
          <w:rFonts w:ascii="Calibri" w:hAnsi="Calibri" w:cs="Calibri"/>
          <w:szCs w:val="20"/>
        </w:rPr>
        <w:t>El Contratista estará obligado a tomar todas las providencias que sean necesarias para mantener la continuidad y fluidez del tránsito en este tramo y reducir al mínimo las molestias que se ocasionen a los usuarios con motivos de las obras.</w:t>
      </w:r>
    </w:p>
    <w:p w:rsidR="00221D5D" w:rsidRPr="00221D5D" w:rsidRDefault="00221D5D" w:rsidP="00221D5D">
      <w:pPr>
        <w:pStyle w:val="TextoNormal"/>
        <w:rPr>
          <w:rFonts w:ascii="Calibri" w:hAnsi="Calibri" w:cs="Calibri"/>
          <w:szCs w:val="20"/>
        </w:rPr>
      </w:pPr>
      <w:r w:rsidRPr="00221D5D">
        <w:rPr>
          <w:rFonts w:ascii="Calibri" w:hAnsi="Calibri" w:cs="Calibri"/>
          <w:szCs w:val="20"/>
        </w:rPr>
        <w:t>El Contratista deberá someter a la consideración y aprobación de esta Dependencia, el número de frentes de trabajo que pretenda atacar simultáneamente de acuerdo con su programa y necesidad de equipo. La aceptación por parte de la Dependencia de los frentes de trabajo propuestos por el Contratista, en ningún caso libera a éste de la obligación de disponer los trabajos en forma tal que pueda mantener la fluidez del tránsito en el tramo objeto del concurso.</w:t>
      </w:r>
    </w:p>
    <w:p w:rsidR="00221D5D" w:rsidRPr="00221D5D" w:rsidRDefault="00221D5D" w:rsidP="00221D5D">
      <w:pPr>
        <w:pStyle w:val="EPEGTitulo"/>
        <w:rPr>
          <w:rFonts w:ascii="Calibri" w:hAnsi="Calibri" w:cs="Calibri"/>
          <w:sz w:val="20"/>
          <w:szCs w:val="20"/>
        </w:rPr>
      </w:pPr>
      <w:r w:rsidRPr="00221D5D">
        <w:rPr>
          <w:rFonts w:ascii="Calibri" w:hAnsi="Calibri" w:cs="Calibri"/>
          <w:sz w:val="20"/>
          <w:szCs w:val="20"/>
        </w:rPr>
        <w:t xml:space="preserve">REGLAS GENERALES PARA LOS CONTRATISTAS, RELACIONADAS CON SEGURIDAD E HIGIENE, PROTECCIÓN AL AMBIENTE Y A LOS ENTORNOS NATURALES DE ZONAS, MONUMENTOS Y VESTIGIOS ARQUEOLÓGICOS, HISTÓRICOS Y ARTÍSTICOS.  </w:t>
      </w:r>
    </w:p>
    <w:p w:rsidR="00221D5D" w:rsidRPr="00221D5D" w:rsidRDefault="00221D5D" w:rsidP="00221D5D">
      <w:pPr>
        <w:pStyle w:val="Textoindependiente"/>
        <w:numPr>
          <w:ilvl w:val="0"/>
          <w:numId w:val="36"/>
        </w:numPr>
        <w:jc w:val="both"/>
        <w:rPr>
          <w:rFonts w:ascii="Calibri" w:hAnsi="Calibri" w:cs="Calibri"/>
          <w:sz w:val="20"/>
          <w:lang w:val="es-MX"/>
        </w:rPr>
      </w:pPr>
      <w:r w:rsidRPr="00221D5D">
        <w:rPr>
          <w:rFonts w:ascii="Calibri" w:hAnsi="Calibri" w:cs="Calibri"/>
          <w:sz w:val="20"/>
          <w:lang w:val="es-MX"/>
        </w:rPr>
        <w:t>Objetivo.</w:t>
      </w:r>
    </w:p>
    <w:p w:rsidR="00221D5D" w:rsidRPr="00221D5D" w:rsidRDefault="00221D5D" w:rsidP="00221D5D">
      <w:pPr>
        <w:jc w:val="both"/>
        <w:rPr>
          <w:rFonts w:ascii="Calibri" w:hAnsi="Calibri" w:cs="Calibri"/>
          <w:sz w:val="20"/>
          <w:szCs w:val="20"/>
        </w:rPr>
      </w:pPr>
    </w:p>
    <w:p w:rsidR="00221D5D" w:rsidRPr="00221D5D" w:rsidRDefault="00221D5D" w:rsidP="00221D5D">
      <w:pPr>
        <w:numPr>
          <w:ilvl w:val="1"/>
          <w:numId w:val="36"/>
        </w:numPr>
        <w:jc w:val="both"/>
        <w:rPr>
          <w:rFonts w:ascii="Calibri" w:hAnsi="Calibri" w:cs="Calibri"/>
          <w:sz w:val="20"/>
          <w:szCs w:val="20"/>
        </w:rPr>
      </w:pPr>
      <w:r w:rsidRPr="00221D5D">
        <w:rPr>
          <w:rFonts w:ascii="Calibri" w:hAnsi="Calibri" w:cs="Calibri"/>
          <w:sz w:val="20"/>
          <w:szCs w:val="20"/>
        </w:rPr>
        <w:t xml:space="preserve">Establecer las reglas generales, para preservar el medio ambiente, los entornos naturales de las zonas, monumentos y vestigios arqueológicos, históricos y artísticos, así como la integridad física del personal que interviene en los trabajos desarrollados al amparo de los Contratos de Obra Pública o de Servicios relacionados con la misma, celebrados por el Instituto Tamaulipeco de </w:t>
      </w:r>
      <w:r w:rsidR="00E251CF">
        <w:rPr>
          <w:rFonts w:ascii="Calibri" w:hAnsi="Calibri" w:cs="Calibri"/>
          <w:sz w:val="20"/>
          <w:szCs w:val="20"/>
        </w:rPr>
        <w:t>Vivienda y Urbanismo</w:t>
      </w:r>
      <w:r w:rsidRPr="00221D5D">
        <w:rPr>
          <w:rFonts w:ascii="Calibri" w:hAnsi="Calibri" w:cs="Calibri"/>
          <w:sz w:val="20"/>
          <w:szCs w:val="20"/>
        </w:rPr>
        <w:t xml:space="preserve">, a la que en adelante se le denominará </w:t>
      </w:r>
      <w:r w:rsidR="00E251CF">
        <w:rPr>
          <w:rFonts w:ascii="Calibri" w:hAnsi="Calibri" w:cs="Calibri"/>
          <w:b/>
          <w:bCs/>
          <w:sz w:val="20"/>
          <w:szCs w:val="20"/>
        </w:rPr>
        <w:t>“ITAVU</w:t>
      </w:r>
      <w:r w:rsidRPr="00221D5D">
        <w:rPr>
          <w:rFonts w:ascii="Calibri" w:hAnsi="Calibri" w:cs="Calibri"/>
          <w:b/>
          <w:bCs/>
          <w:sz w:val="20"/>
          <w:szCs w:val="20"/>
        </w:rPr>
        <w:t>”</w:t>
      </w:r>
      <w:r w:rsidRPr="00221D5D">
        <w:rPr>
          <w:rFonts w:ascii="Calibri" w:hAnsi="Calibri" w:cs="Calibri"/>
          <w:sz w:val="20"/>
          <w:szCs w:val="20"/>
        </w:rPr>
        <w:t>.</w:t>
      </w:r>
    </w:p>
    <w:p w:rsidR="00221D5D" w:rsidRPr="00221D5D" w:rsidRDefault="00221D5D" w:rsidP="00221D5D">
      <w:pPr>
        <w:jc w:val="both"/>
        <w:rPr>
          <w:rFonts w:ascii="Calibri" w:hAnsi="Calibri" w:cs="Calibri"/>
          <w:sz w:val="20"/>
          <w:szCs w:val="20"/>
        </w:rPr>
      </w:pPr>
    </w:p>
    <w:p w:rsidR="00221D5D" w:rsidRPr="00221D5D" w:rsidRDefault="00221D5D" w:rsidP="00221D5D">
      <w:pPr>
        <w:numPr>
          <w:ilvl w:val="0"/>
          <w:numId w:val="36"/>
        </w:numPr>
        <w:jc w:val="both"/>
        <w:rPr>
          <w:rFonts w:ascii="Calibri" w:hAnsi="Calibri" w:cs="Calibri"/>
          <w:sz w:val="20"/>
          <w:szCs w:val="20"/>
        </w:rPr>
      </w:pPr>
      <w:r w:rsidRPr="00221D5D">
        <w:rPr>
          <w:rFonts w:ascii="Calibri" w:hAnsi="Calibri" w:cs="Calibri"/>
          <w:sz w:val="20"/>
          <w:szCs w:val="20"/>
        </w:rPr>
        <w:t>Alcance.</w:t>
      </w:r>
    </w:p>
    <w:p w:rsidR="00221D5D" w:rsidRPr="00221D5D" w:rsidRDefault="00221D5D" w:rsidP="00221D5D">
      <w:pPr>
        <w:jc w:val="both"/>
        <w:rPr>
          <w:rFonts w:ascii="Calibri" w:hAnsi="Calibri" w:cs="Calibri"/>
          <w:sz w:val="20"/>
          <w:szCs w:val="20"/>
        </w:rPr>
      </w:pPr>
    </w:p>
    <w:p w:rsidR="00221D5D" w:rsidRPr="00221D5D" w:rsidRDefault="00221D5D" w:rsidP="00221D5D">
      <w:pPr>
        <w:numPr>
          <w:ilvl w:val="1"/>
          <w:numId w:val="36"/>
        </w:numPr>
        <w:jc w:val="both"/>
        <w:rPr>
          <w:rFonts w:ascii="Calibri" w:hAnsi="Calibri" w:cs="Calibri"/>
          <w:sz w:val="20"/>
          <w:szCs w:val="20"/>
        </w:rPr>
      </w:pPr>
      <w:r w:rsidRPr="00221D5D">
        <w:rPr>
          <w:rFonts w:ascii="Calibri" w:hAnsi="Calibri" w:cs="Calibri"/>
          <w:sz w:val="20"/>
          <w:szCs w:val="20"/>
        </w:rPr>
        <w:t>Estas reglas se refieren a:</w:t>
      </w:r>
    </w:p>
    <w:p w:rsidR="00221D5D" w:rsidRPr="00221D5D" w:rsidRDefault="00221D5D" w:rsidP="00221D5D">
      <w:pPr>
        <w:jc w:val="both"/>
        <w:rPr>
          <w:rFonts w:ascii="Calibri" w:hAnsi="Calibri" w:cs="Calibri"/>
          <w:sz w:val="20"/>
          <w:szCs w:val="20"/>
        </w:rPr>
      </w:pPr>
    </w:p>
    <w:p w:rsidR="00221D5D" w:rsidRPr="00221D5D" w:rsidRDefault="00221D5D" w:rsidP="00221D5D">
      <w:pPr>
        <w:numPr>
          <w:ilvl w:val="2"/>
          <w:numId w:val="36"/>
        </w:numPr>
        <w:jc w:val="both"/>
        <w:rPr>
          <w:rFonts w:ascii="Calibri" w:hAnsi="Calibri" w:cs="Calibri"/>
          <w:sz w:val="20"/>
          <w:szCs w:val="20"/>
        </w:rPr>
      </w:pPr>
      <w:r w:rsidRPr="00221D5D">
        <w:rPr>
          <w:rFonts w:ascii="Calibri" w:hAnsi="Calibri" w:cs="Calibri"/>
          <w:sz w:val="20"/>
          <w:szCs w:val="20"/>
        </w:rPr>
        <w:t xml:space="preserve">Contratistas que proporcionan servicios de mantenimiento, reparación, construcción, desmantelamiento, modificación o trabajos especiales, a través de Contratos celebrados con el </w:t>
      </w:r>
      <w:r w:rsidR="00E251CF">
        <w:rPr>
          <w:rFonts w:ascii="Calibri" w:hAnsi="Calibri" w:cs="Calibri"/>
          <w:b/>
          <w:bCs/>
          <w:sz w:val="20"/>
          <w:szCs w:val="20"/>
        </w:rPr>
        <w:t>“ITAVU</w:t>
      </w:r>
      <w:r w:rsidRPr="00221D5D">
        <w:rPr>
          <w:rFonts w:ascii="Calibri" w:hAnsi="Calibri" w:cs="Calibri"/>
          <w:b/>
          <w:bCs/>
          <w:sz w:val="20"/>
          <w:szCs w:val="20"/>
        </w:rPr>
        <w:t>”</w:t>
      </w:r>
      <w:r w:rsidRPr="00221D5D">
        <w:rPr>
          <w:rFonts w:ascii="Calibri" w:hAnsi="Calibri" w:cs="Calibri"/>
          <w:sz w:val="20"/>
          <w:szCs w:val="20"/>
        </w:rPr>
        <w:t>.</w:t>
      </w:r>
    </w:p>
    <w:p w:rsidR="00221D5D" w:rsidRPr="00221D5D" w:rsidRDefault="00221D5D" w:rsidP="00221D5D">
      <w:pPr>
        <w:jc w:val="both"/>
        <w:rPr>
          <w:rFonts w:ascii="Calibri" w:hAnsi="Calibri" w:cs="Calibri"/>
          <w:sz w:val="20"/>
          <w:szCs w:val="20"/>
        </w:rPr>
      </w:pPr>
    </w:p>
    <w:p w:rsidR="00221D5D" w:rsidRPr="00221D5D" w:rsidRDefault="00221D5D" w:rsidP="00221D5D">
      <w:pPr>
        <w:numPr>
          <w:ilvl w:val="2"/>
          <w:numId w:val="36"/>
        </w:numPr>
        <w:jc w:val="both"/>
        <w:rPr>
          <w:rFonts w:ascii="Calibri" w:hAnsi="Calibri" w:cs="Calibri"/>
          <w:sz w:val="20"/>
          <w:szCs w:val="20"/>
        </w:rPr>
      </w:pPr>
      <w:r w:rsidRPr="00221D5D">
        <w:rPr>
          <w:rFonts w:ascii="Calibri" w:hAnsi="Calibri" w:cs="Calibri"/>
          <w:sz w:val="20"/>
          <w:szCs w:val="20"/>
        </w:rPr>
        <w:t xml:space="preserve">Personal del </w:t>
      </w:r>
      <w:r w:rsidR="00DE7CD6">
        <w:rPr>
          <w:rFonts w:ascii="Calibri" w:hAnsi="Calibri" w:cs="Calibri"/>
          <w:b/>
          <w:bCs/>
          <w:sz w:val="20"/>
          <w:szCs w:val="20"/>
        </w:rPr>
        <w:t>“ITAVU</w:t>
      </w:r>
      <w:r w:rsidRPr="00221D5D">
        <w:rPr>
          <w:rFonts w:ascii="Calibri" w:hAnsi="Calibri" w:cs="Calibri"/>
          <w:b/>
          <w:bCs/>
          <w:sz w:val="20"/>
          <w:szCs w:val="20"/>
        </w:rPr>
        <w:t>”</w:t>
      </w:r>
      <w:r w:rsidRPr="00221D5D">
        <w:rPr>
          <w:rFonts w:ascii="Calibri" w:hAnsi="Calibri" w:cs="Calibri"/>
          <w:sz w:val="20"/>
          <w:szCs w:val="20"/>
        </w:rPr>
        <w:t xml:space="preserve"> que realiza trabajos técnicos o administrativos en el lugar en donde se desarrolla la Obra Pública.</w:t>
      </w:r>
    </w:p>
    <w:p w:rsidR="00221D5D" w:rsidRPr="00221D5D" w:rsidRDefault="00221D5D" w:rsidP="00221D5D">
      <w:pPr>
        <w:jc w:val="both"/>
        <w:rPr>
          <w:rFonts w:ascii="Calibri" w:hAnsi="Calibri" w:cs="Calibri"/>
          <w:sz w:val="20"/>
          <w:szCs w:val="20"/>
        </w:rPr>
      </w:pPr>
    </w:p>
    <w:p w:rsidR="00221D5D" w:rsidRPr="00221D5D" w:rsidRDefault="00221D5D" w:rsidP="00221D5D">
      <w:pPr>
        <w:numPr>
          <w:ilvl w:val="2"/>
          <w:numId w:val="36"/>
        </w:numPr>
        <w:jc w:val="both"/>
        <w:rPr>
          <w:rFonts w:ascii="Calibri" w:hAnsi="Calibri" w:cs="Calibri"/>
          <w:sz w:val="20"/>
          <w:szCs w:val="20"/>
        </w:rPr>
      </w:pPr>
      <w:r w:rsidRPr="00221D5D">
        <w:rPr>
          <w:rFonts w:ascii="Calibri" w:hAnsi="Calibri" w:cs="Calibri"/>
          <w:sz w:val="20"/>
          <w:szCs w:val="20"/>
        </w:rPr>
        <w:lastRenderedPageBreak/>
        <w:t>Los requerimientos mínimos de seguridad que debe cumplir el personal de las Contratistas en el desarrollo de sus actividades, mecanismos de control correspondientes y las responsabilidades que debe asumir.</w:t>
      </w:r>
    </w:p>
    <w:p w:rsidR="00221D5D" w:rsidRPr="00221D5D" w:rsidRDefault="00221D5D" w:rsidP="00221D5D">
      <w:pPr>
        <w:jc w:val="both"/>
        <w:rPr>
          <w:rFonts w:ascii="Calibri" w:hAnsi="Calibri" w:cs="Calibri"/>
          <w:sz w:val="20"/>
          <w:szCs w:val="20"/>
        </w:rPr>
      </w:pPr>
    </w:p>
    <w:p w:rsidR="00221D5D" w:rsidRPr="00221D5D" w:rsidRDefault="00221D5D" w:rsidP="00221D5D">
      <w:pPr>
        <w:numPr>
          <w:ilvl w:val="0"/>
          <w:numId w:val="36"/>
        </w:numPr>
        <w:jc w:val="both"/>
        <w:rPr>
          <w:rFonts w:ascii="Calibri" w:hAnsi="Calibri" w:cs="Calibri"/>
          <w:sz w:val="20"/>
          <w:szCs w:val="20"/>
        </w:rPr>
      </w:pPr>
      <w:r w:rsidRPr="00221D5D">
        <w:rPr>
          <w:rFonts w:ascii="Calibri" w:hAnsi="Calibri" w:cs="Calibri"/>
          <w:sz w:val="20"/>
          <w:szCs w:val="20"/>
        </w:rPr>
        <w:t>Ámbito de aplicación.</w:t>
      </w:r>
    </w:p>
    <w:p w:rsidR="00221D5D" w:rsidRPr="00221D5D" w:rsidRDefault="00221D5D" w:rsidP="00221D5D">
      <w:pPr>
        <w:jc w:val="both"/>
        <w:rPr>
          <w:rFonts w:ascii="Calibri" w:hAnsi="Calibri" w:cs="Calibri"/>
          <w:sz w:val="20"/>
          <w:szCs w:val="20"/>
        </w:rPr>
      </w:pPr>
    </w:p>
    <w:p w:rsidR="00221D5D" w:rsidRPr="00221D5D" w:rsidRDefault="00221D5D" w:rsidP="00221D5D">
      <w:pPr>
        <w:numPr>
          <w:ilvl w:val="1"/>
          <w:numId w:val="36"/>
        </w:numPr>
        <w:jc w:val="both"/>
        <w:rPr>
          <w:rFonts w:ascii="Calibri" w:hAnsi="Calibri" w:cs="Calibri"/>
          <w:sz w:val="20"/>
          <w:szCs w:val="20"/>
        </w:rPr>
      </w:pPr>
      <w:r w:rsidRPr="00221D5D">
        <w:rPr>
          <w:rFonts w:ascii="Calibri" w:hAnsi="Calibri" w:cs="Calibri"/>
          <w:sz w:val="20"/>
          <w:szCs w:val="20"/>
        </w:rPr>
        <w:t xml:space="preserve">Las disposiciones contenidas en este documento, son de aplicación general y obligatoria en las Obras Públicas y en los Servicios relacionados con las mismas, que realiza por Contrato el </w:t>
      </w:r>
      <w:r w:rsidR="00E251CF">
        <w:rPr>
          <w:rFonts w:ascii="Calibri" w:hAnsi="Calibri" w:cs="Calibri"/>
          <w:b/>
          <w:bCs/>
          <w:sz w:val="20"/>
          <w:szCs w:val="20"/>
        </w:rPr>
        <w:t>“ITAVU</w:t>
      </w:r>
      <w:r w:rsidRPr="00221D5D">
        <w:rPr>
          <w:rFonts w:ascii="Calibri" w:hAnsi="Calibri" w:cs="Calibri"/>
          <w:b/>
          <w:bCs/>
          <w:sz w:val="20"/>
          <w:szCs w:val="20"/>
        </w:rPr>
        <w:t>”</w:t>
      </w:r>
      <w:r w:rsidRPr="00221D5D">
        <w:rPr>
          <w:rFonts w:ascii="Calibri" w:hAnsi="Calibri" w:cs="Calibri"/>
          <w:sz w:val="20"/>
          <w:szCs w:val="20"/>
        </w:rPr>
        <w:t>.</w:t>
      </w:r>
    </w:p>
    <w:p w:rsidR="00221D5D" w:rsidRPr="00221D5D" w:rsidRDefault="00221D5D" w:rsidP="00221D5D">
      <w:pPr>
        <w:numPr>
          <w:ilvl w:val="0"/>
          <w:numId w:val="36"/>
        </w:numPr>
        <w:jc w:val="both"/>
        <w:rPr>
          <w:rFonts w:ascii="Calibri" w:hAnsi="Calibri" w:cs="Calibri"/>
          <w:sz w:val="20"/>
          <w:szCs w:val="20"/>
        </w:rPr>
      </w:pPr>
      <w:r w:rsidRPr="00221D5D">
        <w:rPr>
          <w:rFonts w:ascii="Calibri" w:hAnsi="Calibri" w:cs="Calibri"/>
          <w:sz w:val="20"/>
          <w:szCs w:val="20"/>
        </w:rPr>
        <w:t>Definiciones.</w:t>
      </w:r>
    </w:p>
    <w:p w:rsidR="00221D5D" w:rsidRPr="00221D5D" w:rsidRDefault="00221D5D" w:rsidP="00221D5D">
      <w:pPr>
        <w:jc w:val="both"/>
        <w:rPr>
          <w:rFonts w:ascii="Calibri" w:hAnsi="Calibri" w:cs="Calibri"/>
          <w:sz w:val="20"/>
          <w:szCs w:val="20"/>
        </w:rPr>
      </w:pPr>
    </w:p>
    <w:p w:rsidR="00221D5D" w:rsidRPr="00221D5D" w:rsidRDefault="00221D5D" w:rsidP="00221D5D">
      <w:pPr>
        <w:numPr>
          <w:ilvl w:val="1"/>
          <w:numId w:val="36"/>
        </w:numPr>
        <w:jc w:val="both"/>
        <w:rPr>
          <w:rFonts w:ascii="Calibri" w:hAnsi="Calibri" w:cs="Calibri"/>
          <w:sz w:val="20"/>
          <w:szCs w:val="20"/>
        </w:rPr>
      </w:pPr>
      <w:r w:rsidRPr="00221D5D">
        <w:rPr>
          <w:rFonts w:ascii="Calibri" w:hAnsi="Calibri" w:cs="Calibri"/>
          <w:sz w:val="20"/>
          <w:szCs w:val="20"/>
        </w:rPr>
        <w:t>Para los fines de este documento se establecen las siguientes definiciones:</w:t>
      </w:r>
    </w:p>
    <w:p w:rsidR="00221D5D" w:rsidRPr="00221D5D" w:rsidRDefault="00221D5D" w:rsidP="00221D5D">
      <w:pPr>
        <w:ind w:left="360"/>
        <w:jc w:val="both"/>
        <w:rPr>
          <w:rFonts w:ascii="Calibri" w:hAnsi="Calibri" w:cs="Calibri"/>
          <w:sz w:val="20"/>
          <w:szCs w:val="20"/>
        </w:rPr>
      </w:pPr>
    </w:p>
    <w:p w:rsidR="00221D5D" w:rsidRPr="00221D5D" w:rsidRDefault="00221D5D" w:rsidP="00221D5D">
      <w:pPr>
        <w:numPr>
          <w:ilvl w:val="2"/>
          <w:numId w:val="36"/>
        </w:numPr>
        <w:jc w:val="both"/>
        <w:rPr>
          <w:rFonts w:ascii="Calibri" w:hAnsi="Calibri" w:cs="Calibri"/>
          <w:sz w:val="20"/>
          <w:szCs w:val="20"/>
        </w:rPr>
      </w:pPr>
      <w:r w:rsidRPr="00221D5D">
        <w:rPr>
          <w:rFonts w:ascii="Calibri" w:hAnsi="Calibri" w:cs="Calibri"/>
          <w:sz w:val="20"/>
          <w:szCs w:val="20"/>
        </w:rPr>
        <w:t xml:space="preserve">Contratista: Cualquier persona física o moral que ejecuta trabajos al amparo de Contratos celebrados directamente con el </w:t>
      </w:r>
      <w:r w:rsidR="00E251CF">
        <w:rPr>
          <w:rFonts w:ascii="Calibri" w:hAnsi="Calibri" w:cs="Calibri"/>
          <w:b/>
          <w:bCs/>
          <w:sz w:val="20"/>
          <w:szCs w:val="20"/>
        </w:rPr>
        <w:t>“ITAVU</w:t>
      </w:r>
      <w:r w:rsidRPr="00221D5D">
        <w:rPr>
          <w:rFonts w:ascii="Calibri" w:hAnsi="Calibri" w:cs="Calibri"/>
          <w:b/>
          <w:bCs/>
          <w:sz w:val="20"/>
          <w:szCs w:val="20"/>
        </w:rPr>
        <w:t>”</w:t>
      </w:r>
      <w:r w:rsidRPr="00221D5D">
        <w:rPr>
          <w:rFonts w:ascii="Calibri" w:hAnsi="Calibri" w:cs="Calibri"/>
          <w:sz w:val="20"/>
          <w:szCs w:val="20"/>
        </w:rPr>
        <w:t>, o como tercero (subcontratistas).</w:t>
      </w:r>
    </w:p>
    <w:p w:rsidR="00221D5D" w:rsidRPr="00221D5D" w:rsidRDefault="00221D5D" w:rsidP="00221D5D">
      <w:pPr>
        <w:ind w:left="720"/>
        <w:jc w:val="both"/>
        <w:rPr>
          <w:rFonts w:ascii="Calibri" w:hAnsi="Calibri" w:cs="Calibri"/>
          <w:sz w:val="20"/>
          <w:szCs w:val="20"/>
        </w:rPr>
      </w:pPr>
    </w:p>
    <w:p w:rsidR="00221D5D" w:rsidRPr="00221D5D" w:rsidRDefault="00221D5D" w:rsidP="00221D5D">
      <w:pPr>
        <w:numPr>
          <w:ilvl w:val="2"/>
          <w:numId w:val="36"/>
        </w:numPr>
        <w:jc w:val="both"/>
        <w:rPr>
          <w:rFonts w:ascii="Calibri" w:hAnsi="Calibri" w:cs="Calibri"/>
          <w:sz w:val="20"/>
          <w:szCs w:val="20"/>
        </w:rPr>
      </w:pPr>
      <w:r w:rsidRPr="00221D5D">
        <w:rPr>
          <w:rFonts w:ascii="Calibri" w:hAnsi="Calibri" w:cs="Calibri"/>
          <w:sz w:val="20"/>
          <w:szCs w:val="20"/>
        </w:rPr>
        <w:t>Área de riesgo: Lugares donde pueden existir las condiciones siguientes:</w:t>
      </w:r>
    </w:p>
    <w:p w:rsidR="00221D5D" w:rsidRPr="00221D5D" w:rsidRDefault="00221D5D" w:rsidP="00221D5D">
      <w:pPr>
        <w:jc w:val="both"/>
        <w:rPr>
          <w:rFonts w:ascii="Calibri" w:hAnsi="Calibri" w:cs="Calibri"/>
          <w:sz w:val="20"/>
          <w:szCs w:val="20"/>
        </w:rPr>
      </w:pPr>
    </w:p>
    <w:p w:rsidR="00221D5D" w:rsidRPr="00221D5D" w:rsidRDefault="00221D5D" w:rsidP="00221D5D">
      <w:pPr>
        <w:numPr>
          <w:ilvl w:val="3"/>
          <w:numId w:val="36"/>
        </w:numPr>
        <w:jc w:val="both"/>
        <w:rPr>
          <w:rFonts w:ascii="Calibri" w:hAnsi="Calibri" w:cs="Calibri"/>
          <w:sz w:val="20"/>
          <w:szCs w:val="20"/>
        </w:rPr>
      </w:pPr>
      <w:r w:rsidRPr="00221D5D">
        <w:rPr>
          <w:rFonts w:ascii="Calibri" w:hAnsi="Calibri" w:cs="Calibri"/>
          <w:sz w:val="20"/>
          <w:szCs w:val="20"/>
        </w:rPr>
        <w:t>Concentración de gases o vapores inflamables con posibilidad de incendio y/o explosión.</w:t>
      </w:r>
    </w:p>
    <w:p w:rsidR="00221D5D" w:rsidRPr="00221D5D" w:rsidRDefault="00221D5D" w:rsidP="00221D5D">
      <w:pPr>
        <w:ind w:left="1080"/>
        <w:jc w:val="both"/>
        <w:rPr>
          <w:rFonts w:ascii="Calibri" w:hAnsi="Calibri" w:cs="Calibri"/>
          <w:sz w:val="20"/>
          <w:szCs w:val="20"/>
        </w:rPr>
      </w:pPr>
    </w:p>
    <w:p w:rsidR="00221D5D" w:rsidRPr="00221D5D" w:rsidRDefault="00221D5D" w:rsidP="00221D5D">
      <w:pPr>
        <w:numPr>
          <w:ilvl w:val="3"/>
          <w:numId w:val="36"/>
        </w:numPr>
        <w:jc w:val="both"/>
        <w:rPr>
          <w:rFonts w:ascii="Calibri" w:hAnsi="Calibri" w:cs="Calibri"/>
          <w:sz w:val="20"/>
          <w:szCs w:val="20"/>
        </w:rPr>
      </w:pPr>
      <w:r w:rsidRPr="00221D5D">
        <w:rPr>
          <w:rFonts w:ascii="Calibri" w:hAnsi="Calibri" w:cs="Calibri"/>
          <w:sz w:val="20"/>
          <w:szCs w:val="20"/>
        </w:rPr>
        <w:t>Procesamiento, almacenamiento, manejo o uso de gases y líquidos volátiles inflamables.</w:t>
      </w:r>
    </w:p>
    <w:p w:rsidR="00221D5D" w:rsidRPr="00221D5D" w:rsidRDefault="00221D5D" w:rsidP="00221D5D">
      <w:pPr>
        <w:jc w:val="both"/>
        <w:rPr>
          <w:rFonts w:ascii="Calibri" w:hAnsi="Calibri" w:cs="Calibri"/>
          <w:sz w:val="20"/>
          <w:szCs w:val="20"/>
        </w:rPr>
      </w:pPr>
    </w:p>
    <w:p w:rsidR="00221D5D" w:rsidRPr="00221D5D" w:rsidRDefault="00221D5D" w:rsidP="00221D5D">
      <w:pPr>
        <w:numPr>
          <w:ilvl w:val="3"/>
          <w:numId w:val="36"/>
        </w:numPr>
        <w:jc w:val="both"/>
        <w:rPr>
          <w:rFonts w:ascii="Calibri" w:hAnsi="Calibri" w:cs="Calibri"/>
          <w:sz w:val="20"/>
          <w:szCs w:val="20"/>
        </w:rPr>
      </w:pPr>
      <w:r w:rsidRPr="00221D5D">
        <w:rPr>
          <w:rFonts w:ascii="Calibri" w:hAnsi="Calibri" w:cs="Calibri"/>
          <w:sz w:val="20"/>
          <w:szCs w:val="20"/>
        </w:rPr>
        <w:t>Almacenamiento o manejo de explosivos.</w:t>
      </w:r>
    </w:p>
    <w:p w:rsidR="00221D5D" w:rsidRPr="00221D5D" w:rsidRDefault="00221D5D" w:rsidP="00221D5D">
      <w:pPr>
        <w:jc w:val="both"/>
        <w:rPr>
          <w:rFonts w:ascii="Calibri" w:hAnsi="Calibri" w:cs="Calibri"/>
          <w:sz w:val="20"/>
          <w:szCs w:val="20"/>
        </w:rPr>
      </w:pPr>
    </w:p>
    <w:p w:rsidR="00221D5D" w:rsidRPr="00221D5D" w:rsidRDefault="00221D5D" w:rsidP="00221D5D">
      <w:pPr>
        <w:numPr>
          <w:ilvl w:val="3"/>
          <w:numId w:val="36"/>
        </w:numPr>
        <w:jc w:val="both"/>
        <w:rPr>
          <w:rFonts w:ascii="Calibri" w:hAnsi="Calibri" w:cs="Calibri"/>
          <w:sz w:val="20"/>
          <w:szCs w:val="20"/>
        </w:rPr>
      </w:pPr>
      <w:r w:rsidRPr="00221D5D">
        <w:rPr>
          <w:rFonts w:ascii="Calibri" w:hAnsi="Calibri" w:cs="Calibri"/>
          <w:sz w:val="20"/>
          <w:szCs w:val="20"/>
        </w:rPr>
        <w:t>Instalaciones y/o equipos que operan a altas presiones y/o temperaturas.</w:t>
      </w:r>
    </w:p>
    <w:p w:rsidR="00221D5D" w:rsidRPr="00221D5D" w:rsidRDefault="00221D5D" w:rsidP="00221D5D">
      <w:pPr>
        <w:jc w:val="both"/>
        <w:rPr>
          <w:rFonts w:ascii="Calibri" w:hAnsi="Calibri" w:cs="Calibri"/>
          <w:sz w:val="20"/>
          <w:szCs w:val="20"/>
        </w:rPr>
      </w:pPr>
    </w:p>
    <w:p w:rsidR="00221D5D" w:rsidRPr="00221D5D" w:rsidRDefault="00221D5D" w:rsidP="00221D5D">
      <w:pPr>
        <w:numPr>
          <w:ilvl w:val="3"/>
          <w:numId w:val="36"/>
        </w:numPr>
        <w:jc w:val="both"/>
        <w:rPr>
          <w:rFonts w:ascii="Calibri" w:hAnsi="Calibri" w:cs="Calibri"/>
          <w:sz w:val="20"/>
          <w:szCs w:val="20"/>
        </w:rPr>
      </w:pPr>
      <w:r w:rsidRPr="00221D5D">
        <w:rPr>
          <w:rFonts w:ascii="Calibri" w:hAnsi="Calibri" w:cs="Calibri"/>
          <w:sz w:val="20"/>
          <w:szCs w:val="20"/>
        </w:rPr>
        <w:t>Instalaciones y/o equipos en los que se manejan productos tóxicos o corrosivos.</w:t>
      </w:r>
    </w:p>
    <w:p w:rsidR="00221D5D" w:rsidRPr="00221D5D" w:rsidRDefault="00221D5D" w:rsidP="00221D5D">
      <w:pPr>
        <w:jc w:val="both"/>
        <w:rPr>
          <w:rFonts w:ascii="Calibri" w:hAnsi="Calibri" w:cs="Calibri"/>
          <w:sz w:val="20"/>
          <w:szCs w:val="20"/>
        </w:rPr>
      </w:pPr>
    </w:p>
    <w:p w:rsidR="00221D5D" w:rsidRPr="00221D5D" w:rsidRDefault="00221D5D" w:rsidP="00221D5D">
      <w:pPr>
        <w:numPr>
          <w:ilvl w:val="3"/>
          <w:numId w:val="36"/>
        </w:numPr>
        <w:jc w:val="both"/>
        <w:rPr>
          <w:rFonts w:ascii="Calibri" w:hAnsi="Calibri" w:cs="Calibri"/>
          <w:sz w:val="20"/>
          <w:szCs w:val="20"/>
        </w:rPr>
      </w:pPr>
      <w:r w:rsidRPr="00221D5D">
        <w:rPr>
          <w:rFonts w:ascii="Calibri" w:hAnsi="Calibri" w:cs="Calibri"/>
          <w:sz w:val="20"/>
          <w:szCs w:val="20"/>
        </w:rPr>
        <w:t>Sitios donde se realicen trabajos sobre plataformas que se encuentren a más de 5.00 metros de altura o en excavaciones a más de 1.20 metros de profundidad, túneles o pozos.</w:t>
      </w:r>
    </w:p>
    <w:p w:rsidR="00221D5D" w:rsidRPr="00221D5D" w:rsidRDefault="00221D5D" w:rsidP="00221D5D">
      <w:pPr>
        <w:jc w:val="both"/>
        <w:rPr>
          <w:rFonts w:ascii="Calibri" w:hAnsi="Calibri" w:cs="Calibri"/>
          <w:sz w:val="20"/>
          <w:szCs w:val="20"/>
        </w:rPr>
      </w:pPr>
    </w:p>
    <w:p w:rsidR="00221D5D" w:rsidRPr="00221D5D" w:rsidRDefault="00221D5D" w:rsidP="00221D5D">
      <w:pPr>
        <w:numPr>
          <w:ilvl w:val="3"/>
          <w:numId w:val="36"/>
        </w:numPr>
        <w:jc w:val="both"/>
        <w:rPr>
          <w:rFonts w:ascii="Calibri" w:hAnsi="Calibri" w:cs="Calibri"/>
          <w:sz w:val="20"/>
          <w:szCs w:val="20"/>
        </w:rPr>
      </w:pPr>
      <w:r w:rsidRPr="00221D5D">
        <w:rPr>
          <w:rFonts w:ascii="Calibri" w:hAnsi="Calibri" w:cs="Calibri"/>
          <w:sz w:val="20"/>
          <w:szCs w:val="20"/>
        </w:rPr>
        <w:t>Instalación y/o equipos que operen con alta tensión eléctrica.</w:t>
      </w:r>
    </w:p>
    <w:p w:rsidR="00221D5D" w:rsidRPr="00221D5D" w:rsidRDefault="00221D5D" w:rsidP="00221D5D">
      <w:pPr>
        <w:jc w:val="both"/>
        <w:rPr>
          <w:rFonts w:ascii="Calibri" w:hAnsi="Calibri" w:cs="Calibri"/>
          <w:sz w:val="20"/>
          <w:szCs w:val="20"/>
        </w:rPr>
      </w:pPr>
    </w:p>
    <w:p w:rsidR="00221D5D" w:rsidRPr="00221D5D" w:rsidRDefault="00221D5D" w:rsidP="00221D5D">
      <w:pPr>
        <w:numPr>
          <w:ilvl w:val="2"/>
          <w:numId w:val="36"/>
        </w:numPr>
        <w:jc w:val="both"/>
        <w:rPr>
          <w:rFonts w:ascii="Calibri" w:hAnsi="Calibri" w:cs="Calibri"/>
          <w:sz w:val="20"/>
          <w:szCs w:val="20"/>
        </w:rPr>
      </w:pPr>
      <w:r w:rsidRPr="00221D5D">
        <w:rPr>
          <w:rFonts w:ascii="Calibri" w:hAnsi="Calibri" w:cs="Calibri"/>
          <w:sz w:val="20"/>
          <w:szCs w:val="20"/>
        </w:rPr>
        <w:t>Trabajos de riesgo: Son aquellos que se realizan en un área de riesgo o cerca de ella, con:</w:t>
      </w:r>
    </w:p>
    <w:p w:rsidR="00221D5D" w:rsidRPr="00221D5D" w:rsidRDefault="00221D5D" w:rsidP="00221D5D">
      <w:pPr>
        <w:ind w:left="720"/>
        <w:jc w:val="both"/>
        <w:rPr>
          <w:rFonts w:ascii="Calibri" w:hAnsi="Calibri" w:cs="Calibri"/>
          <w:sz w:val="20"/>
          <w:szCs w:val="20"/>
        </w:rPr>
      </w:pPr>
    </w:p>
    <w:p w:rsidR="00221D5D" w:rsidRPr="00221D5D" w:rsidRDefault="00221D5D" w:rsidP="00221D5D">
      <w:pPr>
        <w:numPr>
          <w:ilvl w:val="3"/>
          <w:numId w:val="36"/>
        </w:numPr>
        <w:jc w:val="both"/>
        <w:rPr>
          <w:rFonts w:ascii="Calibri" w:hAnsi="Calibri" w:cs="Calibri"/>
          <w:sz w:val="20"/>
          <w:szCs w:val="20"/>
        </w:rPr>
      </w:pPr>
      <w:r w:rsidRPr="00221D5D">
        <w:rPr>
          <w:rFonts w:ascii="Calibri" w:hAnsi="Calibri" w:cs="Calibri"/>
          <w:sz w:val="20"/>
          <w:szCs w:val="20"/>
        </w:rPr>
        <w:t>Equipo que produzca calor, flama o chispa con energía suficiente para provocar la ignición de gases, vapores, líquidos inflamables o explosivos.</w:t>
      </w:r>
    </w:p>
    <w:p w:rsidR="00221D5D" w:rsidRPr="00221D5D" w:rsidRDefault="00221D5D" w:rsidP="00221D5D">
      <w:pPr>
        <w:ind w:left="1080"/>
        <w:jc w:val="both"/>
        <w:rPr>
          <w:rFonts w:ascii="Calibri" w:hAnsi="Calibri" w:cs="Calibri"/>
          <w:sz w:val="20"/>
          <w:szCs w:val="20"/>
        </w:rPr>
      </w:pPr>
    </w:p>
    <w:p w:rsidR="00221D5D" w:rsidRPr="00221D5D" w:rsidRDefault="00221D5D" w:rsidP="00221D5D">
      <w:pPr>
        <w:numPr>
          <w:ilvl w:val="3"/>
          <w:numId w:val="36"/>
        </w:numPr>
        <w:jc w:val="both"/>
        <w:rPr>
          <w:rFonts w:ascii="Calibri" w:hAnsi="Calibri" w:cs="Calibri"/>
          <w:sz w:val="20"/>
          <w:szCs w:val="20"/>
        </w:rPr>
      </w:pPr>
      <w:r w:rsidRPr="00221D5D">
        <w:rPr>
          <w:rFonts w:ascii="Calibri" w:hAnsi="Calibri" w:cs="Calibri"/>
          <w:sz w:val="20"/>
          <w:szCs w:val="20"/>
        </w:rPr>
        <w:lastRenderedPageBreak/>
        <w:t>Aquellos trabajos que por su naturaleza, las condiciones del área de trabajo y sus alrededores y/o por las sustancias manejadas, generen una condición de peligro para quienes los efectúen.</w:t>
      </w:r>
    </w:p>
    <w:p w:rsidR="00221D5D" w:rsidRPr="00221D5D" w:rsidRDefault="00221D5D" w:rsidP="00221D5D">
      <w:pPr>
        <w:jc w:val="both"/>
        <w:rPr>
          <w:rFonts w:ascii="Calibri" w:hAnsi="Calibri" w:cs="Calibri"/>
          <w:sz w:val="20"/>
          <w:szCs w:val="20"/>
        </w:rPr>
      </w:pPr>
    </w:p>
    <w:p w:rsidR="00221D5D" w:rsidRPr="00221D5D" w:rsidRDefault="00221D5D" w:rsidP="00221D5D">
      <w:pPr>
        <w:numPr>
          <w:ilvl w:val="0"/>
          <w:numId w:val="36"/>
        </w:numPr>
        <w:jc w:val="both"/>
        <w:rPr>
          <w:rFonts w:ascii="Calibri" w:hAnsi="Calibri" w:cs="Calibri"/>
          <w:sz w:val="20"/>
          <w:szCs w:val="20"/>
        </w:rPr>
      </w:pPr>
      <w:r w:rsidRPr="00221D5D">
        <w:rPr>
          <w:rFonts w:ascii="Calibri" w:hAnsi="Calibri" w:cs="Calibri"/>
          <w:sz w:val="20"/>
          <w:szCs w:val="20"/>
        </w:rPr>
        <w:t>Obligaciones y Responsabilidades.</w:t>
      </w:r>
    </w:p>
    <w:p w:rsidR="00221D5D" w:rsidRPr="00221D5D" w:rsidRDefault="00221D5D" w:rsidP="00221D5D">
      <w:pPr>
        <w:jc w:val="both"/>
        <w:rPr>
          <w:rFonts w:ascii="Calibri" w:hAnsi="Calibri" w:cs="Calibri"/>
          <w:sz w:val="20"/>
          <w:szCs w:val="20"/>
        </w:rPr>
      </w:pPr>
    </w:p>
    <w:p w:rsidR="00221D5D" w:rsidRPr="00221D5D" w:rsidRDefault="00221D5D" w:rsidP="00221D5D">
      <w:pPr>
        <w:numPr>
          <w:ilvl w:val="1"/>
          <w:numId w:val="36"/>
        </w:numPr>
        <w:jc w:val="both"/>
        <w:rPr>
          <w:rFonts w:ascii="Calibri" w:hAnsi="Calibri" w:cs="Calibri"/>
          <w:sz w:val="20"/>
          <w:szCs w:val="20"/>
        </w:rPr>
      </w:pPr>
      <w:r w:rsidRPr="00221D5D">
        <w:rPr>
          <w:rFonts w:ascii="Calibri" w:hAnsi="Calibri" w:cs="Calibri"/>
          <w:sz w:val="20"/>
          <w:szCs w:val="20"/>
        </w:rPr>
        <w:t>Del Contratista.</w:t>
      </w:r>
    </w:p>
    <w:p w:rsidR="00221D5D" w:rsidRPr="00221D5D" w:rsidRDefault="00221D5D" w:rsidP="00221D5D">
      <w:pPr>
        <w:ind w:left="360"/>
        <w:jc w:val="both"/>
        <w:rPr>
          <w:rFonts w:ascii="Calibri" w:hAnsi="Calibri" w:cs="Calibri"/>
          <w:sz w:val="20"/>
          <w:szCs w:val="20"/>
        </w:rPr>
      </w:pPr>
    </w:p>
    <w:p w:rsidR="00221D5D" w:rsidRPr="00221D5D" w:rsidRDefault="00221D5D" w:rsidP="00221D5D">
      <w:pPr>
        <w:numPr>
          <w:ilvl w:val="2"/>
          <w:numId w:val="36"/>
        </w:numPr>
        <w:jc w:val="both"/>
        <w:rPr>
          <w:rFonts w:ascii="Calibri" w:hAnsi="Calibri" w:cs="Calibri"/>
          <w:sz w:val="20"/>
          <w:szCs w:val="20"/>
        </w:rPr>
      </w:pPr>
      <w:r w:rsidRPr="00221D5D">
        <w:rPr>
          <w:rFonts w:ascii="Calibri" w:hAnsi="Calibri" w:cs="Calibri"/>
          <w:sz w:val="20"/>
          <w:szCs w:val="20"/>
        </w:rPr>
        <w:t>El Contratista tiene la obligación de proporcionar servicio médico a su personal.</w:t>
      </w:r>
    </w:p>
    <w:p w:rsidR="00221D5D" w:rsidRPr="00221D5D" w:rsidRDefault="00221D5D" w:rsidP="00221D5D">
      <w:pPr>
        <w:ind w:left="360"/>
        <w:jc w:val="both"/>
        <w:rPr>
          <w:rFonts w:ascii="Calibri" w:hAnsi="Calibri" w:cs="Calibri"/>
          <w:sz w:val="20"/>
          <w:szCs w:val="20"/>
        </w:rPr>
      </w:pPr>
    </w:p>
    <w:p w:rsidR="00221D5D" w:rsidRPr="00221D5D" w:rsidRDefault="00221D5D" w:rsidP="00221D5D">
      <w:pPr>
        <w:numPr>
          <w:ilvl w:val="2"/>
          <w:numId w:val="36"/>
        </w:numPr>
        <w:jc w:val="both"/>
        <w:rPr>
          <w:rFonts w:ascii="Calibri" w:hAnsi="Calibri" w:cs="Calibri"/>
          <w:sz w:val="20"/>
          <w:szCs w:val="20"/>
        </w:rPr>
      </w:pPr>
      <w:r w:rsidRPr="00221D5D">
        <w:rPr>
          <w:rFonts w:ascii="Calibri" w:hAnsi="Calibri" w:cs="Calibri"/>
          <w:sz w:val="20"/>
          <w:szCs w:val="20"/>
        </w:rPr>
        <w:t>El Contratista debe proporcionar a su personal distintivos para fines de identificación (overalls o ropa de trabajo de color particular, gafete, credencial, brazalete, casco, etc.), mismos que debe portar en forma visible, durante el tiempo que permanezca en el lugar en donde se desarrollan los trabajos.</w:t>
      </w:r>
    </w:p>
    <w:p w:rsidR="00221D5D" w:rsidRPr="00221D5D" w:rsidRDefault="00221D5D" w:rsidP="00221D5D">
      <w:pPr>
        <w:ind w:left="720"/>
        <w:jc w:val="both"/>
        <w:rPr>
          <w:rFonts w:ascii="Calibri" w:hAnsi="Calibri" w:cs="Calibri"/>
          <w:sz w:val="20"/>
          <w:szCs w:val="20"/>
        </w:rPr>
      </w:pPr>
    </w:p>
    <w:p w:rsidR="00221D5D" w:rsidRPr="00221D5D" w:rsidRDefault="00221D5D" w:rsidP="00221D5D">
      <w:pPr>
        <w:numPr>
          <w:ilvl w:val="2"/>
          <w:numId w:val="36"/>
        </w:numPr>
        <w:jc w:val="both"/>
        <w:rPr>
          <w:rFonts w:ascii="Calibri" w:hAnsi="Calibri" w:cs="Calibri"/>
          <w:sz w:val="20"/>
          <w:szCs w:val="20"/>
        </w:rPr>
      </w:pPr>
      <w:r w:rsidRPr="00221D5D">
        <w:rPr>
          <w:rFonts w:ascii="Calibri" w:hAnsi="Calibri" w:cs="Calibri"/>
          <w:sz w:val="20"/>
          <w:szCs w:val="20"/>
        </w:rPr>
        <w:t>En caso de que los trabajos se desarrollen en áreas en operación (Hospitales, Escuelas, Oficinas Administrativas, Centros de Readaptación Social, etc.), el acceso del personal del Contratista a las instalaciones, debe ser a través de las entradas oficiales o por los lugares señalados por el Centro de Trabajo; asimismo, deberán delimitar y mantener limpia el área de trabajo y respetar invariablemente el horario de labores establecido previamente entre el Contratista y el responsable del Centro de Trabajo.</w:t>
      </w:r>
    </w:p>
    <w:p w:rsidR="00221D5D" w:rsidRPr="00221D5D" w:rsidRDefault="00221D5D" w:rsidP="00221D5D">
      <w:pPr>
        <w:jc w:val="both"/>
        <w:rPr>
          <w:rFonts w:ascii="Calibri" w:hAnsi="Calibri" w:cs="Calibri"/>
          <w:sz w:val="20"/>
          <w:szCs w:val="20"/>
        </w:rPr>
      </w:pPr>
    </w:p>
    <w:p w:rsidR="00221D5D" w:rsidRPr="00221D5D" w:rsidRDefault="00221D5D" w:rsidP="00221D5D">
      <w:pPr>
        <w:numPr>
          <w:ilvl w:val="2"/>
          <w:numId w:val="36"/>
        </w:numPr>
        <w:jc w:val="both"/>
        <w:rPr>
          <w:rFonts w:ascii="Calibri" w:hAnsi="Calibri" w:cs="Calibri"/>
          <w:sz w:val="20"/>
          <w:szCs w:val="20"/>
        </w:rPr>
      </w:pPr>
      <w:r w:rsidRPr="00221D5D">
        <w:rPr>
          <w:rFonts w:ascii="Calibri" w:hAnsi="Calibri" w:cs="Calibri"/>
          <w:sz w:val="20"/>
          <w:szCs w:val="20"/>
        </w:rPr>
        <w:t>Las herramientas de trabajo que utilice el personal del Contratista, deben ser de acuerdo a las características técnicas y para la actividad y tipo de trabajo a desarrollar. El Contratista tiene la obligación de verificarlas periódicamente en su funcionamiento, a fin de proporcionarles el mantenimiento adecuado y, en su caso, sustituir aquellas que hayan perdido sus características técnicas o físicas; asimismo, deberá proporcionar a su personal, de acuerdo con la naturaleza de su trabajo, cinturones porta herramienta, así como bolsas o cajas para el transporte y almacenamiento de las herramientas.</w:t>
      </w:r>
    </w:p>
    <w:p w:rsidR="00221D5D" w:rsidRPr="00221D5D" w:rsidRDefault="00221D5D" w:rsidP="00221D5D">
      <w:pPr>
        <w:jc w:val="both"/>
        <w:rPr>
          <w:rFonts w:ascii="Calibri" w:hAnsi="Calibri" w:cs="Calibri"/>
          <w:sz w:val="20"/>
          <w:szCs w:val="20"/>
        </w:rPr>
      </w:pPr>
    </w:p>
    <w:p w:rsidR="00221D5D" w:rsidRPr="00221D5D" w:rsidRDefault="00221D5D" w:rsidP="00221D5D">
      <w:pPr>
        <w:numPr>
          <w:ilvl w:val="2"/>
          <w:numId w:val="36"/>
        </w:numPr>
        <w:jc w:val="both"/>
        <w:rPr>
          <w:rFonts w:ascii="Calibri" w:hAnsi="Calibri" w:cs="Calibri"/>
          <w:sz w:val="20"/>
          <w:szCs w:val="20"/>
        </w:rPr>
      </w:pPr>
      <w:r w:rsidRPr="00221D5D">
        <w:rPr>
          <w:rFonts w:ascii="Calibri" w:hAnsi="Calibri" w:cs="Calibri"/>
          <w:sz w:val="20"/>
          <w:szCs w:val="20"/>
        </w:rPr>
        <w:t>De las medidas preventivas generales.</w:t>
      </w:r>
    </w:p>
    <w:p w:rsidR="00221D5D" w:rsidRPr="00221D5D" w:rsidRDefault="00221D5D" w:rsidP="00221D5D">
      <w:pPr>
        <w:jc w:val="both"/>
        <w:rPr>
          <w:rFonts w:ascii="Calibri" w:hAnsi="Calibri" w:cs="Calibri"/>
          <w:sz w:val="20"/>
          <w:szCs w:val="20"/>
        </w:rPr>
      </w:pPr>
    </w:p>
    <w:p w:rsidR="00221D5D" w:rsidRPr="00221D5D" w:rsidRDefault="00221D5D" w:rsidP="00221D5D">
      <w:pPr>
        <w:numPr>
          <w:ilvl w:val="3"/>
          <w:numId w:val="36"/>
        </w:numPr>
        <w:jc w:val="both"/>
        <w:rPr>
          <w:rFonts w:ascii="Calibri" w:hAnsi="Calibri" w:cs="Calibri"/>
          <w:sz w:val="20"/>
          <w:szCs w:val="20"/>
        </w:rPr>
      </w:pPr>
      <w:r w:rsidRPr="00221D5D">
        <w:rPr>
          <w:rFonts w:ascii="Calibri" w:hAnsi="Calibri" w:cs="Calibri"/>
          <w:sz w:val="20"/>
          <w:szCs w:val="20"/>
        </w:rPr>
        <w:t>El Contratista debe instruir a su personal, acerca del contenido y cumplimiento de las medidas de seguridad dispuestas en este documento.</w:t>
      </w:r>
    </w:p>
    <w:p w:rsidR="00221D5D" w:rsidRPr="00221D5D" w:rsidRDefault="00221D5D" w:rsidP="00221D5D">
      <w:pPr>
        <w:ind w:left="1080"/>
        <w:jc w:val="both"/>
        <w:rPr>
          <w:rFonts w:ascii="Calibri" w:hAnsi="Calibri" w:cs="Calibri"/>
          <w:sz w:val="20"/>
          <w:szCs w:val="20"/>
        </w:rPr>
      </w:pPr>
    </w:p>
    <w:p w:rsidR="00221D5D" w:rsidRPr="00221D5D" w:rsidRDefault="00221D5D" w:rsidP="00221D5D">
      <w:pPr>
        <w:numPr>
          <w:ilvl w:val="3"/>
          <w:numId w:val="36"/>
        </w:numPr>
        <w:jc w:val="both"/>
        <w:rPr>
          <w:rFonts w:ascii="Calibri" w:hAnsi="Calibri" w:cs="Calibri"/>
          <w:sz w:val="20"/>
          <w:szCs w:val="20"/>
        </w:rPr>
      </w:pPr>
      <w:r w:rsidRPr="00221D5D">
        <w:rPr>
          <w:rFonts w:ascii="Calibri" w:hAnsi="Calibri" w:cs="Calibri"/>
          <w:sz w:val="20"/>
          <w:szCs w:val="20"/>
        </w:rPr>
        <w:t>Está estrictamente prohibido hacer fogatas o cualquier tipo de fuego, sin autorización del Residente de Obra por parte del “</w:t>
      </w:r>
      <w:r w:rsidR="00E251CF">
        <w:rPr>
          <w:rFonts w:ascii="Calibri" w:hAnsi="Calibri" w:cs="Calibri"/>
          <w:b/>
          <w:bCs/>
          <w:sz w:val="20"/>
          <w:szCs w:val="20"/>
        </w:rPr>
        <w:t>ITAVU</w:t>
      </w:r>
      <w:r w:rsidRPr="00221D5D">
        <w:rPr>
          <w:rFonts w:ascii="Calibri" w:hAnsi="Calibri" w:cs="Calibri"/>
          <w:b/>
          <w:bCs/>
          <w:sz w:val="20"/>
          <w:szCs w:val="20"/>
        </w:rPr>
        <w:t>”</w:t>
      </w:r>
      <w:r w:rsidRPr="00221D5D">
        <w:rPr>
          <w:rFonts w:ascii="Calibri" w:hAnsi="Calibri" w:cs="Calibri"/>
          <w:sz w:val="20"/>
          <w:szCs w:val="20"/>
        </w:rPr>
        <w:t>.</w:t>
      </w:r>
    </w:p>
    <w:p w:rsidR="00221D5D" w:rsidRPr="00221D5D" w:rsidRDefault="00221D5D" w:rsidP="00221D5D">
      <w:pPr>
        <w:jc w:val="both"/>
        <w:rPr>
          <w:rFonts w:ascii="Calibri" w:hAnsi="Calibri" w:cs="Calibri"/>
          <w:sz w:val="20"/>
          <w:szCs w:val="20"/>
        </w:rPr>
      </w:pPr>
    </w:p>
    <w:p w:rsidR="00221D5D" w:rsidRPr="00221D5D" w:rsidRDefault="00221D5D" w:rsidP="00221D5D">
      <w:pPr>
        <w:numPr>
          <w:ilvl w:val="3"/>
          <w:numId w:val="36"/>
        </w:numPr>
        <w:jc w:val="both"/>
        <w:rPr>
          <w:rFonts w:ascii="Calibri" w:hAnsi="Calibri" w:cs="Calibri"/>
          <w:sz w:val="20"/>
          <w:szCs w:val="20"/>
        </w:rPr>
      </w:pPr>
      <w:r w:rsidRPr="00221D5D">
        <w:rPr>
          <w:rFonts w:ascii="Calibri" w:hAnsi="Calibri" w:cs="Calibri"/>
          <w:sz w:val="20"/>
          <w:szCs w:val="20"/>
        </w:rPr>
        <w:t>Está estrictamente prohibido portar armas de cualquier tipo dentro de las áreas de trabajo.</w:t>
      </w:r>
    </w:p>
    <w:p w:rsidR="00221D5D" w:rsidRPr="00221D5D" w:rsidRDefault="00221D5D" w:rsidP="00221D5D">
      <w:pPr>
        <w:jc w:val="both"/>
        <w:rPr>
          <w:rFonts w:ascii="Calibri" w:hAnsi="Calibri" w:cs="Calibri"/>
          <w:sz w:val="20"/>
          <w:szCs w:val="20"/>
        </w:rPr>
      </w:pPr>
    </w:p>
    <w:p w:rsidR="00221D5D" w:rsidRPr="00221D5D" w:rsidRDefault="00221D5D" w:rsidP="00221D5D">
      <w:pPr>
        <w:numPr>
          <w:ilvl w:val="3"/>
          <w:numId w:val="36"/>
        </w:numPr>
        <w:jc w:val="both"/>
        <w:rPr>
          <w:rFonts w:ascii="Calibri" w:hAnsi="Calibri" w:cs="Calibri"/>
          <w:sz w:val="20"/>
          <w:szCs w:val="20"/>
        </w:rPr>
      </w:pPr>
      <w:r w:rsidRPr="00221D5D">
        <w:rPr>
          <w:rFonts w:ascii="Calibri" w:hAnsi="Calibri" w:cs="Calibri"/>
          <w:sz w:val="20"/>
          <w:szCs w:val="20"/>
        </w:rPr>
        <w:t>Está estrictamente prohibido introducir bebidas embriagantes o drogas a las áreas de trabajo, así como entrar a dichas áreas bajo el efecto de las sustancias antes mencionadas.</w:t>
      </w:r>
    </w:p>
    <w:p w:rsidR="00221D5D" w:rsidRPr="00221D5D" w:rsidRDefault="00221D5D" w:rsidP="00221D5D">
      <w:pPr>
        <w:jc w:val="both"/>
        <w:rPr>
          <w:rFonts w:ascii="Calibri" w:hAnsi="Calibri" w:cs="Calibri"/>
          <w:sz w:val="20"/>
          <w:szCs w:val="20"/>
        </w:rPr>
      </w:pPr>
    </w:p>
    <w:p w:rsidR="00221D5D" w:rsidRPr="00221D5D" w:rsidRDefault="00221D5D" w:rsidP="00221D5D">
      <w:pPr>
        <w:jc w:val="both"/>
        <w:rPr>
          <w:rFonts w:ascii="Calibri" w:hAnsi="Calibri" w:cs="Calibri"/>
          <w:sz w:val="20"/>
          <w:szCs w:val="20"/>
        </w:rPr>
      </w:pPr>
    </w:p>
    <w:p w:rsidR="00221D5D" w:rsidRPr="00221D5D" w:rsidRDefault="00221D5D" w:rsidP="00221D5D">
      <w:pPr>
        <w:numPr>
          <w:ilvl w:val="3"/>
          <w:numId w:val="36"/>
        </w:numPr>
        <w:jc w:val="both"/>
        <w:rPr>
          <w:rFonts w:ascii="Calibri" w:hAnsi="Calibri" w:cs="Calibri"/>
          <w:sz w:val="20"/>
          <w:szCs w:val="20"/>
        </w:rPr>
      </w:pPr>
      <w:r w:rsidRPr="00221D5D">
        <w:rPr>
          <w:rFonts w:ascii="Calibri" w:hAnsi="Calibri" w:cs="Calibri"/>
          <w:sz w:val="20"/>
          <w:szCs w:val="20"/>
        </w:rPr>
        <w:t>El Contratista debe cumplir con todas las disposiciones legales aplicables (Federales, Estatales y Municipales), en materia de protección ambiental y seguridad industrial, a continuación se enlistan algunas de las más importantes:</w:t>
      </w:r>
    </w:p>
    <w:p w:rsidR="00221D5D" w:rsidRPr="00221D5D" w:rsidRDefault="00221D5D" w:rsidP="00221D5D">
      <w:pPr>
        <w:pStyle w:val="Prrafodelista"/>
        <w:rPr>
          <w:rFonts w:ascii="Calibri" w:hAnsi="Calibri" w:cs="Calibri"/>
        </w:rPr>
      </w:pPr>
    </w:p>
    <w:p w:rsidR="00221D5D" w:rsidRPr="00221D5D" w:rsidRDefault="00221D5D" w:rsidP="00221D5D">
      <w:pPr>
        <w:ind w:left="3261"/>
        <w:jc w:val="both"/>
        <w:rPr>
          <w:rFonts w:ascii="Calibri" w:hAnsi="Calibri" w:cs="Calibri"/>
          <w:sz w:val="20"/>
          <w:szCs w:val="20"/>
        </w:rPr>
      </w:pPr>
      <w:r w:rsidRPr="00221D5D">
        <w:rPr>
          <w:rFonts w:ascii="Calibri" w:hAnsi="Calibri" w:cs="Calibri"/>
          <w:sz w:val="20"/>
          <w:szCs w:val="20"/>
        </w:rPr>
        <w:t>Ley de Obras Públicas y Servicios Relacionados con las mismas.</w:t>
      </w:r>
    </w:p>
    <w:p w:rsidR="00221D5D" w:rsidRPr="00221D5D" w:rsidRDefault="00221D5D" w:rsidP="00221D5D">
      <w:pPr>
        <w:ind w:left="360"/>
        <w:jc w:val="both"/>
        <w:rPr>
          <w:rFonts w:ascii="Calibri" w:hAnsi="Calibri" w:cs="Calibri"/>
          <w:sz w:val="20"/>
          <w:szCs w:val="20"/>
        </w:rPr>
      </w:pPr>
      <w:r w:rsidRPr="00221D5D">
        <w:rPr>
          <w:rFonts w:ascii="Calibri" w:hAnsi="Calibri" w:cs="Calibri"/>
          <w:sz w:val="20"/>
          <w:szCs w:val="20"/>
        </w:rPr>
        <w:t xml:space="preserve"> </w:t>
      </w:r>
    </w:p>
    <w:p w:rsidR="00221D5D" w:rsidRPr="00221D5D" w:rsidRDefault="00221D5D" w:rsidP="00221D5D">
      <w:pPr>
        <w:ind w:left="3261"/>
        <w:jc w:val="both"/>
        <w:rPr>
          <w:rFonts w:ascii="Calibri" w:hAnsi="Calibri" w:cs="Calibri"/>
          <w:sz w:val="20"/>
          <w:szCs w:val="20"/>
        </w:rPr>
      </w:pPr>
      <w:r w:rsidRPr="00221D5D">
        <w:rPr>
          <w:rFonts w:ascii="Calibri" w:hAnsi="Calibri" w:cs="Calibri"/>
          <w:sz w:val="20"/>
          <w:szCs w:val="20"/>
        </w:rPr>
        <w:t>Ley General del Equilibrio Ecológico y la Protección al Ambiente.</w:t>
      </w:r>
    </w:p>
    <w:p w:rsidR="00221D5D" w:rsidRPr="00221D5D" w:rsidRDefault="00221D5D" w:rsidP="00221D5D">
      <w:pPr>
        <w:ind w:left="360"/>
        <w:jc w:val="both"/>
        <w:rPr>
          <w:rFonts w:ascii="Calibri" w:hAnsi="Calibri" w:cs="Calibri"/>
          <w:sz w:val="20"/>
          <w:szCs w:val="20"/>
        </w:rPr>
      </w:pPr>
    </w:p>
    <w:p w:rsidR="00221D5D" w:rsidRPr="00221D5D" w:rsidRDefault="00221D5D" w:rsidP="00221D5D">
      <w:pPr>
        <w:ind w:left="360" w:firstLine="2901"/>
        <w:jc w:val="both"/>
        <w:rPr>
          <w:rFonts w:ascii="Calibri" w:hAnsi="Calibri" w:cs="Calibri"/>
          <w:sz w:val="20"/>
          <w:szCs w:val="20"/>
        </w:rPr>
      </w:pPr>
      <w:r w:rsidRPr="00221D5D">
        <w:rPr>
          <w:rFonts w:ascii="Calibri" w:hAnsi="Calibri" w:cs="Calibri"/>
          <w:sz w:val="20"/>
          <w:szCs w:val="20"/>
        </w:rPr>
        <w:t>Ley de Aguas Nacionales.</w:t>
      </w:r>
    </w:p>
    <w:p w:rsidR="00221D5D" w:rsidRPr="00221D5D" w:rsidRDefault="00221D5D" w:rsidP="00221D5D">
      <w:pPr>
        <w:ind w:left="360"/>
        <w:jc w:val="both"/>
        <w:rPr>
          <w:rFonts w:ascii="Calibri" w:hAnsi="Calibri" w:cs="Calibri"/>
          <w:sz w:val="20"/>
          <w:szCs w:val="20"/>
        </w:rPr>
      </w:pPr>
    </w:p>
    <w:p w:rsidR="00221D5D" w:rsidRPr="00221D5D" w:rsidRDefault="00221D5D" w:rsidP="00221D5D">
      <w:pPr>
        <w:ind w:left="3261"/>
        <w:jc w:val="both"/>
        <w:rPr>
          <w:rFonts w:ascii="Calibri" w:hAnsi="Calibri" w:cs="Calibri"/>
          <w:sz w:val="20"/>
          <w:szCs w:val="20"/>
        </w:rPr>
      </w:pPr>
      <w:r w:rsidRPr="00221D5D">
        <w:rPr>
          <w:rFonts w:ascii="Calibri" w:hAnsi="Calibri" w:cs="Calibri"/>
          <w:sz w:val="20"/>
          <w:szCs w:val="20"/>
        </w:rPr>
        <w:t xml:space="preserve">Ley General para la Prevención y Gestión Integral de los residuos y su reglamento, </w:t>
      </w:r>
    </w:p>
    <w:p w:rsidR="00221D5D" w:rsidRPr="00221D5D" w:rsidRDefault="00221D5D" w:rsidP="00221D5D">
      <w:pPr>
        <w:ind w:left="360"/>
        <w:jc w:val="both"/>
        <w:rPr>
          <w:rFonts w:ascii="Calibri" w:hAnsi="Calibri" w:cs="Calibri"/>
          <w:sz w:val="20"/>
          <w:szCs w:val="20"/>
        </w:rPr>
      </w:pPr>
    </w:p>
    <w:p w:rsidR="00221D5D" w:rsidRPr="00221D5D" w:rsidRDefault="00221D5D" w:rsidP="00221D5D">
      <w:pPr>
        <w:ind w:left="3261"/>
        <w:jc w:val="both"/>
        <w:rPr>
          <w:rFonts w:ascii="Calibri" w:hAnsi="Calibri" w:cs="Calibri"/>
          <w:sz w:val="20"/>
          <w:szCs w:val="20"/>
        </w:rPr>
      </w:pPr>
      <w:r w:rsidRPr="00221D5D">
        <w:rPr>
          <w:rFonts w:ascii="Calibri" w:hAnsi="Calibri" w:cs="Calibri"/>
          <w:sz w:val="20"/>
          <w:szCs w:val="20"/>
        </w:rPr>
        <w:t>Ley Federal sobre Metrología y Normalización.</w:t>
      </w:r>
    </w:p>
    <w:p w:rsidR="00221D5D" w:rsidRPr="00221D5D" w:rsidRDefault="00221D5D" w:rsidP="00221D5D">
      <w:pPr>
        <w:ind w:left="3261"/>
        <w:jc w:val="both"/>
        <w:rPr>
          <w:rFonts w:ascii="Calibri" w:hAnsi="Calibri" w:cs="Calibri"/>
          <w:sz w:val="20"/>
          <w:szCs w:val="20"/>
        </w:rPr>
      </w:pPr>
    </w:p>
    <w:p w:rsidR="00221D5D" w:rsidRPr="00221D5D" w:rsidRDefault="00221D5D" w:rsidP="00221D5D">
      <w:pPr>
        <w:ind w:left="3261"/>
        <w:jc w:val="both"/>
        <w:rPr>
          <w:rFonts w:ascii="Calibri" w:hAnsi="Calibri" w:cs="Calibri"/>
          <w:sz w:val="20"/>
          <w:szCs w:val="20"/>
        </w:rPr>
      </w:pPr>
      <w:r w:rsidRPr="00221D5D">
        <w:rPr>
          <w:rFonts w:ascii="Calibri" w:hAnsi="Calibri" w:cs="Calibri"/>
          <w:sz w:val="20"/>
          <w:szCs w:val="20"/>
        </w:rPr>
        <w:t>Reglamento Federal de Seguridad, Higiene y Medio Ambiente de Trabajo.</w:t>
      </w:r>
      <w:r w:rsidRPr="00221D5D">
        <w:rPr>
          <w:rFonts w:ascii="Calibri" w:hAnsi="Calibri" w:cs="Calibri"/>
          <w:sz w:val="20"/>
          <w:szCs w:val="20"/>
        </w:rPr>
        <w:tab/>
      </w:r>
    </w:p>
    <w:p w:rsidR="00221D5D" w:rsidRPr="00221D5D" w:rsidRDefault="00221D5D" w:rsidP="00221D5D">
      <w:pPr>
        <w:ind w:left="360"/>
        <w:jc w:val="both"/>
        <w:rPr>
          <w:rFonts w:ascii="Calibri" w:hAnsi="Calibri" w:cs="Calibri"/>
          <w:sz w:val="20"/>
          <w:szCs w:val="20"/>
        </w:rPr>
      </w:pPr>
      <w:r w:rsidRPr="00221D5D">
        <w:rPr>
          <w:rFonts w:ascii="Calibri" w:hAnsi="Calibri" w:cs="Calibri"/>
          <w:sz w:val="20"/>
          <w:szCs w:val="20"/>
        </w:rPr>
        <w:tab/>
      </w:r>
      <w:r w:rsidRPr="00221D5D">
        <w:rPr>
          <w:rFonts w:ascii="Calibri" w:hAnsi="Calibri" w:cs="Calibri"/>
          <w:sz w:val="20"/>
          <w:szCs w:val="20"/>
        </w:rPr>
        <w:tab/>
      </w:r>
      <w:r w:rsidRPr="00221D5D">
        <w:rPr>
          <w:rFonts w:ascii="Calibri" w:hAnsi="Calibri" w:cs="Calibri"/>
          <w:sz w:val="20"/>
          <w:szCs w:val="20"/>
        </w:rPr>
        <w:tab/>
      </w:r>
      <w:r w:rsidRPr="00221D5D">
        <w:rPr>
          <w:rFonts w:ascii="Calibri" w:hAnsi="Calibri" w:cs="Calibri"/>
          <w:sz w:val="20"/>
          <w:szCs w:val="20"/>
        </w:rPr>
        <w:tab/>
      </w:r>
      <w:r w:rsidRPr="00221D5D">
        <w:rPr>
          <w:rFonts w:ascii="Calibri" w:hAnsi="Calibri" w:cs="Calibri"/>
          <w:sz w:val="20"/>
          <w:szCs w:val="20"/>
        </w:rPr>
        <w:tab/>
      </w:r>
      <w:r w:rsidRPr="00221D5D">
        <w:rPr>
          <w:rFonts w:ascii="Calibri" w:hAnsi="Calibri" w:cs="Calibri"/>
          <w:sz w:val="20"/>
          <w:szCs w:val="20"/>
        </w:rPr>
        <w:tab/>
      </w:r>
    </w:p>
    <w:p w:rsidR="00221D5D" w:rsidRPr="00221D5D" w:rsidRDefault="00221D5D" w:rsidP="00221D5D">
      <w:pPr>
        <w:ind w:left="3261"/>
        <w:jc w:val="both"/>
        <w:rPr>
          <w:rFonts w:ascii="Calibri" w:hAnsi="Calibri" w:cs="Calibri"/>
          <w:sz w:val="20"/>
          <w:szCs w:val="20"/>
        </w:rPr>
      </w:pPr>
      <w:r w:rsidRPr="00221D5D">
        <w:rPr>
          <w:rFonts w:ascii="Calibri" w:hAnsi="Calibri" w:cs="Calibri"/>
          <w:sz w:val="20"/>
          <w:szCs w:val="20"/>
        </w:rPr>
        <w:t>Ley Federal del Trabajo.</w:t>
      </w:r>
      <w:r w:rsidRPr="00221D5D">
        <w:rPr>
          <w:rFonts w:ascii="Calibri" w:hAnsi="Calibri" w:cs="Calibri"/>
          <w:sz w:val="20"/>
          <w:szCs w:val="20"/>
        </w:rPr>
        <w:tab/>
      </w:r>
    </w:p>
    <w:p w:rsidR="00221D5D" w:rsidRPr="00221D5D" w:rsidRDefault="00221D5D" w:rsidP="00221D5D">
      <w:pPr>
        <w:ind w:left="360"/>
        <w:jc w:val="both"/>
        <w:rPr>
          <w:rFonts w:ascii="Calibri" w:hAnsi="Calibri" w:cs="Calibri"/>
          <w:sz w:val="20"/>
          <w:szCs w:val="20"/>
        </w:rPr>
      </w:pPr>
      <w:r w:rsidRPr="00221D5D">
        <w:rPr>
          <w:rFonts w:ascii="Calibri" w:hAnsi="Calibri" w:cs="Calibri"/>
          <w:sz w:val="20"/>
          <w:szCs w:val="20"/>
        </w:rPr>
        <w:tab/>
      </w:r>
      <w:r w:rsidRPr="00221D5D">
        <w:rPr>
          <w:rFonts w:ascii="Calibri" w:hAnsi="Calibri" w:cs="Calibri"/>
          <w:sz w:val="20"/>
          <w:szCs w:val="20"/>
        </w:rPr>
        <w:tab/>
      </w:r>
      <w:r w:rsidRPr="00221D5D">
        <w:rPr>
          <w:rFonts w:ascii="Calibri" w:hAnsi="Calibri" w:cs="Calibri"/>
          <w:sz w:val="20"/>
          <w:szCs w:val="20"/>
        </w:rPr>
        <w:tab/>
      </w:r>
      <w:r w:rsidRPr="00221D5D">
        <w:rPr>
          <w:rFonts w:ascii="Calibri" w:hAnsi="Calibri" w:cs="Calibri"/>
          <w:sz w:val="20"/>
          <w:szCs w:val="20"/>
        </w:rPr>
        <w:tab/>
      </w:r>
      <w:r w:rsidRPr="00221D5D">
        <w:rPr>
          <w:rFonts w:ascii="Calibri" w:hAnsi="Calibri" w:cs="Calibri"/>
          <w:sz w:val="20"/>
          <w:szCs w:val="20"/>
        </w:rPr>
        <w:tab/>
      </w:r>
      <w:r w:rsidRPr="00221D5D">
        <w:rPr>
          <w:rFonts w:ascii="Calibri" w:hAnsi="Calibri" w:cs="Calibri"/>
          <w:sz w:val="20"/>
          <w:szCs w:val="20"/>
        </w:rPr>
        <w:tab/>
      </w:r>
    </w:p>
    <w:p w:rsidR="00221D5D" w:rsidRPr="00221D5D" w:rsidRDefault="00221D5D" w:rsidP="00221D5D">
      <w:pPr>
        <w:ind w:left="3261"/>
        <w:jc w:val="both"/>
        <w:rPr>
          <w:rFonts w:ascii="Calibri" w:hAnsi="Calibri" w:cs="Calibri"/>
          <w:sz w:val="20"/>
          <w:szCs w:val="20"/>
        </w:rPr>
      </w:pPr>
      <w:r w:rsidRPr="00221D5D">
        <w:rPr>
          <w:rFonts w:ascii="Calibri" w:hAnsi="Calibri" w:cs="Calibri"/>
          <w:sz w:val="20"/>
          <w:szCs w:val="20"/>
        </w:rPr>
        <w:t>Reglamento de Construcciones  para el Estado de Tamaulipas.</w:t>
      </w:r>
    </w:p>
    <w:p w:rsidR="00221D5D" w:rsidRPr="00221D5D" w:rsidRDefault="00221D5D" w:rsidP="00221D5D">
      <w:pPr>
        <w:ind w:left="3261"/>
        <w:jc w:val="both"/>
        <w:rPr>
          <w:rFonts w:ascii="Calibri" w:hAnsi="Calibri" w:cs="Calibri"/>
          <w:sz w:val="20"/>
          <w:szCs w:val="20"/>
        </w:rPr>
      </w:pPr>
      <w:r w:rsidRPr="00221D5D">
        <w:rPr>
          <w:rFonts w:ascii="Calibri" w:hAnsi="Calibri" w:cs="Calibri"/>
          <w:sz w:val="20"/>
          <w:szCs w:val="20"/>
        </w:rPr>
        <w:t xml:space="preserve"> </w:t>
      </w:r>
      <w:r w:rsidRPr="00221D5D">
        <w:rPr>
          <w:rFonts w:ascii="Calibri" w:hAnsi="Calibri" w:cs="Calibri"/>
          <w:sz w:val="20"/>
          <w:szCs w:val="20"/>
        </w:rPr>
        <w:tab/>
      </w:r>
      <w:r w:rsidRPr="00221D5D">
        <w:rPr>
          <w:rFonts w:ascii="Calibri" w:hAnsi="Calibri" w:cs="Calibri"/>
          <w:sz w:val="20"/>
          <w:szCs w:val="20"/>
        </w:rPr>
        <w:tab/>
      </w:r>
      <w:r w:rsidRPr="00221D5D">
        <w:rPr>
          <w:rFonts w:ascii="Calibri" w:hAnsi="Calibri" w:cs="Calibri"/>
          <w:sz w:val="20"/>
          <w:szCs w:val="20"/>
        </w:rPr>
        <w:tab/>
      </w:r>
      <w:r w:rsidRPr="00221D5D">
        <w:rPr>
          <w:rFonts w:ascii="Calibri" w:hAnsi="Calibri" w:cs="Calibri"/>
          <w:sz w:val="20"/>
          <w:szCs w:val="20"/>
        </w:rPr>
        <w:tab/>
      </w:r>
      <w:r w:rsidRPr="00221D5D">
        <w:rPr>
          <w:rFonts w:ascii="Calibri" w:hAnsi="Calibri" w:cs="Calibri"/>
          <w:sz w:val="20"/>
          <w:szCs w:val="20"/>
        </w:rPr>
        <w:tab/>
      </w:r>
      <w:r w:rsidRPr="00221D5D">
        <w:rPr>
          <w:rFonts w:ascii="Calibri" w:hAnsi="Calibri" w:cs="Calibri"/>
          <w:sz w:val="20"/>
          <w:szCs w:val="20"/>
        </w:rPr>
        <w:tab/>
      </w:r>
      <w:r w:rsidRPr="00221D5D">
        <w:rPr>
          <w:rFonts w:ascii="Calibri" w:hAnsi="Calibri" w:cs="Calibri"/>
          <w:sz w:val="20"/>
          <w:szCs w:val="20"/>
        </w:rPr>
        <w:tab/>
      </w:r>
    </w:p>
    <w:p w:rsidR="00221D5D" w:rsidRPr="00221D5D" w:rsidRDefault="00221D5D" w:rsidP="00221D5D">
      <w:pPr>
        <w:ind w:left="3261"/>
        <w:jc w:val="both"/>
        <w:rPr>
          <w:rFonts w:ascii="Calibri" w:hAnsi="Calibri" w:cs="Calibri"/>
          <w:sz w:val="20"/>
          <w:szCs w:val="20"/>
        </w:rPr>
      </w:pPr>
      <w:r w:rsidRPr="00221D5D">
        <w:rPr>
          <w:rFonts w:ascii="Calibri" w:hAnsi="Calibri" w:cs="Calibri"/>
          <w:sz w:val="20"/>
          <w:szCs w:val="20"/>
        </w:rPr>
        <w:t>Reglamento de Evaluación del Impacto Ambiental para el Estado de Tamaulipas.</w:t>
      </w:r>
      <w:r w:rsidRPr="00221D5D">
        <w:rPr>
          <w:rFonts w:ascii="Calibri" w:hAnsi="Calibri" w:cs="Calibri"/>
          <w:sz w:val="20"/>
          <w:szCs w:val="20"/>
        </w:rPr>
        <w:tab/>
      </w:r>
    </w:p>
    <w:p w:rsidR="00221D5D" w:rsidRPr="00221D5D" w:rsidRDefault="00221D5D" w:rsidP="00221D5D">
      <w:pPr>
        <w:ind w:left="360"/>
        <w:jc w:val="both"/>
        <w:rPr>
          <w:rFonts w:ascii="Calibri" w:hAnsi="Calibri" w:cs="Calibri"/>
          <w:sz w:val="20"/>
          <w:szCs w:val="20"/>
        </w:rPr>
      </w:pPr>
    </w:p>
    <w:p w:rsidR="00221D5D" w:rsidRPr="00221D5D" w:rsidRDefault="00221D5D" w:rsidP="00221D5D">
      <w:pPr>
        <w:numPr>
          <w:ilvl w:val="3"/>
          <w:numId w:val="36"/>
        </w:numPr>
        <w:jc w:val="both"/>
        <w:rPr>
          <w:rFonts w:ascii="Calibri" w:hAnsi="Calibri" w:cs="Calibri"/>
          <w:sz w:val="20"/>
          <w:szCs w:val="20"/>
        </w:rPr>
      </w:pPr>
      <w:r w:rsidRPr="00221D5D">
        <w:rPr>
          <w:rFonts w:ascii="Calibri" w:hAnsi="Calibri" w:cs="Calibri"/>
          <w:sz w:val="20"/>
          <w:szCs w:val="20"/>
        </w:rPr>
        <w:t xml:space="preserve">El incumplimiento o violación por parte del Contratista a las Reglas de Seguridad contenidas en las disposiciones legales aplicables de este documento, será causa para la aplicación inmediata de sanciones y/o medidas administrativas disciplinarias por parte del </w:t>
      </w:r>
      <w:r w:rsidR="00E251CF">
        <w:rPr>
          <w:rFonts w:ascii="Calibri" w:hAnsi="Calibri" w:cs="Calibri"/>
          <w:b/>
          <w:bCs/>
          <w:sz w:val="20"/>
          <w:szCs w:val="20"/>
        </w:rPr>
        <w:t>“ITAVU</w:t>
      </w:r>
      <w:r w:rsidRPr="00221D5D">
        <w:rPr>
          <w:rFonts w:ascii="Calibri" w:hAnsi="Calibri" w:cs="Calibri"/>
          <w:b/>
          <w:bCs/>
          <w:sz w:val="20"/>
          <w:szCs w:val="20"/>
        </w:rPr>
        <w:t>”</w:t>
      </w:r>
      <w:r w:rsidR="00DE7CD6">
        <w:rPr>
          <w:rFonts w:ascii="Calibri" w:hAnsi="Calibri" w:cs="Calibri"/>
          <w:sz w:val="20"/>
          <w:szCs w:val="20"/>
        </w:rPr>
        <w:t>.</w:t>
      </w:r>
    </w:p>
    <w:p w:rsidR="00221D5D" w:rsidRPr="00221D5D" w:rsidRDefault="00221D5D" w:rsidP="00221D5D">
      <w:pPr>
        <w:ind w:left="360"/>
        <w:jc w:val="both"/>
        <w:rPr>
          <w:rFonts w:ascii="Calibri" w:hAnsi="Calibri" w:cs="Calibri"/>
          <w:sz w:val="20"/>
          <w:szCs w:val="20"/>
        </w:rPr>
      </w:pPr>
    </w:p>
    <w:p w:rsidR="00221D5D" w:rsidRPr="00221D5D" w:rsidRDefault="00221D5D" w:rsidP="00221D5D">
      <w:pPr>
        <w:ind w:left="360" w:firstLine="2901"/>
        <w:jc w:val="both"/>
        <w:rPr>
          <w:rFonts w:ascii="Calibri" w:hAnsi="Calibri" w:cs="Calibri"/>
          <w:sz w:val="20"/>
          <w:szCs w:val="20"/>
        </w:rPr>
      </w:pPr>
      <w:r w:rsidRPr="00221D5D">
        <w:rPr>
          <w:rFonts w:ascii="Calibri" w:hAnsi="Calibri" w:cs="Calibri"/>
          <w:sz w:val="20"/>
          <w:szCs w:val="20"/>
        </w:rPr>
        <w:tab/>
      </w:r>
      <w:r w:rsidRPr="00221D5D">
        <w:rPr>
          <w:rFonts w:ascii="Calibri" w:hAnsi="Calibri" w:cs="Calibri"/>
          <w:sz w:val="20"/>
          <w:szCs w:val="20"/>
        </w:rPr>
        <w:tab/>
      </w:r>
      <w:r w:rsidRPr="00221D5D">
        <w:rPr>
          <w:rFonts w:ascii="Calibri" w:hAnsi="Calibri" w:cs="Calibri"/>
          <w:sz w:val="20"/>
          <w:szCs w:val="20"/>
        </w:rPr>
        <w:tab/>
      </w:r>
    </w:p>
    <w:p w:rsidR="00221D5D" w:rsidRPr="00221D5D" w:rsidRDefault="00221D5D" w:rsidP="00221D5D">
      <w:pPr>
        <w:numPr>
          <w:ilvl w:val="3"/>
          <w:numId w:val="36"/>
        </w:numPr>
        <w:jc w:val="both"/>
        <w:rPr>
          <w:rFonts w:ascii="Calibri" w:hAnsi="Calibri" w:cs="Calibri"/>
          <w:sz w:val="20"/>
          <w:szCs w:val="20"/>
        </w:rPr>
      </w:pPr>
      <w:r w:rsidRPr="00221D5D">
        <w:rPr>
          <w:rFonts w:ascii="Calibri" w:hAnsi="Calibri" w:cs="Calibri"/>
          <w:sz w:val="20"/>
          <w:szCs w:val="20"/>
        </w:rPr>
        <w:t xml:space="preserve">El Contratista debe cumplir las disposiciones adicionales que el Centro de Trabajo, en su caso, especifique para la prevención y control de riesgos, a través del personal encargado de la supervisión por parte del </w:t>
      </w:r>
      <w:r w:rsidR="00E251CF">
        <w:rPr>
          <w:rFonts w:ascii="Calibri" w:hAnsi="Calibri" w:cs="Calibri"/>
          <w:b/>
          <w:bCs/>
          <w:sz w:val="20"/>
          <w:szCs w:val="20"/>
        </w:rPr>
        <w:t>“ITAVU</w:t>
      </w:r>
      <w:r w:rsidRPr="00221D5D">
        <w:rPr>
          <w:rFonts w:ascii="Calibri" w:hAnsi="Calibri" w:cs="Calibri"/>
          <w:b/>
          <w:bCs/>
          <w:sz w:val="20"/>
          <w:szCs w:val="20"/>
        </w:rPr>
        <w:t>”</w:t>
      </w:r>
      <w:r w:rsidRPr="00221D5D">
        <w:rPr>
          <w:rFonts w:ascii="Calibri" w:hAnsi="Calibri" w:cs="Calibri"/>
          <w:sz w:val="20"/>
          <w:szCs w:val="20"/>
        </w:rPr>
        <w:t>.</w:t>
      </w:r>
    </w:p>
    <w:p w:rsidR="00221D5D" w:rsidRPr="00221D5D" w:rsidRDefault="00221D5D" w:rsidP="00221D5D">
      <w:pPr>
        <w:jc w:val="both"/>
        <w:rPr>
          <w:rFonts w:ascii="Calibri" w:hAnsi="Calibri" w:cs="Calibri"/>
          <w:sz w:val="20"/>
          <w:szCs w:val="20"/>
        </w:rPr>
      </w:pPr>
    </w:p>
    <w:p w:rsidR="00221D5D" w:rsidRPr="00221D5D" w:rsidRDefault="00221D5D" w:rsidP="00221D5D">
      <w:pPr>
        <w:numPr>
          <w:ilvl w:val="2"/>
          <w:numId w:val="36"/>
        </w:numPr>
        <w:jc w:val="both"/>
        <w:rPr>
          <w:rFonts w:ascii="Calibri" w:hAnsi="Calibri" w:cs="Calibri"/>
          <w:sz w:val="20"/>
          <w:szCs w:val="20"/>
        </w:rPr>
      </w:pPr>
      <w:r w:rsidRPr="00221D5D">
        <w:rPr>
          <w:rFonts w:ascii="Calibri" w:hAnsi="Calibri" w:cs="Calibri"/>
          <w:sz w:val="20"/>
          <w:szCs w:val="20"/>
        </w:rPr>
        <w:t>Del equipo de protección personal.</w:t>
      </w:r>
    </w:p>
    <w:p w:rsidR="00221D5D" w:rsidRPr="00221D5D" w:rsidRDefault="00221D5D" w:rsidP="00221D5D">
      <w:pPr>
        <w:ind w:left="720"/>
        <w:jc w:val="both"/>
        <w:rPr>
          <w:rFonts w:ascii="Calibri" w:hAnsi="Calibri" w:cs="Calibri"/>
          <w:sz w:val="20"/>
          <w:szCs w:val="20"/>
        </w:rPr>
      </w:pPr>
    </w:p>
    <w:p w:rsidR="00221D5D" w:rsidRPr="00221D5D" w:rsidRDefault="00221D5D" w:rsidP="00221D5D">
      <w:pPr>
        <w:numPr>
          <w:ilvl w:val="3"/>
          <w:numId w:val="36"/>
        </w:numPr>
        <w:jc w:val="both"/>
        <w:rPr>
          <w:rFonts w:ascii="Calibri" w:hAnsi="Calibri" w:cs="Calibri"/>
          <w:sz w:val="20"/>
          <w:szCs w:val="20"/>
        </w:rPr>
      </w:pPr>
      <w:r w:rsidRPr="00221D5D">
        <w:rPr>
          <w:rFonts w:ascii="Calibri" w:hAnsi="Calibri" w:cs="Calibri"/>
          <w:sz w:val="20"/>
          <w:szCs w:val="20"/>
        </w:rPr>
        <w:t>El contratista tiene la obligación de proporcionar a su personal, la ropa y equipo de protección personal adecuados (overalls o ropa de trabajo de color particular, casco, calzado industrial, anteojos de seguridad, tapabocas, etc.), para llevar a cabo las diferentes labores en el desarrollo de las Obras Públicas.</w:t>
      </w:r>
    </w:p>
    <w:p w:rsidR="00221D5D" w:rsidRPr="00221D5D" w:rsidRDefault="00221D5D" w:rsidP="00221D5D">
      <w:pPr>
        <w:ind w:left="1080"/>
        <w:jc w:val="both"/>
        <w:rPr>
          <w:rFonts w:ascii="Calibri" w:hAnsi="Calibri" w:cs="Calibri"/>
          <w:sz w:val="20"/>
          <w:szCs w:val="20"/>
        </w:rPr>
      </w:pPr>
    </w:p>
    <w:p w:rsidR="00221D5D" w:rsidRPr="00221D5D" w:rsidRDefault="00221D5D" w:rsidP="00221D5D">
      <w:pPr>
        <w:numPr>
          <w:ilvl w:val="3"/>
          <w:numId w:val="36"/>
        </w:numPr>
        <w:jc w:val="both"/>
        <w:rPr>
          <w:rFonts w:ascii="Calibri" w:hAnsi="Calibri" w:cs="Calibri"/>
          <w:sz w:val="20"/>
          <w:szCs w:val="20"/>
        </w:rPr>
      </w:pPr>
      <w:r w:rsidRPr="00221D5D">
        <w:rPr>
          <w:rFonts w:ascii="Calibri" w:hAnsi="Calibri" w:cs="Calibri"/>
          <w:sz w:val="20"/>
          <w:szCs w:val="20"/>
        </w:rPr>
        <w:lastRenderedPageBreak/>
        <w:t>El Contratista es responsable de que su personal utilice correctamente el equipo de protección respiratorio necesario, cuando se desarrollen trabajos en recipientes, registros de drenaje, tanques de almacenamiento, etc.</w:t>
      </w:r>
    </w:p>
    <w:p w:rsidR="00221D5D" w:rsidRPr="00221D5D" w:rsidRDefault="00221D5D" w:rsidP="00221D5D">
      <w:pPr>
        <w:jc w:val="both"/>
        <w:rPr>
          <w:rFonts w:ascii="Calibri" w:hAnsi="Calibri" w:cs="Calibri"/>
          <w:sz w:val="20"/>
          <w:szCs w:val="20"/>
        </w:rPr>
      </w:pPr>
    </w:p>
    <w:p w:rsidR="00221D5D" w:rsidRPr="00221D5D" w:rsidRDefault="00221D5D" w:rsidP="00221D5D">
      <w:pPr>
        <w:numPr>
          <w:ilvl w:val="3"/>
          <w:numId w:val="36"/>
        </w:numPr>
        <w:jc w:val="both"/>
        <w:rPr>
          <w:rFonts w:ascii="Calibri" w:hAnsi="Calibri" w:cs="Calibri"/>
          <w:sz w:val="20"/>
          <w:szCs w:val="20"/>
        </w:rPr>
      </w:pPr>
      <w:r w:rsidRPr="00221D5D">
        <w:rPr>
          <w:rFonts w:ascii="Calibri" w:hAnsi="Calibri" w:cs="Calibri"/>
          <w:sz w:val="20"/>
          <w:szCs w:val="20"/>
        </w:rPr>
        <w:t>El contratista debe cumplir con las disposiciones tendientes a proteger debidamente a su personal, en aquellos trabajos que se efectúen en altura, para lo cual debe utilizar andamios, barandales o escaleras, revisándolas para certificar que las condiciones de armado o construcción sean adecuadas; asimismo, deberá supervisar que su personal utilice los cinturones de seguridad y cables de vida, requeridos para asegurar la integridad física de los mismos.</w:t>
      </w:r>
    </w:p>
    <w:p w:rsidR="00221D5D" w:rsidRPr="00221D5D" w:rsidRDefault="00221D5D" w:rsidP="00221D5D">
      <w:pPr>
        <w:pStyle w:val="Prrafodelista"/>
        <w:rPr>
          <w:rFonts w:ascii="Calibri" w:hAnsi="Calibri" w:cs="Calibri"/>
        </w:rPr>
      </w:pPr>
    </w:p>
    <w:p w:rsidR="00221D5D" w:rsidRPr="00221D5D" w:rsidRDefault="00221D5D" w:rsidP="006B3662">
      <w:pPr>
        <w:pStyle w:val="Prrafodelista"/>
        <w:numPr>
          <w:ilvl w:val="3"/>
          <w:numId w:val="36"/>
        </w:numPr>
        <w:contextualSpacing/>
        <w:jc w:val="both"/>
        <w:rPr>
          <w:rFonts w:ascii="Calibri" w:hAnsi="Calibri" w:cs="Calibri"/>
        </w:rPr>
      </w:pPr>
      <w:r w:rsidRPr="00221D5D">
        <w:rPr>
          <w:rFonts w:ascii="Calibri" w:hAnsi="Calibri" w:cs="Calibri"/>
        </w:rPr>
        <w:t xml:space="preserve">El contratista debe considerar los chalecos de seguridad para el personal directivo, de supervisión o apoyo a la misma en sus Costos Indirectos y para el personal operativo (de Obra) deberá considerarlos en sus costos directos, </w:t>
      </w:r>
      <w:r w:rsidRPr="00221D5D">
        <w:rPr>
          <w:rFonts w:ascii="Calibri" w:hAnsi="Calibri" w:cs="Calibri"/>
          <w:b/>
        </w:rPr>
        <w:t>no se le permitirá laborar al personal que no cuente con dicho chaleco de seguridad</w:t>
      </w:r>
      <w:r w:rsidRPr="00221D5D">
        <w:rPr>
          <w:rFonts w:ascii="Calibri" w:hAnsi="Calibri" w:cs="Calibri"/>
        </w:rPr>
        <w:t xml:space="preserve"> tomando como base el manual de identidad gráfica del gobierno de Tamaulipas. De acuerdo a la siguiente figura:</w:t>
      </w:r>
    </w:p>
    <w:p w:rsidR="00221D5D" w:rsidRPr="00221D5D" w:rsidRDefault="00221D5D" w:rsidP="00221D5D">
      <w:pPr>
        <w:pStyle w:val="Prrafodelista"/>
        <w:rPr>
          <w:rFonts w:ascii="Calibri" w:hAnsi="Calibri" w:cs="Calibri"/>
        </w:rPr>
      </w:pPr>
    </w:p>
    <w:p w:rsidR="00221D5D" w:rsidRPr="00221D5D" w:rsidRDefault="003B6077" w:rsidP="00221D5D">
      <w:pPr>
        <w:jc w:val="center"/>
        <w:rPr>
          <w:rFonts w:ascii="Calibri" w:hAnsi="Calibri" w:cs="Calibri"/>
          <w:sz w:val="20"/>
          <w:szCs w:val="20"/>
        </w:rPr>
      </w:pPr>
      <w:r w:rsidRPr="00221D5D">
        <w:rPr>
          <w:rFonts w:ascii="Calibri" w:hAnsi="Calibri" w:cs="Calibri"/>
          <w:noProof/>
          <w:sz w:val="20"/>
          <w:szCs w:val="20"/>
          <w:lang w:val="es-MX" w:eastAsia="es-MX"/>
        </w:rPr>
        <w:drawing>
          <wp:inline distT="0" distB="0" distL="0" distR="0">
            <wp:extent cx="2657475" cy="1419225"/>
            <wp:effectExtent l="0" t="0" r="9525" b="9525"/>
            <wp:docPr id="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57475" cy="1419225"/>
                    </a:xfrm>
                    <a:prstGeom prst="rect">
                      <a:avLst/>
                    </a:prstGeom>
                    <a:noFill/>
                    <a:ln>
                      <a:noFill/>
                    </a:ln>
                  </pic:spPr>
                </pic:pic>
              </a:graphicData>
            </a:graphic>
          </wp:inline>
        </w:drawing>
      </w:r>
    </w:p>
    <w:p w:rsidR="00221D5D" w:rsidRPr="00221D5D" w:rsidRDefault="00221D5D" w:rsidP="00221D5D">
      <w:pPr>
        <w:numPr>
          <w:ilvl w:val="2"/>
          <w:numId w:val="36"/>
        </w:numPr>
        <w:jc w:val="both"/>
        <w:rPr>
          <w:rFonts w:ascii="Calibri" w:hAnsi="Calibri" w:cs="Calibri"/>
          <w:sz w:val="20"/>
          <w:szCs w:val="20"/>
        </w:rPr>
      </w:pPr>
      <w:r w:rsidRPr="00221D5D">
        <w:rPr>
          <w:rFonts w:ascii="Calibri" w:hAnsi="Calibri" w:cs="Calibri"/>
          <w:sz w:val="20"/>
          <w:szCs w:val="20"/>
        </w:rPr>
        <w:t>De las instalaciones sanitarias y de confort.</w:t>
      </w:r>
    </w:p>
    <w:p w:rsidR="00221D5D" w:rsidRPr="00221D5D" w:rsidRDefault="00221D5D" w:rsidP="00221D5D">
      <w:pPr>
        <w:ind w:left="720"/>
        <w:jc w:val="both"/>
        <w:rPr>
          <w:rFonts w:ascii="Calibri" w:hAnsi="Calibri" w:cs="Calibri"/>
          <w:sz w:val="20"/>
          <w:szCs w:val="20"/>
        </w:rPr>
      </w:pPr>
    </w:p>
    <w:p w:rsidR="00221D5D" w:rsidRPr="00221D5D" w:rsidRDefault="00221D5D" w:rsidP="00221D5D">
      <w:pPr>
        <w:numPr>
          <w:ilvl w:val="3"/>
          <w:numId w:val="36"/>
        </w:numPr>
        <w:jc w:val="both"/>
        <w:rPr>
          <w:rFonts w:ascii="Calibri" w:hAnsi="Calibri" w:cs="Calibri"/>
          <w:sz w:val="20"/>
          <w:szCs w:val="20"/>
        </w:rPr>
      </w:pPr>
      <w:r w:rsidRPr="00221D5D">
        <w:rPr>
          <w:rFonts w:ascii="Calibri" w:hAnsi="Calibri" w:cs="Calibri"/>
          <w:sz w:val="20"/>
          <w:szCs w:val="20"/>
        </w:rPr>
        <w:t>El área que se determine para que el Contratista instale sus oficinas o almacenes, debe estar identificada y contar con servicios sanitarios para su personal (letrinas móviles), extintores contra fuego y mantenerse limpia y ordenada.</w:t>
      </w:r>
    </w:p>
    <w:p w:rsidR="00221D5D" w:rsidRPr="00221D5D" w:rsidRDefault="00221D5D" w:rsidP="00221D5D">
      <w:pPr>
        <w:ind w:left="1080"/>
        <w:jc w:val="both"/>
        <w:rPr>
          <w:rFonts w:ascii="Calibri" w:hAnsi="Calibri" w:cs="Calibri"/>
          <w:sz w:val="20"/>
          <w:szCs w:val="20"/>
        </w:rPr>
      </w:pPr>
    </w:p>
    <w:p w:rsidR="00221D5D" w:rsidRPr="00221D5D" w:rsidRDefault="00221D5D" w:rsidP="00221D5D">
      <w:pPr>
        <w:numPr>
          <w:ilvl w:val="3"/>
          <w:numId w:val="36"/>
        </w:numPr>
        <w:jc w:val="both"/>
        <w:rPr>
          <w:rFonts w:ascii="Calibri" w:hAnsi="Calibri" w:cs="Calibri"/>
          <w:sz w:val="20"/>
          <w:szCs w:val="20"/>
        </w:rPr>
      </w:pPr>
      <w:r w:rsidRPr="00221D5D">
        <w:rPr>
          <w:rFonts w:ascii="Calibri" w:hAnsi="Calibri" w:cs="Calibri"/>
          <w:sz w:val="20"/>
          <w:szCs w:val="20"/>
        </w:rPr>
        <w:t xml:space="preserve">El Contratista tiene la obligación de conservar permanentemente los servicios sanitarios destinados a su personal, en condiciones de uso e higiénicas. </w:t>
      </w:r>
    </w:p>
    <w:p w:rsidR="00221D5D" w:rsidRPr="00221D5D" w:rsidRDefault="00221D5D" w:rsidP="00221D5D">
      <w:pPr>
        <w:ind w:left="1080"/>
        <w:jc w:val="both"/>
        <w:rPr>
          <w:rFonts w:ascii="Calibri" w:hAnsi="Calibri" w:cs="Calibri"/>
          <w:sz w:val="20"/>
          <w:szCs w:val="20"/>
        </w:rPr>
      </w:pPr>
    </w:p>
    <w:p w:rsidR="00221D5D" w:rsidRPr="00221D5D" w:rsidRDefault="00221D5D" w:rsidP="00221D5D">
      <w:pPr>
        <w:numPr>
          <w:ilvl w:val="3"/>
          <w:numId w:val="36"/>
        </w:numPr>
        <w:jc w:val="both"/>
        <w:rPr>
          <w:rFonts w:ascii="Calibri" w:hAnsi="Calibri" w:cs="Calibri"/>
          <w:sz w:val="20"/>
          <w:szCs w:val="20"/>
        </w:rPr>
      </w:pPr>
      <w:r w:rsidRPr="00221D5D">
        <w:rPr>
          <w:rFonts w:ascii="Calibri" w:hAnsi="Calibri" w:cs="Calibri"/>
          <w:sz w:val="20"/>
          <w:szCs w:val="20"/>
        </w:rPr>
        <w:t xml:space="preserve">El Contratista debe contar con un botiquín de primeros auxilios en el lugar de trabajo, con el fin de tratar lesiones leves que pudieran ocurrirle a su personal. </w:t>
      </w:r>
    </w:p>
    <w:p w:rsidR="00221D5D" w:rsidRPr="00221D5D" w:rsidRDefault="00221D5D" w:rsidP="00221D5D">
      <w:pPr>
        <w:jc w:val="both"/>
        <w:rPr>
          <w:rFonts w:ascii="Calibri" w:hAnsi="Calibri" w:cs="Calibri"/>
          <w:sz w:val="20"/>
          <w:szCs w:val="20"/>
        </w:rPr>
      </w:pPr>
    </w:p>
    <w:p w:rsidR="00221D5D" w:rsidRPr="00221D5D" w:rsidRDefault="00221D5D" w:rsidP="00221D5D">
      <w:pPr>
        <w:numPr>
          <w:ilvl w:val="3"/>
          <w:numId w:val="36"/>
        </w:numPr>
        <w:jc w:val="both"/>
        <w:rPr>
          <w:rFonts w:ascii="Calibri" w:hAnsi="Calibri" w:cs="Calibri"/>
          <w:sz w:val="20"/>
          <w:szCs w:val="20"/>
        </w:rPr>
      </w:pPr>
      <w:r w:rsidRPr="00221D5D">
        <w:rPr>
          <w:rFonts w:ascii="Calibri" w:hAnsi="Calibri" w:cs="Calibri"/>
          <w:sz w:val="20"/>
          <w:szCs w:val="20"/>
        </w:rPr>
        <w:t>El Contratista tiene la obligación de suministrar agua potable a sus trabajadores.</w:t>
      </w:r>
    </w:p>
    <w:p w:rsidR="00221D5D" w:rsidRPr="00221D5D" w:rsidRDefault="00221D5D" w:rsidP="00221D5D">
      <w:pPr>
        <w:jc w:val="both"/>
        <w:rPr>
          <w:rFonts w:ascii="Calibri" w:hAnsi="Calibri" w:cs="Calibri"/>
          <w:sz w:val="20"/>
          <w:szCs w:val="20"/>
        </w:rPr>
      </w:pPr>
    </w:p>
    <w:p w:rsidR="00221D5D" w:rsidRPr="00221D5D" w:rsidRDefault="00221D5D" w:rsidP="00221D5D">
      <w:pPr>
        <w:numPr>
          <w:ilvl w:val="3"/>
          <w:numId w:val="36"/>
        </w:numPr>
        <w:jc w:val="both"/>
        <w:rPr>
          <w:rFonts w:ascii="Calibri" w:hAnsi="Calibri" w:cs="Calibri"/>
          <w:sz w:val="20"/>
          <w:szCs w:val="20"/>
        </w:rPr>
      </w:pPr>
      <w:r w:rsidRPr="00221D5D">
        <w:rPr>
          <w:rFonts w:ascii="Calibri" w:hAnsi="Calibri" w:cs="Calibri"/>
          <w:sz w:val="20"/>
          <w:szCs w:val="20"/>
        </w:rPr>
        <w:lastRenderedPageBreak/>
        <w:t>El Contratista debe observar las disposiciones de orden y limpieza, con el objeto de mantener en óptimas condiciones el lugar de trabajo; por consiguiente se considerará como no terminada la Obra, hasta en tanto el Contratista entregue el lugar limpio de escombros, basura, contaminación, etc.; el tiempo que utilice el Contratista en el cumplimiento de esta disposición, correrá por su cuenta.</w:t>
      </w:r>
    </w:p>
    <w:p w:rsidR="00221D5D" w:rsidRPr="00221D5D" w:rsidRDefault="00221D5D" w:rsidP="00221D5D">
      <w:pPr>
        <w:jc w:val="both"/>
        <w:rPr>
          <w:rFonts w:ascii="Calibri" w:hAnsi="Calibri" w:cs="Calibri"/>
          <w:sz w:val="20"/>
          <w:szCs w:val="20"/>
        </w:rPr>
      </w:pPr>
    </w:p>
    <w:p w:rsidR="00221D5D" w:rsidRPr="00221D5D" w:rsidRDefault="00221D5D" w:rsidP="00221D5D">
      <w:pPr>
        <w:numPr>
          <w:ilvl w:val="3"/>
          <w:numId w:val="36"/>
        </w:numPr>
        <w:jc w:val="both"/>
        <w:rPr>
          <w:rFonts w:ascii="Calibri" w:hAnsi="Calibri" w:cs="Calibri"/>
          <w:sz w:val="20"/>
          <w:szCs w:val="20"/>
        </w:rPr>
      </w:pPr>
      <w:r w:rsidRPr="00221D5D">
        <w:rPr>
          <w:rFonts w:ascii="Calibri" w:hAnsi="Calibri" w:cs="Calibri"/>
          <w:sz w:val="20"/>
          <w:szCs w:val="20"/>
        </w:rPr>
        <w:t>Es obligación del Contratista controlar la basura y los desperdicios que se generen en el área de trabajo, de manera que no afecten la salud del personal que labora en dicho lugar.</w:t>
      </w:r>
    </w:p>
    <w:p w:rsidR="00221D5D" w:rsidRPr="00221D5D" w:rsidRDefault="00221D5D" w:rsidP="00221D5D">
      <w:pPr>
        <w:jc w:val="both"/>
        <w:rPr>
          <w:rFonts w:ascii="Calibri" w:hAnsi="Calibri" w:cs="Calibri"/>
          <w:sz w:val="20"/>
          <w:szCs w:val="20"/>
        </w:rPr>
      </w:pPr>
    </w:p>
    <w:p w:rsidR="00221D5D" w:rsidRPr="00221D5D" w:rsidRDefault="00221D5D" w:rsidP="00221D5D">
      <w:pPr>
        <w:numPr>
          <w:ilvl w:val="2"/>
          <w:numId w:val="36"/>
        </w:numPr>
        <w:jc w:val="both"/>
        <w:rPr>
          <w:rFonts w:ascii="Calibri" w:hAnsi="Calibri" w:cs="Calibri"/>
          <w:sz w:val="20"/>
          <w:szCs w:val="20"/>
        </w:rPr>
      </w:pPr>
      <w:r w:rsidRPr="00221D5D">
        <w:rPr>
          <w:rFonts w:ascii="Calibri" w:hAnsi="Calibri" w:cs="Calibri"/>
          <w:sz w:val="20"/>
          <w:szCs w:val="20"/>
        </w:rPr>
        <w:t>Del transporte y manejo de materiales peligrosos.</w:t>
      </w:r>
    </w:p>
    <w:p w:rsidR="00221D5D" w:rsidRPr="00221D5D" w:rsidRDefault="00221D5D" w:rsidP="00221D5D">
      <w:pPr>
        <w:ind w:left="720"/>
        <w:jc w:val="both"/>
        <w:rPr>
          <w:rFonts w:ascii="Calibri" w:hAnsi="Calibri" w:cs="Calibri"/>
          <w:sz w:val="20"/>
          <w:szCs w:val="20"/>
        </w:rPr>
      </w:pPr>
    </w:p>
    <w:p w:rsidR="00221D5D" w:rsidRPr="00221D5D" w:rsidRDefault="00221D5D" w:rsidP="00221D5D">
      <w:pPr>
        <w:numPr>
          <w:ilvl w:val="3"/>
          <w:numId w:val="36"/>
        </w:numPr>
        <w:jc w:val="both"/>
        <w:rPr>
          <w:rFonts w:ascii="Calibri" w:hAnsi="Calibri" w:cs="Calibri"/>
          <w:sz w:val="20"/>
          <w:szCs w:val="20"/>
        </w:rPr>
      </w:pPr>
      <w:r w:rsidRPr="00221D5D">
        <w:rPr>
          <w:rFonts w:ascii="Calibri" w:hAnsi="Calibri" w:cs="Calibri"/>
          <w:sz w:val="20"/>
          <w:szCs w:val="20"/>
        </w:rPr>
        <w:t>Los cilindros de oxígeno y acetileno utilizados para trabajos de corte y soldadura, por ningún motivo deben permanecer en el interior de lugares cerrados carentes de ventilación, asimismo, deben estar siempre en posición vertical y ser manejados con todo cuidado según lo indica la propia norma del proveedor.</w:t>
      </w:r>
    </w:p>
    <w:p w:rsidR="00221D5D" w:rsidRPr="00221D5D" w:rsidRDefault="00221D5D" w:rsidP="00221D5D">
      <w:pPr>
        <w:ind w:left="1080"/>
        <w:jc w:val="both"/>
        <w:rPr>
          <w:rFonts w:ascii="Calibri" w:hAnsi="Calibri" w:cs="Calibri"/>
          <w:sz w:val="20"/>
          <w:szCs w:val="20"/>
        </w:rPr>
      </w:pPr>
    </w:p>
    <w:p w:rsidR="00221D5D" w:rsidRPr="00221D5D" w:rsidRDefault="00221D5D" w:rsidP="00221D5D">
      <w:pPr>
        <w:numPr>
          <w:ilvl w:val="2"/>
          <w:numId w:val="36"/>
        </w:numPr>
        <w:jc w:val="both"/>
        <w:rPr>
          <w:rFonts w:ascii="Calibri" w:hAnsi="Calibri" w:cs="Calibri"/>
          <w:sz w:val="20"/>
          <w:szCs w:val="20"/>
        </w:rPr>
      </w:pPr>
      <w:r w:rsidRPr="00221D5D">
        <w:rPr>
          <w:rFonts w:ascii="Calibri" w:hAnsi="Calibri" w:cs="Calibri"/>
          <w:sz w:val="20"/>
          <w:szCs w:val="20"/>
        </w:rPr>
        <w:t>De los accidentes e incidentes de trabajo.</w:t>
      </w:r>
    </w:p>
    <w:p w:rsidR="00221D5D" w:rsidRPr="00221D5D" w:rsidRDefault="00221D5D" w:rsidP="00221D5D">
      <w:pPr>
        <w:ind w:left="720"/>
        <w:jc w:val="both"/>
        <w:rPr>
          <w:rFonts w:ascii="Calibri" w:hAnsi="Calibri" w:cs="Calibri"/>
          <w:sz w:val="20"/>
          <w:szCs w:val="20"/>
        </w:rPr>
      </w:pPr>
    </w:p>
    <w:p w:rsidR="00221D5D" w:rsidRPr="00221D5D" w:rsidRDefault="00221D5D" w:rsidP="00221D5D">
      <w:pPr>
        <w:numPr>
          <w:ilvl w:val="3"/>
          <w:numId w:val="36"/>
        </w:numPr>
        <w:jc w:val="both"/>
        <w:rPr>
          <w:rFonts w:ascii="Calibri" w:hAnsi="Calibri" w:cs="Calibri"/>
          <w:sz w:val="20"/>
          <w:szCs w:val="20"/>
        </w:rPr>
      </w:pPr>
      <w:r w:rsidRPr="00221D5D">
        <w:rPr>
          <w:rFonts w:ascii="Calibri" w:hAnsi="Calibri" w:cs="Calibri"/>
          <w:sz w:val="20"/>
          <w:szCs w:val="20"/>
        </w:rPr>
        <w:t xml:space="preserve">El Contratista asume totalmente la responsabilidad de los accidentes, lesiones o daños a su personal, instalaciones o equipos, así como a los del </w:t>
      </w:r>
      <w:r w:rsidR="006B3662">
        <w:rPr>
          <w:rFonts w:ascii="Calibri" w:hAnsi="Calibri" w:cs="Calibri"/>
          <w:b/>
          <w:bCs/>
          <w:sz w:val="20"/>
          <w:szCs w:val="20"/>
        </w:rPr>
        <w:t>“ITAVU</w:t>
      </w:r>
      <w:r w:rsidRPr="00221D5D">
        <w:rPr>
          <w:rFonts w:ascii="Calibri" w:hAnsi="Calibri" w:cs="Calibri"/>
          <w:b/>
          <w:bCs/>
          <w:sz w:val="20"/>
          <w:szCs w:val="20"/>
        </w:rPr>
        <w:t>”</w:t>
      </w:r>
      <w:r w:rsidRPr="00221D5D">
        <w:rPr>
          <w:rFonts w:ascii="Calibri" w:hAnsi="Calibri" w:cs="Calibri"/>
          <w:sz w:val="20"/>
          <w:szCs w:val="20"/>
        </w:rPr>
        <w:t>, cuando éstos se motiven como consecuencia de los trabajos que directamente realiza el Contratista.</w:t>
      </w:r>
    </w:p>
    <w:p w:rsidR="00221D5D" w:rsidRPr="00221D5D" w:rsidRDefault="00221D5D" w:rsidP="00221D5D">
      <w:pPr>
        <w:ind w:left="1080"/>
        <w:jc w:val="both"/>
        <w:rPr>
          <w:rFonts w:ascii="Calibri" w:hAnsi="Calibri" w:cs="Calibri"/>
          <w:sz w:val="20"/>
          <w:szCs w:val="20"/>
        </w:rPr>
      </w:pPr>
    </w:p>
    <w:p w:rsidR="00221D5D" w:rsidRPr="00221D5D" w:rsidRDefault="00221D5D" w:rsidP="00221D5D">
      <w:pPr>
        <w:numPr>
          <w:ilvl w:val="2"/>
          <w:numId w:val="36"/>
        </w:numPr>
        <w:jc w:val="both"/>
        <w:rPr>
          <w:rFonts w:ascii="Calibri" w:hAnsi="Calibri" w:cs="Calibri"/>
          <w:sz w:val="20"/>
          <w:szCs w:val="20"/>
        </w:rPr>
      </w:pPr>
      <w:r w:rsidRPr="00221D5D">
        <w:rPr>
          <w:rFonts w:ascii="Calibri" w:hAnsi="Calibri" w:cs="Calibri"/>
          <w:sz w:val="20"/>
          <w:szCs w:val="20"/>
        </w:rPr>
        <w:t>De la Prevención y Mitigación de Impactos Ambientales.</w:t>
      </w:r>
    </w:p>
    <w:p w:rsidR="00221D5D" w:rsidRPr="00221D5D" w:rsidRDefault="00221D5D" w:rsidP="00221D5D">
      <w:pPr>
        <w:numPr>
          <w:ilvl w:val="3"/>
          <w:numId w:val="36"/>
        </w:numPr>
        <w:jc w:val="both"/>
        <w:rPr>
          <w:rFonts w:ascii="Calibri" w:hAnsi="Calibri" w:cs="Calibri"/>
          <w:sz w:val="20"/>
          <w:szCs w:val="20"/>
        </w:rPr>
      </w:pPr>
      <w:r w:rsidRPr="00221D5D">
        <w:rPr>
          <w:rFonts w:ascii="Calibri" w:hAnsi="Calibri" w:cs="Calibri"/>
          <w:sz w:val="20"/>
          <w:szCs w:val="20"/>
        </w:rPr>
        <w:t>El Contratista se obliga a contribuir a que el comportamiento de su personal, sea ejemplar con la comunidad en la que se desarrolle la Obra.</w:t>
      </w:r>
    </w:p>
    <w:p w:rsidR="00221D5D" w:rsidRPr="00221D5D" w:rsidRDefault="00221D5D" w:rsidP="00221D5D">
      <w:pPr>
        <w:ind w:left="360"/>
        <w:jc w:val="both"/>
        <w:rPr>
          <w:rFonts w:ascii="Calibri" w:hAnsi="Calibri" w:cs="Calibri"/>
          <w:sz w:val="20"/>
          <w:szCs w:val="20"/>
        </w:rPr>
      </w:pPr>
    </w:p>
    <w:p w:rsidR="00221D5D" w:rsidRPr="00221D5D" w:rsidRDefault="00221D5D" w:rsidP="00221D5D">
      <w:pPr>
        <w:numPr>
          <w:ilvl w:val="3"/>
          <w:numId w:val="36"/>
        </w:numPr>
        <w:jc w:val="both"/>
        <w:rPr>
          <w:rFonts w:ascii="Calibri" w:hAnsi="Calibri" w:cs="Calibri"/>
          <w:sz w:val="20"/>
          <w:szCs w:val="20"/>
        </w:rPr>
      </w:pPr>
      <w:r w:rsidRPr="00221D5D">
        <w:rPr>
          <w:rFonts w:ascii="Calibri" w:hAnsi="Calibri" w:cs="Calibri"/>
          <w:sz w:val="20"/>
          <w:szCs w:val="20"/>
        </w:rPr>
        <w:t>El equipo móvil del Contratista, que incluye la maquinaria pesada, deberá operarse de manera que cause el mínimo deterioro a los suelos, vegetación y cursos de agua existentes en el sitio de la Obra.</w:t>
      </w:r>
    </w:p>
    <w:p w:rsidR="00221D5D" w:rsidRPr="00221D5D" w:rsidRDefault="00221D5D" w:rsidP="00221D5D">
      <w:pPr>
        <w:jc w:val="both"/>
        <w:rPr>
          <w:rFonts w:ascii="Calibri" w:hAnsi="Calibri" w:cs="Calibri"/>
          <w:sz w:val="20"/>
          <w:szCs w:val="20"/>
        </w:rPr>
      </w:pPr>
    </w:p>
    <w:p w:rsidR="00221D5D" w:rsidRPr="00221D5D" w:rsidRDefault="00221D5D" w:rsidP="00221D5D">
      <w:pPr>
        <w:numPr>
          <w:ilvl w:val="3"/>
          <w:numId w:val="36"/>
        </w:numPr>
        <w:jc w:val="both"/>
        <w:rPr>
          <w:rFonts w:ascii="Calibri" w:hAnsi="Calibri" w:cs="Calibri"/>
          <w:sz w:val="20"/>
          <w:szCs w:val="20"/>
        </w:rPr>
      </w:pPr>
      <w:r w:rsidRPr="00221D5D">
        <w:rPr>
          <w:rFonts w:ascii="Calibri" w:hAnsi="Calibri" w:cs="Calibri"/>
          <w:sz w:val="20"/>
          <w:szCs w:val="20"/>
        </w:rPr>
        <w:t xml:space="preserve">No se permite el uso, tránsito, estacionamiento o lavado de equipo móvil en lechos de quebrada u otros sitios distintos al área de trabajo, a menos de que sea estrictamente necesario y con autorización previa del Residente de la Obra por parte del </w:t>
      </w:r>
      <w:r w:rsidR="006B3662">
        <w:rPr>
          <w:rFonts w:ascii="Calibri" w:hAnsi="Calibri" w:cs="Calibri"/>
          <w:b/>
          <w:bCs/>
          <w:sz w:val="20"/>
          <w:szCs w:val="20"/>
        </w:rPr>
        <w:t>“ITAVU</w:t>
      </w:r>
      <w:r w:rsidRPr="00221D5D">
        <w:rPr>
          <w:rFonts w:ascii="Calibri" w:hAnsi="Calibri" w:cs="Calibri"/>
          <w:b/>
          <w:bCs/>
          <w:sz w:val="20"/>
          <w:szCs w:val="20"/>
        </w:rPr>
        <w:t>”</w:t>
      </w:r>
      <w:r w:rsidRPr="00221D5D">
        <w:rPr>
          <w:rFonts w:ascii="Calibri" w:hAnsi="Calibri" w:cs="Calibri"/>
          <w:sz w:val="20"/>
          <w:szCs w:val="20"/>
        </w:rPr>
        <w:t>.</w:t>
      </w:r>
    </w:p>
    <w:p w:rsidR="00221D5D" w:rsidRPr="00221D5D" w:rsidRDefault="00221D5D" w:rsidP="00221D5D">
      <w:pPr>
        <w:jc w:val="both"/>
        <w:rPr>
          <w:rFonts w:ascii="Calibri" w:hAnsi="Calibri" w:cs="Calibri"/>
          <w:sz w:val="20"/>
          <w:szCs w:val="20"/>
        </w:rPr>
      </w:pPr>
    </w:p>
    <w:p w:rsidR="00221D5D" w:rsidRPr="00221D5D" w:rsidRDefault="00221D5D" w:rsidP="00221D5D">
      <w:pPr>
        <w:numPr>
          <w:ilvl w:val="3"/>
          <w:numId w:val="36"/>
        </w:numPr>
        <w:jc w:val="both"/>
        <w:rPr>
          <w:rFonts w:ascii="Calibri" w:hAnsi="Calibri" w:cs="Calibri"/>
          <w:sz w:val="20"/>
          <w:szCs w:val="20"/>
        </w:rPr>
      </w:pPr>
      <w:r w:rsidRPr="00221D5D">
        <w:rPr>
          <w:rFonts w:ascii="Calibri" w:hAnsi="Calibri" w:cs="Calibri"/>
          <w:sz w:val="20"/>
          <w:szCs w:val="20"/>
        </w:rPr>
        <w:t>El aprovisionamiento de combustible deberá realizarse en forma tal que no contamine los suelos o cuerpos de agua. La ubicación de los patios para estas operaciones, deberá ser aislada de cursos de agua. En caso de que se contaminen los suelos, los desechos deberán ser retirados y tratados.</w:t>
      </w:r>
    </w:p>
    <w:p w:rsidR="00221D5D" w:rsidRPr="00221D5D" w:rsidRDefault="00221D5D" w:rsidP="00221D5D">
      <w:pPr>
        <w:jc w:val="both"/>
        <w:rPr>
          <w:rFonts w:ascii="Calibri" w:hAnsi="Calibri" w:cs="Calibri"/>
          <w:sz w:val="20"/>
          <w:szCs w:val="20"/>
        </w:rPr>
      </w:pPr>
    </w:p>
    <w:p w:rsidR="00221D5D" w:rsidRPr="00221D5D" w:rsidRDefault="00221D5D" w:rsidP="00221D5D">
      <w:pPr>
        <w:numPr>
          <w:ilvl w:val="3"/>
          <w:numId w:val="36"/>
        </w:numPr>
        <w:jc w:val="both"/>
        <w:rPr>
          <w:rFonts w:ascii="Calibri" w:hAnsi="Calibri" w:cs="Calibri"/>
          <w:sz w:val="20"/>
          <w:szCs w:val="20"/>
        </w:rPr>
      </w:pPr>
      <w:r w:rsidRPr="00221D5D">
        <w:rPr>
          <w:rFonts w:ascii="Calibri" w:hAnsi="Calibri" w:cs="Calibri"/>
          <w:sz w:val="20"/>
          <w:szCs w:val="20"/>
        </w:rPr>
        <w:t xml:space="preserve">El lavado, lubricación y cambios de aceite del equipo móvil, deberá hacerse periódicamente en talleres debidamente establecidos y </w:t>
      </w:r>
      <w:r w:rsidRPr="00221D5D">
        <w:rPr>
          <w:rFonts w:ascii="Calibri" w:hAnsi="Calibri" w:cs="Calibri"/>
          <w:sz w:val="20"/>
          <w:szCs w:val="20"/>
        </w:rPr>
        <w:lastRenderedPageBreak/>
        <w:t>autorizados. De ser necesario el cambio de aceite y grasa del equipo móvil en el área de trabajo, se deberá tener cuidado de no verter aceite o grasa en el suelo y, el aceite de desecho, deberá almacenarse en recipientes cerrados herméticamente. En caso de que se contaminen los suelos, los desechos deberán ser retirados y tratados.</w:t>
      </w:r>
    </w:p>
    <w:p w:rsidR="00221D5D" w:rsidRPr="00221D5D" w:rsidRDefault="00221D5D" w:rsidP="00221D5D">
      <w:pPr>
        <w:numPr>
          <w:ilvl w:val="3"/>
          <w:numId w:val="36"/>
        </w:numPr>
        <w:jc w:val="both"/>
        <w:rPr>
          <w:rFonts w:ascii="Calibri" w:hAnsi="Calibri" w:cs="Calibri"/>
          <w:sz w:val="20"/>
          <w:szCs w:val="20"/>
        </w:rPr>
      </w:pPr>
      <w:r w:rsidRPr="00221D5D">
        <w:rPr>
          <w:rFonts w:ascii="Calibri" w:hAnsi="Calibri" w:cs="Calibri"/>
          <w:sz w:val="20"/>
          <w:szCs w:val="20"/>
        </w:rPr>
        <w:t>El Contratista deberá mantener en buen estado de funcionamiento todo su equipo móvil, con el objeto de evitar fugas de lubricantes o combustibles que puedan afectar los suelos, cursos de agua, aire u organismos.</w:t>
      </w:r>
    </w:p>
    <w:p w:rsidR="00221D5D" w:rsidRPr="00221D5D" w:rsidRDefault="00221D5D" w:rsidP="00221D5D">
      <w:pPr>
        <w:jc w:val="both"/>
        <w:rPr>
          <w:rFonts w:ascii="Calibri" w:hAnsi="Calibri" w:cs="Calibri"/>
          <w:sz w:val="20"/>
          <w:szCs w:val="20"/>
        </w:rPr>
      </w:pPr>
    </w:p>
    <w:p w:rsidR="00221D5D" w:rsidRPr="00221D5D" w:rsidRDefault="00221D5D" w:rsidP="00221D5D">
      <w:pPr>
        <w:numPr>
          <w:ilvl w:val="3"/>
          <w:numId w:val="36"/>
        </w:numPr>
        <w:jc w:val="both"/>
        <w:rPr>
          <w:rFonts w:ascii="Calibri" w:hAnsi="Calibri" w:cs="Calibri"/>
          <w:sz w:val="20"/>
          <w:szCs w:val="20"/>
        </w:rPr>
      </w:pPr>
      <w:r w:rsidRPr="00221D5D">
        <w:rPr>
          <w:rFonts w:ascii="Calibri" w:hAnsi="Calibri" w:cs="Calibri"/>
          <w:sz w:val="20"/>
          <w:szCs w:val="20"/>
        </w:rPr>
        <w:t>Se prohíbe en el lugar de los trabajos y en el área circundante al mismo, la caza, consumo, transporte o tenencia de ejemplares de fauna silvestre.</w:t>
      </w:r>
    </w:p>
    <w:p w:rsidR="00221D5D" w:rsidRPr="00221D5D" w:rsidRDefault="00221D5D" w:rsidP="00221D5D">
      <w:pPr>
        <w:jc w:val="both"/>
        <w:rPr>
          <w:rFonts w:ascii="Calibri" w:hAnsi="Calibri" w:cs="Calibri"/>
          <w:sz w:val="20"/>
          <w:szCs w:val="20"/>
        </w:rPr>
      </w:pPr>
    </w:p>
    <w:p w:rsidR="00221D5D" w:rsidRPr="00221D5D" w:rsidRDefault="00221D5D" w:rsidP="00221D5D">
      <w:pPr>
        <w:numPr>
          <w:ilvl w:val="3"/>
          <w:numId w:val="36"/>
        </w:numPr>
        <w:jc w:val="both"/>
        <w:rPr>
          <w:rFonts w:ascii="Calibri" w:hAnsi="Calibri" w:cs="Calibri"/>
          <w:sz w:val="20"/>
          <w:szCs w:val="20"/>
        </w:rPr>
      </w:pPr>
      <w:r w:rsidRPr="00221D5D">
        <w:rPr>
          <w:rFonts w:ascii="Calibri" w:hAnsi="Calibri" w:cs="Calibri"/>
          <w:sz w:val="20"/>
          <w:szCs w:val="20"/>
        </w:rPr>
        <w:t xml:space="preserve">El Contratista debe asegurarse que la destrucción o tala de la vegetación, sea la mínima necesaria para realizar los trabajos contratados. Los residuos de tala, desmonte o </w:t>
      </w:r>
      <w:r w:rsidR="006B3662" w:rsidRPr="00221D5D">
        <w:rPr>
          <w:rFonts w:ascii="Calibri" w:hAnsi="Calibri" w:cs="Calibri"/>
          <w:sz w:val="20"/>
          <w:szCs w:val="20"/>
        </w:rPr>
        <w:t>rocería</w:t>
      </w:r>
      <w:r w:rsidRPr="00221D5D">
        <w:rPr>
          <w:rFonts w:ascii="Calibri" w:hAnsi="Calibri" w:cs="Calibri"/>
          <w:sz w:val="20"/>
          <w:szCs w:val="20"/>
        </w:rPr>
        <w:t>, no deben llegar a los cursos de agua, éstos deben ser apilados de tal forma que no causen desequilibrios a las condiciones del área.</w:t>
      </w:r>
    </w:p>
    <w:p w:rsidR="00221D5D" w:rsidRPr="00221D5D" w:rsidRDefault="00221D5D" w:rsidP="00221D5D">
      <w:pPr>
        <w:jc w:val="both"/>
        <w:rPr>
          <w:rFonts w:ascii="Calibri" w:hAnsi="Calibri" w:cs="Calibri"/>
          <w:sz w:val="20"/>
          <w:szCs w:val="20"/>
        </w:rPr>
      </w:pPr>
    </w:p>
    <w:p w:rsidR="00221D5D" w:rsidRPr="00221D5D" w:rsidRDefault="00221D5D" w:rsidP="00221D5D">
      <w:pPr>
        <w:numPr>
          <w:ilvl w:val="3"/>
          <w:numId w:val="36"/>
        </w:numPr>
        <w:jc w:val="both"/>
        <w:rPr>
          <w:rFonts w:ascii="Calibri" w:hAnsi="Calibri" w:cs="Calibri"/>
          <w:sz w:val="20"/>
          <w:szCs w:val="20"/>
        </w:rPr>
      </w:pPr>
      <w:r w:rsidRPr="00221D5D">
        <w:rPr>
          <w:rFonts w:ascii="Calibri" w:hAnsi="Calibri" w:cs="Calibri"/>
          <w:sz w:val="20"/>
          <w:szCs w:val="20"/>
        </w:rPr>
        <w:t>Cuando exista la necesidad de desviar un curso natural de agua o se haya construido un paso temporal de un cuerpo de agua, y éstos no se requieran en un futuro, el curso abandonado o el paso, deberá ser restaurado por el Contratista a sus condiciones originales.</w:t>
      </w:r>
    </w:p>
    <w:p w:rsidR="00221D5D" w:rsidRPr="00221D5D" w:rsidRDefault="00221D5D" w:rsidP="00221D5D">
      <w:pPr>
        <w:jc w:val="both"/>
        <w:rPr>
          <w:rFonts w:ascii="Calibri" w:hAnsi="Calibri" w:cs="Calibri"/>
          <w:sz w:val="20"/>
          <w:szCs w:val="20"/>
        </w:rPr>
      </w:pPr>
    </w:p>
    <w:p w:rsidR="00221D5D" w:rsidRPr="00221D5D" w:rsidRDefault="00221D5D" w:rsidP="00221D5D">
      <w:pPr>
        <w:numPr>
          <w:ilvl w:val="3"/>
          <w:numId w:val="36"/>
        </w:numPr>
        <w:jc w:val="both"/>
        <w:rPr>
          <w:rFonts w:ascii="Calibri" w:hAnsi="Calibri" w:cs="Calibri"/>
          <w:sz w:val="20"/>
          <w:szCs w:val="20"/>
        </w:rPr>
      </w:pPr>
      <w:r w:rsidRPr="00221D5D">
        <w:rPr>
          <w:rFonts w:ascii="Calibri" w:hAnsi="Calibri" w:cs="Calibri"/>
          <w:sz w:val="20"/>
          <w:szCs w:val="20"/>
        </w:rPr>
        <w:t>Las gravas o material de arrastre no deben ser removidas del lecho de los ríos, arroyos, playas, lagos o lagunas, excepto en las zonas específicamente aprobadas por las autoridades gubernamentales, como fuente de materiales.</w:t>
      </w:r>
    </w:p>
    <w:p w:rsidR="00221D5D" w:rsidRPr="00221D5D" w:rsidRDefault="00221D5D" w:rsidP="00221D5D">
      <w:pPr>
        <w:jc w:val="both"/>
        <w:rPr>
          <w:rFonts w:ascii="Calibri" w:hAnsi="Calibri" w:cs="Calibri"/>
          <w:sz w:val="20"/>
          <w:szCs w:val="20"/>
        </w:rPr>
      </w:pPr>
    </w:p>
    <w:p w:rsidR="00221D5D" w:rsidRPr="00221D5D" w:rsidRDefault="00221D5D" w:rsidP="00221D5D">
      <w:pPr>
        <w:numPr>
          <w:ilvl w:val="3"/>
          <w:numId w:val="36"/>
        </w:numPr>
        <w:jc w:val="both"/>
        <w:rPr>
          <w:rFonts w:ascii="Calibri" w:hAnsi="Calibri" w:cs="Calibri"/>
          <w:sz w:val="20"/>
          <w:szCs w:val="20"/>
        </w:rPr>
      </w:pPr>
      <w:r w:rsidRPr="00221D5D">
        <w:rPr>
          <w:rFonts w:ascii="Calibri" w:hAnsi="Calibri" w:cs="Calibri"/>
          <w:sz w:val="20"/>
          <w:szCs w:val="20"/>
        </w:rPr>
        <w:t>El Contratista deberá tomar las medidas necesarias para asegurar que cemento, limos o concreto fresco y, en general residuos sólidos, no tengan como receptor final el lecho de cursos de agua.</w:t>
      </w:r>
    </w:p>
    <w:p w:rsidR="006B3662" w:rsidRDefault="006B3662" w:rsidP="006B3662">
      <w:pPr>
        <w:ind w:left="720"/>
        <w:jc w:val="both"/>
        <w:rPr>
          <w:rFonts w:ascii="Calibri" w:hAnsi="Calibri" w:cs="Calibri"/>
          <w:sz w:val="20"/>
          <w:szCs w:val="20"/>
        </w:rPr>
      </w:pPr>
    </w:p>
    <w:p w:rsidR="00221D5D" w:rsidRPr="00221D5D" w:rsidRDefault="00221D5D" w:rsidP="00221D5D">
      <w:pPr>
        <w:numPr>
          <w:ilvl w:val="2"/>
          <w:numId w:val="36"/>
        </w:numPr>
        <w:jc w:val="both"/>
        <w:rPr>
          <w:rFonts w:ascii="Calibri" w:hAnsi="Calibri" w:cs="Calibri"/>
          <w:sz w:val="20"/>
          <w:szCs w:val="20"/>
        </w:rPr>
      </w:pPr>
      <w:r w:rsidRPr="00221D5D">
        <w:rPr>
          <w:rFonts w:ascii="Calibri" w:hAnsi="Calibri" w:cs="Calibri"/>
          <w:sz w:val="20"/>
          <w:szCs w:val="20"/>
        </w:rPr>
        <w:t>De los Entornos Naturales de Zonas, Monumentos y Vestigios Arqueológicos, Históricos y Artísticos, el Contratista se obliga a tener en cuenta las siguientes recomendaciones, relacionadas con la protección de los recursos arqueológicos, históricos y culturales:</w:t>
      </w:r>
    </w:p>
    <w:p w:rsidR="00221D5D" w:rsidRPr="00221D5D" w:rsidRDefault="00221D5D" w:rsidP="00221D5D">
      <w:pPr>
        <w:jc w:val="both"/>
        <w:rPr>
          <w:rFonts w:ascii="Calibri" w:hAnsi="Calibri" w:cs="Calibri"/>
          <w:sz w:val="20"/>
          <w:szCs w:val="20"/>
        </w:rPr>
      </w:pPr>
    </w:p>
    <w:p w:rsidR="00221D5D" w:rsidRPr="00221D5D" w:rsidRDefault="00221D5D" w:rsidP="00221D5D">
      <w:pPr>
        <w:numPr>
          <w:ilvl w:val="3"/>
          <w:numId w:val="36"/>
        </w:numPr>
        <w:jc w:val="both"/>
        <w:rPr>
          <w:rFonts w:ascii="Calibri" w:hAnsi="Calibri" w:cs="Calibri"/>
          <w:sz w:val="20"/>
          <w:szCs w:val="20"/>
        </w:rPr>
      </w:pPr>
      <w:r w:rsidRPr="00221D5D">
        <w:rPr>
          <w:rFonts w:ascii="Calibri" w:hAnsi="Calibri" w:cs="Calibri"/>
          <w:sz w:val="20"/>
          <w:szCs w:val="20"/>
        </w:rPr>
        <w:t>No permitir la destrucción de los restos arqueológicos y artefactos encontrados.</w:t>
      </w:r>
    </w:p>
    <w:p w:rsidR="00221D5D" w:rsidRPr="00221D5D" w:rsidRDefault="00221D5D" w:rsidP="00221D5D">
      <w:pPr>
        <w:ind w:left="1080"/>
        <w:jc w:val="both"/>
        <w:rPr>
          <w:rFonts w:ascii="Calibri" w:hAnsi="Calibri" w:cs="Calibri"/>
          <w:sz w:val="20"/>
          <w:szCs w:val="20"/>
        </w:rPr>
      </w:pPr>
    </w:p>
    <w:p w:rsidR="00221D5D" w:rsidRPr="00221D5D" w:rsidRDefault="00221D5D" w:rsidP="00221D5D">
      <w:pPr>
        <w:numPr>
          <w:ilvl w:val="3"/>
          <w:numId w:val="36"/>
        </w:numPr>
        <w:jc w:val="both"/>
        <w:rPr>
          <w:rFonts w:ascii="Calibri" w:hAnsi="Calibri" w:cs="Calibri"/>
          <w:sz w:val="20"/>
          <w:szCs w:val="20"/>
        </w:rPr>
      </w:pPr>
      <w:r w:rsidRPr="00221D5D">
        <w:rPr>
          <w:rFonts w:ascii="Calibri" w:hAnsi="Calibri" w:cs="Calibri"/>
          <w:sz w:val="20"/>
          <w:szCs w:val="20"/>
        </w:rPr>
        <w:t>Evitar la publicidad para prevenir el saqueo o alteración del sitio.</w:t>
      </w:r>
    </w:p>
    <w:p w:rsidR="00221D5D" w:rsidRPr="00221D5D" w:rsidRDefault="00221D5D" w:rsidP="00221D5D">
      <w:pPr>
        <w:jc w:val="both"/>
        <w:rPr>
          <w:rFonts w:ascii="Calibri" w:hAnsi="Calibri" w:cs="Calibri"/>
          <w:sz w:val="20"/>
          <w:szCs w:val="20"/>
        </w:rPr>
      </w:pPr>
    </w:p>
    <w:p w:rsidR="00221D5D" w:rsidRPr="00221D5D" w:rsidRDefault="00221D5D" w:rsidP="00221D5D">
      <w:pPr>
        <w:numPr>
          <w:ilvl w:val="3"/>
          <w:numId w:val="36"/>
        </w:numPr>
        <w:jc w:val="both"/>
        <w:rPr>
          <w:rFonts w:ascii="Calibri" w:hAnsi="Calibri" w:cs="Calibri"/>
          <w:sz w:val="20"/>
          <w:szCs w:val="20"/>
        </w:rPr>
      </w:pPr>
      <w:r w:rsidRPr="00221D5D">
        <w:rPr>
          <w:rFonts w:ascii="Calibri" w:hAnsi="Calibri" w:cs="Calibri"/>
          <w:sz w:val="20"/>
          <w:szCs w:val="20"/>
        </w:rPr>
        <w:t xml:space="preserve">Suspender temporalmente la Obra en el sitio, dando aviso al Residente de la Obra por parte del </w:t>
      </w:r>
      <w:r w:rsidR="006B3662">
        <w:rPr>
          <w:rFonts w:ascii="Calibri" w:hAnsi="Calibri" w:cs="Calibri"/>
          <w:b/>
          <w:bCs/>
          <w:sz w:val="20"/>
          <w:szCs w:val="20"/>
        </w:rPr>
        <w:t>“ITAVU</w:t>
      </w:r>
      <w:r w:rsidRPr="00221D5D">
        <w:rPr>
          <w:rFonts w:ascii="Calibri" w:hAnsi="Calibri" w:cs="Calibri"/>
          <w:b/>
          <w:bCs/>
          <w:sz w:val="20"/>
          <w:szCs w:val="20"/>
        </w:rPr>
        <w:t>”</w:t>
      </w:r>
      <w:r w:rsidRPr="00221D5D">
        <w:rPr>
          <w:rFonts w:ascii="Calibri" w:hAnsi="Calibri" w:cs="Calibri"/>
          <w:sz w:val="20"/>
          <w:szCs w:val="20"/>
        </w:rPr>
        <w:t>, y comunicarse de inmediato con las autoridades competentes.</w:t>
      </w:r>
    </w:p>
    <w:p w:rsidR="00221D5D" w:rsidRPr="00221D5D" w:rsidRDefault="00221D5D" w:rsidP="00221D5D">
      <w:pPr>
        <w:jc w:val="both"/>
        <w:rPr>
          <w:rFonts w:ascii="Calibri" w:hAnsi="Calibri" w:cs="Calibri"/>
          <w:sz w:val="20"/>
          <w:szCs w:val="20"/>
        </w:rPr>
      </w:pPr>
    </w:p>
    <w:p w:rsidR="00221D5D" w:rsidRPr="00221D5D" w:rsidRDefault="00221D5D" w:rsidP="00221D5D">
      <w:pPr>
        <w:numPr>
          <w:ilvl w:val="1"/>
          <w:numId w:val="36"/>
        </w:numPr>
        <w:jc w:val="both"/>
        <w:rPr>
          <w:rFonts w:ascii="Calibri" w:hAnsi="Calibri" w:cs="Calibri"/>
          <w:sz w:val="20"/>
          <w:szCs w:val="20"/>
        </w:rPr>
      </w:pPr>
      <w:r w:rsidRPr="00221D5D">
        <w:rPr>
          <w:rFonts w:ascii="Calibri" w:hAnsi="Calibri" w:cs="Calibri"/>
          <w:sz w:val="20"/>
          <w:szCs w:val="20"/>
        </w:rPr>
        <w:t xml:space="preserve">Del </w:t>
      </w:r>
      <w:r w:rsidR="006B3662">
        <w:rPr>
          <w:rFonts w:ascii="Calibri" w:hAnsi="Calibri" w:cs="Calibri"/>
          <w:b/>
          <w:bCs/>
          <w:sz w:val="20"/>
          <w:szCs w:val="20"/>
        </w:rPr>
        <w:t>“ITAVU</w:t>
      </w:r>
      <w:r w:rsidRPr="00221D5D">
        <w:rPr>
          <w:rFonts w:ascii="Calibri" w:hAnsi="Calibri" w:cs="Calibri"/>
          <w:b/>
          <w:bCs/>
          <w:sz w:val="20"/>
          <w:szCs w:val="20"/>
        </w:rPr>
        <w:t>”</w:t>
      </w:r>
      <w:r w:rsidRPr="00221D5D">
        <w:rPr>
          <w:rFonts w:ascii="Calibri" w:hAnsi="Calibri" w:cs="Calibri"/>
          <w:sz w:val="20"/>
          <w:szCs w:val="20"/>
        </w:rPr>
        <w:t>.</w:t>
      </w:r>
    </w:p>
    <w:p w:rsidR="00221D5D" w:rsidRPr="00221D5D" w:rsidRDefault="00221D5D" w:rsidP="00221D5D">
      <w:pPr>
        <w:ind w:left="360"/>
        <w:jc w:val="both"/>
        <w:rPr>
          <w:rFonts w:ascii="Calibri" w:hAnsi="Calibri" w:cs="Calibri"/>
          <w:sz w:val="20"/>
          <w:szCs w:val="20"/>
        </w:rPr>
      </w:pPr>
    </w:p>
    <w:p w:rsidR="00221D5D" w:rsidRPr="00221D5D" w:rsidRDefault="00221D5D" w:rsidP="00221D5D">
      <w:pPr>
        <w:numPr>
          <w:ilvl w:val="2"/>
          <w:numId w:val="36"/>
        </w:numPr>
        <w:jc w:val="both"/>
        <w:rPr>
          <w:rFonts w:ascii="Calibri" w:hAnsi="Calibri" w:cs="Calibri"/>
          <w:sz w:val="20"/>
          <w:szCs w:val="20"/>
        </w:rPr>
      </w:pPr>
      <w:r w:rsidRPr="00221D5D">
        <w:rPr>
          <w:rFonts w:ascii="Calibri" w:hAnsi="Calibri" w:cs="Calibri"/>
          <w:sz w:val="20"/>
          <w:szCs w:val="20"/>
        </w:rPr>
        <w:t>Generales.</w:t>
      </w:r>
    </w:p>
    <w:p w:rsidR="00221D5D" w:rsidRPr="00221D5D" w:rsidRDefault="00221D5D" w:rsidP="00221D5D">
      <w:pPr>
        <w:ind w:left="720"/>
        <w:jc w:val="both"/>
        <w:rPr>
          <w:rFonts w:ascii="Calibri" w:hAnsi="Calibri" w:cs="Calibri"/>
          <w:sz w:val="20"/>
          <w:szCs w:val="20"/>
        </w:rPr>
      </w:pPr>
    </w:p>
    <w:p w:rsidR="00221D5D" w:rsidRPr="00221D5D" w:rsidRDefault="00221D5D" w:rsidP="00221D5D">
      <w:pPr>
        <w:spacing w:line="240" w:lineRule="atLeast"/>
        <w:jc w:val="both"/>
        <w:rPr>
          <w:rFonts w:ascii="Calibri" w:hAnsi="Calibri" w:cs="Calibri"/>
          <w:sz w:val="20"/>
          <w:szCs w:val="20"/>
        </w:rPr>
      </w:pPr>
      <w:r w:rsidRPr="00221D5D">
        <w:rPr>
          <w:rFonts w:ascii="Calibri" w:hAnsi="Calibri" w:cs="Calibri"/>
          <w:sz w:val="20"/>
          <w:szCs w:val="20"/>
        </w:rPr>
        <w:t xml:space="preserve">El </w:t>
      </w:r>
      <w:r w:rsidR="006B3662">
        <w:rPr>
          <w:rFonts w:ascii="Calibri" w:hAnsi="Calibri" w:cs="Calibri"/>
          <w:b/>
          <w:bCs/>
          <w:sz w:val="20"/>
          <w:szCs w:val="20"/>
        </w:rPr>
        <w:t>“ITAVU</w:t>
      </w:r>
      <w:r w:rsidRPr="00221D5D">
        <w:rPr>
          <w:rFonts w:ascii="Calibri" w:hAnsi="Calibri" w:cs="Calibri"/>
          <w:b/>
          <w:bCs/>
          <w:sz w:val="20"/>
          <w:szCs w:val="20"/>
        </w:rPr>
        <w:t>”</w:t>
      </w:r>
      <w:r w:rsidRPr="00221D5D">
        <w:rPr>
          <w:rFonts w:ascii="Calibri" w:hAnsi="Calibri" w:cs="Calibri"/>
          <w:sz w:val="20"/>
          <w:szCs w:val="20"/>
        </w:rPr>
        <w:t xml:space="preserve"> no se responsabiliza de los daños por incendio, robo o fenómenos naturales que ocurran en las instalaciones, equipos o materiales del Contratista.</w:t>
      </w:r>
    </w:p>
    <w:p w:rsidR="00221D5D" w:rsidRPr="00221D5D" w:rsidRDefault="00221D5D" w:rsidP="00221D5D">
      <w:pPr>
        <w:pStyle w:val="EPEGTitulo"/>
        <w:rPr>
          <w:rFonts w:ascii="Calibri" w:hAnsi="Calibri" w:cs="Calibri"/>
          <w:sz w:val="20"/>
          <w:szCs w:val="20"/>
        </w:rPr>
      </w:pPr>
      <w:r w:rsidRPr="00221D5D">
        <w:rPr>
          <w:rFonts w:ascii="Calibri" w:hAnsi="Calibri" w:cs="Calibri"/>
          <w:sz w:val="20"/>
          <w:szCs w:val="20"/>
        </w:rPr>
        <w:t>PROTECCIÓN AL AMBIENTE Y A LOS ENTORNOS NATURALES DE ZONAS, MONUMENTOS Y VESTIGIOS ARQUEOLÓGICOS, HISTÓRICOS Y ARTÍSTICOS.</w:t>
      </w:r>
    </w:p>
    <w:p w:rsidR="00221D5D" w:rsidRPr="00221D5D" w:rsidRDefault="00221D5D" w:rsidP="00221D5D">
      <w:pPr>
        <w:pStyle w:val="TextoNormal"/>
        <w:rPr>
          <w:rFonts w:ascii="Calibri" w:hAnsi="Calibri" w:cs="Calibri"/>
          <w:szCs w:val="20"/>
        </w:rPr>
      </w:pPr>
      <w:r w:rsidRPr="00221D5D">
        <w:rPr>
          <w:rFonts w:ascii="Calibri" w:hAnsi="Calibri" w:cs="Calibri"/>
          <w:szCs w:val="20"/>
        </w:rPr>
        <w:t>El contratista para la ejecución de las obras deberá prever lo necesario para:</w:t>
      </w:r>
    </w:p>
    <w:p w:rsidR="00221D5D" w:rsidRPr="00221D5D" w:rsidRDefault="00221D5D" w:rsidP="00221D5D">
      <w:pPr>
        <w:numPr>
          <w:ilvl w:val="0"/>
          <w:numId w:val="37"/>
        </w:numPr>
        <w:ind w:left="720"/>
        <w:jc w:val="both"/>
        <w:rPr>
          <w:rFonts w:ascii="Calibri" w:hAnsi="Calibri" w:cs="Calibri"/>
          <w:sz w:val="20"/>
          <w:szCs w:val="20"/>
          <w:lang w:val="es-MX"/>
        </w:rPr>
      </w:pPr>
      <w:r w:rsidRPr="00221D5D">
        <w:rPr>
          <w:rFonts w:ascii="Calibri" w:hAnsi="Calibri" w:cs="Calibri"/>
          <w:sz w:val="20"/>
          <w:szCs w:val="20"/>
          <w:lang w:val="es-MX"/>
        </w:rPr>
        <w:t>Previamente al inicio de los trabajos deberá obtener la autorización de la Secretaría del Medio Ambiente, Recursos Naturales y Pesca en cuanto al funcionamiento de sus plantas procesadoras fijas y móviles.</w:t>
      </w:r>
    </w:p>
    <w:p w:rsidR="00221D5D" w:rsidRPr="00221D5D" w:rsidRDefault="00221D5D" w:rsidP="00221D5D">
      <w:pPr>
        <w:tabs>
          <w:tab w:val="left" w:pos="1813"/>
          <w:tab w:val="left" w:pos="2887"/>
          <w:tab w:val="left" w:pos="3511"/>
          <w:tab w:val="left" w:pos="3607"/>
          <w:tab w:val="left" w:pos="4327"/>
          <w:tab w:val="left" w:pos="5047"/>
          <w:tab w:val="left" w:pos="5767"/>
          <w:tab w:val="left" w:pos="6487"/>
          <w:tab w:val="left" w:pos="7207"/>
          <w:tab w:val="left" w:pos="7927"/>
          <w:tab w:val="left" w:pos="8647"/>
        </w:tabs>
        <w:ind w:left="720"/>
        <w:jc w:val="both"/>
        <w:rPr>
          <w:rFonts w:ascii="Calibri" w:hAnsi="Calibri" w:cs="Calibri"/>
          <w:sz w:val="20"/>
          <w:szCs w:val="20"/>
          <w:lang w:val="es-MX"/>
        </w:rPr>
      </w:pPr>
    </w:p>
    <w:p w:rsidR="00221D5D" w:rsidRPr="00221D5D" w:rsidRDefault="00221D5D" w:rsidP="00221D5D">
      <w:pPr>
        <w:numPr>
          <w:ilvl w:val="0"/>
          <w:numId w:val="37"/>
        </w:numPr>
        <w:autoSpaceDE w:val="0"/>
        <w:autoSpaceDN w:val="0"/>
        <w:adjustRightInd w:val="0"/>
        <w:ind w:left="709"/>
        <w:jc w:val="both"/>
        <w:rPr>
          <w:rFonts w:ascii="Calibri" w:hAnsi="Calibri" w:cs="Calibri"/>
          <w:sz w:val="20"/>
          <w:szCs w:val="20"/>
          <w:lang w:val="es-MX"/>
        </w:rPr>
      </w:pPr>
      <w:r w:rsidRPr="00221D5D">
        <w:rPr>
          <w:rFonts w:ascii="Calibri" w:hAnsi="Calibri" w:cs="Calibri"/>
          <w:sz w:val="20"/>
          <w:szCs w:val="20"/>
          <w:lang w:val="es-MX"/>
        </w:rPr>
        <w:t>Dar cabal cumplimiento a los ordenamientos en vigor emanados de la "Ley General del Equilibrio Ecológico y la Protección al Ambiente", a los reglamentos, así como a las Normas Oficiales mexicanas NOM 041 SEMARNAT 2006, NOM 045 SEMARNAT 2001, NOM 076 SEMARNAT 2012 Relativa al límites máximos permisibles de emisión de gases contaminantes de motores móviles a gasolina, límites máximos permisibles en vehículos automotores que usen diésel, y que establece los niveles máximos permisibles de emisión de hidrocarburos no quemados, monóxido de carbono y óxidos de nitrógeno provenientes del escape. Para controlar la emisión a la atmósfera de gases y partículas sólidas por las plantas de asfalto y de trituración, se instalarán los equipos para el control de esas emisiones, a fin de que se sitúen dentro de los rangos permitidos.</w:t>
      </w:r>
    </w:p>
    <w:p w:rsidR="00221D5D" w:rsidRPr="00221D5D" w:rsidRDefault="00221D5D" w:rsidP="00221D5D">
      <w:pPr>
        <w:tabs>
          <w:tab w:val="left" w:pos="1813"/>
          <w:tab w:val="left" w:pos="2887"/>
          <w:tab w:val="left" w:pos="3511"/>
          <w:tab w:val="left" w:pos="3607"/>
          <w:tab w:val="left" w:pos="4327"/>
          <w:tab w:val="left" w:pos="5047"/>
          <w:tab w:val="left" w:pos="5767"/>
          <w:tab w:val="left" w:pos="6487"/>
          <w:tab w:val="left" w:pos="7207"/>
          <w:tab w:val="left" w:pos="7927"/>
          <w:tab w:val="left" w:pos="8647"/>
        </w:tabs>
        <w:ind w:left="720"/>
        <w:jc w:val="both"/>
        <w:rPr>
          <w:rFonts w:ascii="Calibri" w:hAnsi="Calibri" w:cs="Calibri"/>
          <w:sz w:val="20"/>
          <w:szCs w:val="20"/>
          <w:lang w:val="es-MX"/>
        </w:rPr>
      </w:pPr>
    </w:p>
    <w:p w:rsidR="00221D5D" w:rsidRPr="00221D5D" w:rsidRDefault="00221D5D" w:rsidP="00221D5D">
      <w:pPr>
        <w:numPr>
          <w:ilvl w:val="0"/>
          <w:numId w:val="37"/>
        </w:numPr>
        <w:ind w:left="720"/>
        <w:jc w:val="both"/>
        <w:rPr>
          <w:rFonts w:ascii="Calibri" w:hAnsi="Calibri" w:cs="Calibri"/>
          <w:sz w:val="20"/>
          <w:szCs w:val="20"/>
          <w:lang w:val="es-MX"/>
        </w:rPr>
      </w:pPr>
      <w:r w:rsidRPr="00221D5D">
        <w:rPr>
          <w:rFonts w:ascii="Calibri" w:hAnsi="Calibri" w:cs="Calibri"/>
          <w:sz w:val="20"/>
          <w:szCs w:val="20"/>
          <w:lang w:val="es-MX"/>
        </w:rPr>
        <w:t>Llevar a cabo las acciones necesarias para que se propicie la regeneración del suelo, una vez concluida la extracción de los materiales de los bancos explotados.</w:t>
      </w:r>
    </w:p>
    <w:p w:rsidR="00221D5D" w:rsidRPr="00221D5D" w:rsidRDefault="00221D5D" w:rsidP="00221D5D">
      <w:pPr>
        <w:tabs>
          <w:tab w:val="left" w:pos="8647"/>
        </w:tabs>
        <w:ind w:left="720"/>
        <w:jc w:val="both"/>
        <w:rPr>
          <w:rFonts w:ascii="Calibri" w:hAnsi="Calibri" w:cs="Calibri"/>
          <w:sz w:val="20"/>
          <w:szCs w:val="20"/>
          <w:lang w:val="es-MX"/>
        </w:rPr>
      </w:pPr>
    </w:p>
    <w:p w:rsidR="00221D5D" w:rsidRPr="00221D5D" w:rsidRDefault="00221D5D" w:rsidP="00221D5D">
      <w:pPr>
        <w:numPr>
          <w:ilvl w:val="0"/>
          <w:numId w:val="37"/>
        </w:numPr>
        <w:ind w:left="720"/>
        <w:jc w:val="both"/>
        <w:rPr>
          <w:rFonts w:ascii="Calibri" w:hAnsi="Calibri" w:cs="Calibri"/>
          <w:sz w:val="20"/>
          <w:szCs w:val="20"/>
          <w:lang w:val="es-MX"/>
        </w:rPr>
      </w:pPr>
      <w:r w:rsidRPr="00221D5D">
        <w:rPr>
          <w:rFonts w:ascii="Calibri" w:hAnsi="Calibri" w:cs="Calibri"/>
          <w:sz w:val="20"/>
          <w:szCs w:val="20"/>
          <w:lang w:val="es-MX"/>
        </w:rPr>
        <w:t>Suspender de inmediato las obras o la explotación de bancos de materiales, en caso de que se descubran vestigios arqueológicos, históricos o artísticos, dando aviso a las autoridades correspondientes.</w:t>
      </w:r>
    </w:p>
    <w:p w:rsidR="00221D5D" w:rsidRPr="00221D5D" w:rsidRDefault="00221D5D" w:rsidP="00221D5D">
      <w:pPr>
        <w:pStyle w:val="TextoNormal"/>
        <w:rPr>
          <w:rFonts w:ascii="Calibri" w:hAnsi="Calibri" w:cs="Calibri"/>
          <w:szCs w:val="20"/>
        </w:rPr>
      </w:pPr>
      <w:r w:rsidRPr="00221D5D">
        <w:rPr>
          <w:rFonts w:ascii="Calibri" w:hAnsi="Calibri" w:cs="Calibri"/>
          <w:szCs w:val="20"/>
        </w:rPr>
        <w:t>En todos estos casos, como lo precisa el Libro Legislación (LEG), Parte 3 Ejecución de Obras, inciso D.4.11., de la Normativa para la Infraestructura del Transporte SCT, (última edición) "El Contratista será responsable de los daños y perjuicios que cause a la Dependencia o a terceras personas; con motivo de la ejecución de las obras, por no ajustarse a lo estipulado en el contrato, por inobservancia de las instrucciones dadas por escrito por la Dependencia o por violación a las leyes y reglamentos en vigor".</w:t>
      </w:r>
    </w:p>
    <w:p w:rsidR="00221D5D" w:rsidRPr="00221D5D" w:rsidRDefault="00221D5D" w:rsidP="00221D5D">
      <w:pPr>
        <w:pStyle w:val="EPEGTitulo"/>
        <w:rPr>
          <w:rFonts w:ascii="Calibri" w:hAnsi="Calibri" w:cs="Calibri"/>
          <w:b w:val="0"/>
          <w:bCs w:val="0"/>
          <w:sz w:val="20"/>
          <w:szCs w:val="20"/>
          <w:lang w:val="es-MX"/>
        </w:rPr>
      </w:pPr>
    </w:p>
    <w:p w:rsidR="00990350" w:rsidRDefault="00990350" w:rsidP="008B6907">
      <w:pPr>
        <w:tabs>
          <w:tab w:val="left" w:pos="-720"/>
        </w:tabs>
        <w:ind w:left="709" w:hanging="709"/>
        <w:jc w:val="both"/>
        <w:rPr>
          <w:rFonts w:ascii="Helvetica" w:hAnsi="Helvetica" w:cs="Helvetica"/>
          <w:sz w:val="20"/>
          <w:szCs w:val="20"/>
          <w:lang w:val="es-MX"/>
        </w:rPr>
      </w:pPr>
    </w:p>
    <w:p w:rsidR="00990350" w:rsidRDefault="00990350" w:rsidP="008B6907">
      <w:pPr>
        <w:tabs>
          <w:tab w:val="left" w:pos="-720"/>
        </w:tabs>
        <w:ind w:left="709" w:hanging="709"/>
        <w:jc w:val="both"/>
        <w:rPr>
          <w:rFonts w:ascii="Helvetica" w:hAnsi="Helvetica" w:cs="Helvetica"/>
          <w:sz w:val="20"/>
          <w:szCs w:val="20"/>
          <w:lang w:val="es-MX"/>
        </w:rPr>
      </w:pPr>
    </w:p>
    <w:p w:rsidR="00990350" w:rsidRDefault="00990350" w:rsidP="008B6907">
      <w:pPr>
        <w:tabs>
          <w:tab w:val="left" w:pos="-720"/>
        </w:tabs>
        <w:ind w:left="709" w:hanging="709"/>
        <w:jc w:val="both"/>
        <w:rPr>
          <w:rFonts w:ascii="Helvetica" w:hAnsi="Helvetica" w:cs="Helvetica"/>
          <w:sz w:val="20"/>
          <w:szCs w:val="20"/>
          <w:lang w:val="es-MX"/>
        </w:rPr>
      </w:pPr>
    </w:p>
    <w:p w:rsidR="00990350" w:rsidRDefault="00990350" w:rsidP="008B6907">
      <w:pPr>
        <w:tabs>
          <w:tab w:val="left" w:pos="-720"/>
        </w:tabs>
        <w:ind w:left="709" w:hanging="709"/>
        <w:jc w:val="both"/>
        <w:rPr>
          <w:rFonts w:ascii="Helvetica" w:hAnsi="Helvetica" w:cs="Helvetica"/>
          <w:sz w:val="20"/>
          <w:szCs w:val="20"/>
          <w:lang w:val="es-MX"/>
        </w:rPr>
      </w:pPr>
    </w:p>
    <w:p w:rsidR="00990350" w:rsidRDefault="00990350" w:rsidP="008B6907">
      <w:pPr>
        <w:tabs>
          <w:tab w:val="left" w:pos="-720"/>
        </w:tabs>
        <w:ind w:left="709" w:hanging="709"/>
        <w:jc w:val="both"/>
        <w:rPr>
          <w:rFonts w:ascii="Helvetica" w:hAnsi="Helvetica" w:cs="Helvetica"/>
          <w:sz w:val="20"/>
          <w:szCs w:val="20"/>
          <w:lang w:val="es-MX"/>
        </w:rPr>
      </w:pPr>
    </w:p>
    <w:p w:rsidR="00990350" w:rsidRDefault="00990350" w:rsidP="008B6907">
      <w:pPr>
        <w:tabs>
          <w:tab w:val="left" w:pos="-720"/>
        </w:tabs>
        <w:ind w:left="709" w:hanging="709"/>
        <w:jc w:val="both"/>
        <w:rPr>
          <w:rFonts w:ascii="Helvetica" w:hAnsi="Helvetica" w:cs="Helvetica"/>
          <w:sz w:val="20"/>
          <w:szCs w:val="20"/>
          <w:lang w:val="es-MX"/>
        </w:rPr>
      </w:pPr>
    </w:p>
    <w:p w:rsidR="00990350" w:rsidRDefault="00990350" w:rsidP="008B6907">
      <w:pPr>
        <w:tabs>
          <w:tab w:val="left" w:pos="-720"/>
        </w:tabs>
        <w:ind w:left="709" w:hanging="709"/>
        <w:jc w:val="both"/>
        <w:rPr>
          <w:rFonts w:ascii="Helvetica" w:hAnsi="Helvetica" w:cs="Helvetica"/>
          <w:sz w:val="20"/>
          <w:szCs w:val="20"/>
          <w:lang w:val="es-MX"/>
        </w:rPr>
      </w:pPr>
    </w:p>
    <w:p w:rsidR="00760F3F" w:rsidRDefault="00760F3F" w:rsidP="008B6907">
      <w:pPr>
        <w:tabs>
          <w:tab w:val="left" w:pos="-720"/>
        </w:tabs>
        <w:ind w:left="709" w:hanging="709"/>
        <w:jc w:val="both"/>
        <w:rPr>
          <w:rFonts w:ascii="Helvetica" w:hAnsi="Helvetica" w:cs="Helvetica"/>
          <w:sz w:val="20"/>
          <w:szCs w:val="20"/>
          <w:lang w:val="es-MX"/>
        </w:rPr>
      </w:pPr>
    </w:p>
    <w:p w:rsidR="00DC7B6B" w:rsidRDefault="00DC7B6B" w:rsidP="008B6907">
      <w:pPr>
        <w:tabs>
          <w:tab w:val="left" w:pos="-720"/>
        </w:tabs>
        <w:ind w:left="709" w:hanging="709"/>
        <w:jc w:val="both"/>
        <w:rPr>
          <w:rFonts w:ascii="Helvetica" w:hAnsi="Helvetica" w:cs="Helvetica"/>
          <w:sz w:val="20"/>
          <w:szCs w:val="20"/>
          <w:lang w:val="es-MX"/>
        </w:rPr>
      </w:pPr>
    </w:p>
    <w:p w:rsidR="00F718E3" w:rsidRPr="000131BE" w:rsidRDefault="00D03B58" w:rsidP="005E0544">
      <w:pPr>
        <w:pStyle w:val="Sangradetextonormal"/>
        <w:ind w:left="1843" w:hanging="1701"/>
        <w:jc w:val="center"/>
        <w:rPr>
          <w:rFonts w:ascii="DIN Pro Regular" w:hAnsi="DIN Pro Regular" w:cs="DIN Pro Regular"/>
          <w:sz w:val="20"/>
        </w:rPr>
      </w:pPr>
      <w:r w:rsidRPr="000131BE">
        <w:rPr>
          <w:rFonts w:ascii="DIN Pro Regular" w:hAnsi="DIN Pro Regular" w:cs="DIN Pro Regular"/>
          <w:b/>
          <w:sz w:val="20"/>
        </w:rPr>
        <w:t>R</w:t>
      </w:r>
      <w:r w:rsidR="003950E3" w:rsidRPr="000131BE">
        <w:rPr>
          <w:rFonts w:ascii="DIN Pro Regular" w:hAnsi="DIN Pro Regular" w:cs="DIN Pro Regular"/>
          <w:b/>
          <w:sz w:val="20"/>
        </w:rPr>
        <w:t>ELA</w:t>
      </w:r>
      <w:r w:rsidR="005E0544" w:rsidRPr="000131BE">
        <w:rPr>
          <w:rFonts w:ascii="DIN Pro Regular" w:hAnsi="DIN Pro Regular" w:cs="DIN Pro Regular"/>
          <w:b/>
          <w:sz w:val="20"/>
        </w:rPr>
        <w:t>CIÓN DE PLANOS:</w:t>
      </w:r>
    </w:p>
    <w:p w:rsidR="00712DB6" w:rsidRPr="000131BE" w:rsidRDefault="00712DB6" w:rsidP="005E0544">
      <w:pPr>
        <w:pStyle w:val="Sangradetextonormal"/>
        <w:ind w:left="1843" w:hanging="1701"/>
        <w:jc w:val="center"/>
        <w:rPr>
          <w:rFonts w:ascii="DIN Pro Regular" w:hAnsi="DIN Pro Regular" w:cs="DIN Pro Regular"/>
          <w:sz w:val="20"/>
        </w:rPr>
      </w:pPr>
    </w:p>
    <w:tbl>
      <w:tblPr>
        <w:tblW w:w="0" w:type="auto"/>
        <w:jc w:val="center"/>
        <w:tblLook w:val="04A0" w:firstRow="1" w:lastRow="0" w:firstColumn="1" w:lastColumn="0" w:noHBand="0" w:noVBand="1"/>
      </w:tblPr>
      <w:tblGrid>
        <w:gridCol w:w="971"/>
        <w:gridCol w:w="6181"/>
        <w:gridCol w:w="1902"/>
      </w:tblGrid>
      <w:tr w:rsidR="00D90BB4" w:rsidRPr="000131BE" w:rsidTr="00C304B2">
        <w:trPr>
          <w:trHeight w:val="517"/>
          <w:jc w:val="center"/>
        </w:trPr>
        <w:tc>
          <w:tcPr>
            <w:tcW w:w="971" w:type="dxa"/>
            <w:vAlign w:val="center"/>
            <w:hideMark/>
          </w:tcPr>
          <w:p w:rsidR="00D90BB4" w:rsidRPr="000131BE" w:rsidRDefault="00D90BB4" w:rsidP="00C304B2">
            <w:pPr>
              <w:spacing w:line="264" w:lineRule="auto"/>
              <w:jc w:val="center"/>
              <w:rPr>
                <w:rFonts w:ascii="DIN Pro Regular" w:hAnsi="DIN Pro Regular" w:cs="DIN Pro Regular"/>
                <w:b/>
                <w:sz w:val="21"/>
                <w:szCs w:val="21"/>
                <w:lang w:val="es-MX"/>
              </w:rPr>
            </w:pPr>
            <w:r w:rsidRPr="000131BE">
              <w:rPr>
                <w:rFonts w:ascii="DIN Pro Regular" w:hAnsi="DIN Pro Regular" w:cs="DIN Pro Regular"/>
                <w:b/>
                <w:sz w:val="21"/>
                <w:szCs w:val="21"/>
                <w:lang w:val="es-MX"/>
              </w:rPr>
              <w:t>N°</w:t>
            </w:r>
          </w:p>
        </w:tc>
        <w:tc>
          <w:tcPr>
            <w:tcW w:w="6181" w:type="dxa"/>
            <w:vAlign w:val="center"/>
            <w:hideMark/>
          </w:tcPr>
          <w:p w:rsidR="00D90BB4" w:rsidRPr="000131BE" w:rsidRDefault="00D90BB4" w:rsidP="00C304B2">
            <w:pPr>
              <w:spacing w:line="264" w:lineRule="auto"/>
              <w:jc w:val="center"/>
              <w:rPr>
                <w:rFonts w:ascii="DIN Pro Regular" w:hAnsi="DIN Pro Regular" w:cs="DIN Pro Regular"/>
                <w:b/>
                <w:sz w:val="21"/>
                <w:szCs w:val="21"/>
                <w:lang w:val="es-MX"/>
              </w:rPr>
            </w:pPr>
            <w:r w:rsidRPr="000131BE">
              <w:rPr>
                <w:rFonts w:ascii="DIN Pro Regular" w:hAnsi="DIN Pro Regular" w:cs="DIN Pro Regular"/>
                <w:b/>
                <w:sz w:val="21"/>
                <w:szCs w:val="21"/>
                <w:lang w:val="es-MX"/>
              </w:rPr>
              <w:t>DESCRIPCIÓN DE PLANO</w:t>
            </w:r>
          </w:p>
        </w:tc>
        <w:tc>
          <w:tcPr>
            <w:tcW w:w="1902" w:type="dxa"/>
            <w:vAlign w:val="center"/>
            <w:hideMark/>
          </w:tcPr>
          <w:p w:rsidR="00D90BB4" w:rsidRPr="000131BE" w:rsidRDefault="00D90BB4" w:rsidP="00C304B2">
            <w:pPr>
              <w:spacing w:line="264" w:lineRule="auto"/>
              <w:jc w:val="center"/>
              <w:rPr>
                <w:rFonts w:ascii="DIN Pro Regular" w:hAnsi="DIN Pro Regular" w:cs="DIN Pro Regular"/>
                <w:b/>
                <w:sz w:val="21"/>
                <w:szCs w:val="21"/>
                <w:lang w:val="es-MX"/>
              </w:rPr>
            </w:pPr>
            <w:r w:rsidRPr="000131BE">
              <w:rPr>
                <w:rFonts w:ascii="DIN Pro Regular" w:hAnsi="DIN Pro Regular" w:cs="DIN Pro Regular"/>
                <w:b/>
                <w:sz w:val="21"/>
                <w:szCs w:val="21"/>
                <w:lang w:val="es-MX"/>
              </w:rPr>
              <w:t>Clave</w:t>
            </w:r>
          </w:p>
        </w:tc>
      </w:tr>
      <w:tr w:rsidR="00D90BB4" w:rsidRPr="000131BE" w:rsidTr="00C304B2">
        <w:trPr>
          <w:trHeight w:val="340"/>
          <w:jc w:val="center"/>
        </w:trPr>
        <w:tc>
          <w:tcPr>
            <w:tcW w:w="971" w:type="dxa"/>
            <w:vAlign w:val="center"/>
            <w:hideMark/>
          </w:tcPr>
          <w:p w:rsidR="00D90BB4" w:rsidRPr="000131BE" w:rsidRDefault="00D90BB4" w:rsidP="00C304B2">
            <w:pPr>
              <w:rPr>
                <w:rFonts w:ascii="DIN Pro Regular" w:hAnsi="DIN Pro Regular" w:cs="DIN Pro Regular"/>
                <w:b/>
                <w:sz w:val="21"/>
                <w:szCs w:val="21"/>
                <w:lang w:val="es-MX"/>
              </w:rPr>
            </w:pPr>
          </w:p>
        </w:tc>
        <w:tc>
          <w:tcPr>
            <w:tcW w:w="6181" w:type="dxa"/>
            <w:vAlign w:val="center"/>
            <w:hideMark/>
          </w:tcPr>
          <w:p w:rsidR="00D90BB4" w:rsidRPr="000131BE" w:rsidRDefault="00AB238A" w:rsidP="00AB238A">
            <w:pPr>
              <w:spacing w:line="264" w:lineRule="auto"/>
              <w:jc w:val="center"/>
              <w:rPr>
                <w:rFonts w:ascii="DIN Pro Regular" w:hAnsi="DIN Pro Regular" w:cs="DIN Pro Regular"/>
                <w:b/>
                <w:sz w:val="21"/>
                <w:szCs w:val="21"/>
                <w:lang w:val="es-MX"/>
              </w:rPr>
            </w:pPr>
            <w:r>
              <w:rPr>
                <w:rFonts w:ascii="DIN Pro Regular" w:hAnsi="DIN Pro Regular" w:cs="DIN Pro Regular"/>
                <w:b/>
                <w:sz w:val="21"/>
                <w:szCs w:val="21"/>
                <w:lang w:val="es-MX"/>
              </w:rPr>
              <w:t>NOMBRE DE LA OBRA</w:t>
            </w:r>
          </w:p>
        </w:tc>
        <w:tc>
          <w:tcPr>
            <w:tcW w:w="1902" w:type="dxa"/>
            <w:vAlign w:val="center"/>
            <w:hideMark/>
          </w:tcPr>
          <w:p w:rsidR="00D90BB4" w:rsidRPr="000131BE" w:rsidRDefault="00D90BB4" w:rsidP="00C304B2">
            <w:pPr>
              <w:rPr>
                <w:rFonts w:ascii="DIN Pro Regular" w:hAnsi="DIN Pro Regular" w:cs="DIN Pro Regular"/>
                <w:b/>
                <w:sz w:val="21"/>
                <w:szCs w:val="21"/>
                <w:lang w:val="es-MX"/>
              </w:rPr>
            </w:pPr>
          </w:p>
        </w:tc>
      </w:tr>
      <w:tr w:rsidR="00DF0F51" w:rsidRPr="000131BE" w:rsidTr="00C304B2">
        <w:trPr>
          <w:trHeight w:val="340"/>
          <w:jc w:val="center"/>
        </w:trPr>
        <w:tc>
          <w:tcPr>
            <w:tcW w:w="971" w:type="dxa"/>
            <w:vAlign w:val="center"/>
          </w:tcPr>
          <w:p w:rsidR="00DF0F51" w:rsidRPr="000131BE" w:rsidRDefault="00DF0F51" w:rsidP="00DF0F51">
            <w:pPr>
              <w:numPr>
                <w:ilvl w:val="0"/>
                <w:numId w:val="15"/>
              </w:numPr>
              <w:spacing w:line="264" w:lineRule="auto"/>
              <w:jc w:val="center"/>
              <w:rPr>
                <w:rFonts w:ascii="DIN Pro Regular" w:hAnsi="DIN Pro Regular" w:cs="DIN Pro Regular"/>
                <w:sz w:val="21"/>
                <w:szCs w:val="21"/>
                <w:lang w:val="es-MX"/>
              </w:rPr>
            </w:pPr>
          </w:p>
        </w:tc>
        <w:tc>
          <w:tcPr>
            <w:tcW w:w="6181" w:type="dxa"/>
            <w:vAlign w:val="center"/>
          </w:tcPr>
          <w:p w:rsidR="00DF0F51" w:rsidRPr="000131BE" w:rsidRDefault="00DF0F51" w:rsidP="00DF0F51">
            <w:pPr>
              <w:spacing w:line="264" w:lineRule="auto"/>
              <w:rPr>
                <w:rFonts w:ascii="DIN Pro Regular" w:hAnsi="DIN Pro Regular" w:cs="DIN Pro Regular"/>
                <w:sz w:val="21"/>
                <w:szCs w:val="21"/>
                <w:lang w:val="es-MX"/>
              </w:rPr>
            </w:pPr>
            <w:r w:rsidRPr="00CC2D44">
              <w:rPr>
                <w:rFonts w:ascii="DIN Pro Regular" w:hAnsi="DIN Pro Regular" w:cs="DIN Pro Regular"/>
                <w:sz w:val="21"/>
                <w:szCs w:val="21"/>
                <w:lang w:val="es-MX"/>
              </w:rPr>
              <w:t xml:space="preserve">Planta de </w:t>
            </w:r>
            <w:r w:rsidR="0053486A">
              <w:rPr>
                <w:rFonts w:ascii="DIN Pro Regular" w:hAnsi="DIN Pro Regular" w:cs="DIN Pro Regular"/>
                <w:sz w:val="21"/>
                <w:szCs w:val="21"/>
                <w:lang w:val="es-MX"/>
              </w:rPr>
              <w:t>trazo y emplazamiento de la cimentación</w:t>
            </w:r>
          </w:p>
        </w:tc>
        <w:tc>
          <w:tcPr>
            <w:tcW w:w="1902" w:type="dxa"/>
            <w:vAlign w:val="center"/>
          </w:tcPr>
          <w:p w:rsidR="00DF0F51" w:rsidRPr="000131BE" w:rsidRDefault="00676FB0" w:rsidP="00DF0F51">
            <w:pPr>
              <w:spacing w:line="264" w:lineRule="auto"/>
              <w:jc w:val="center"/>
              <w:rPr>
                <w:rFonts w:ascii="DIN Pro Regular" w:hAnsi="DIN Pro Regular" w:cs="DIN Pro Regular"/>
                <w:sz w:val="21"/>
                <w:szCs w:val="21"/>
                <w:lang w:val="es-MX"/>
              </w:rPr>
            </w:pPr>
            <w:r>
              <w:rPr>
                <w:rFonts w:ascii="DIN Pro Regular" w:hAnsi="DIN Pro Regular" w:cs="DIN Pro Regular"/>
                <w:sz w:val="21"/>
                <w:szCs w:val="21"/>
                <w:lang w:val="es-MX"/>
              </w:rPr>
              <w:t>PC-</w:t>
            </w:r>
            <w:r w:rsidR="00DF0F51" w:rsidRPr="00CC2D44">
              <w:rPr>
                <w:rFonts w:ascii="DIN Pro Regular" w:hAnsi="DIN Pro Regular" w:cs="DIN Pro Regular"/>
                <w:sz w:val="21"/>
                <w:szCs w:val="21"/>
                <w:lang w:val="es-MX"/>
              </w:rPr>
              <w:t>1</w:t>
            </w:r>
          </w:p>
        </w:tc>
      </w:tr>
      <w:tr w:rsidR="00221D5D" w:rsidRPr="000131BE" w:rsidTr="00C304B2">
        <w:trPr>
          <w:trHeight w:val="340"/>
          <w:jc w:val="center"/>
        </w:trPr>
        <w:tc>
          <w:tcPr>
            <w:tcW w:w="971" w:type="dxa"/>
            <w:vAlign w:val="center"/>
          </w:tcPr>
          <w:p w:rsidR="00221D5D" w:rsidRPr="000131BE" w:rsidRDefault="00221D5D" w:rsidP="00221D5D">
            <w:pPr>
              <w:numPr>
                <w:ilvl w:val="0"/>
                <w:numId w:val="15"/>
              </w:numPr>
              <w:spacing w:line="264" w:lineRule="auto"/>
              <w:jc w:val="center"/>
              <w:rPr>
                <w:rFonts w:ascii="DIN Pro Regular" w:hAnsi="DIN Pro Regular" w:cs="DIN Pro Regular"/>
                <w:sz w:val="21"/>
                <w:szCs w:val="21"/>
                <w:lang w:val="es-MX"/>
              </w:rPr>
            </w:pPr>
          </w:p>
        </w:tc>
        <w:tc>
          <w:tcPr>
            <w:tcW w:w="6181" w:type="dxa"/>
            <w:vAlign w:val="center"/>
          </w:tcPr>
          <w:p w:rsidR="00221D5D" w:rsidRPr="000131BE" w:rsidRDefault="00221D5D" w:rsidP="00221D5D">
            <w:pPr>
              <w:spacing w:line="264" w:lineRule="auto"/>
              <w:rPr>
                <w:rFonts w:ascii="DIN Pro Regular" w:hAnsi="DIN Pro Regular" w:cs="DIN Pro Regular"/>
                <w:sz w:val="21"/>
                <w:szCs w:val="21"/>
                <w:lang w:val="es-MX"/>
              </w:rPr>
            </w:pPr>
            <w:r w:rsidRPr="00CC2D44">
              <w:rPr>
                <w:rFonts w:ascii="DIN Pro Regular" w:hAnsi="DIN Pro Regular" w:cs="DIN Pro Regular"/>
                <w:sz w:val="21"/>
                <w:szCs w:val="21"/>
                <w:lang w:val="es-MX"/>
              </w:rPr>
              <w:t>Anuncio de Obra</w:t>
            </w:r>
          </w:p>
        </w:tc>
        <w:tc>
          <w:tcPr>
            <w:tcW w:w="1902" w:type="dxa"/>
            <w:vAlign w:val="center"/>
          </w:tcPr>
          <w:p w:rsidR="00221D5D" w:rsidRPr="000131BE" w:rsidRDefault="00221D5D" w:rsidP="00221D5D">
            <w:pPr>
              <w:spacing w:line="264" w:lineRule="auto"/>
              <w:jc w:val="center"/>
              <w:rPr>
                <w:rFonts w:ascii="DIN Pro Regular" w:hAnsi="DIN Pro Regular" w:cs="DIN Pro Regular"/>
                <w:sz w:val="21"/>
                <w:szCs w:val="21"/>
                <w:lang w:val="es-MX"/>
              </w:rPr>
            </w:pPr>
            <w:r w:rsidRPr="00676FB0">
              <w:rPr>
                <w:rFonts w:ascii="DIN Pro Regular" w:hAnsi="DIN Pro Regular" w:cs="DIN Pro Regular"/>
                <w:sz w:val="21"/>
                <w:szCs w:val="21"/>
                <w:lang w:val="es-MX"/>
              </w:rPr>
              <w:t>PL-T2</w:t>
            </w:r>
          </w:p>
        </w:tc>
      </w:tr>
      <w:tr w:rsidR="0053486A" w:rsidRPr="000131BE" w:rsidTr="00C304B2">
        <w:trPr>
          <w:trHeight w:val="340"/>
          <w:jc w:val="center"/>
        </w:trPr>
        <w:tc>
          <w:tcPr>
            <w:tcW w:w="971" w:type="dxa"/>
            <w:vAlign w:val="center"/>
          </w:tcPr>
          <w:p w:rsidR="0053486A" w:rsidRPr="000131BE" w:rsidRDefault="0053486A" w:rsidP="00221D5D">
            <w:pPr>
              <w:numPr>
                <w:ilvl w:val="0"/>
                <w:numId w:val="15"/>
              </w:numPr>
              <w:spacing w:line="264" w:lineRule="auto"/>
              <w:jc w:val="center"/>
              <w:rPr>
                <w:rFonts w:ascii="DIN Pro Regular" w:hAnsi="DIN Pro Regular" w:cs="DIN Pro Regular"/>
                <w:sz w:val="21"/>
                <w:szCs w:val="21"/>
                <w:lang w:val="es-MX"/>
              </w:rPr>
            </w:pPr>
          </w:p>
        </w:tc>
        <w:tc>
          <w:tcPr>
            <w:tcW w:w="6181" w:type="dxa"/>
            <w:vAlign w:val="center"/>
          </w:tcPr>
          <w:p w:rsidR="0053486A" w:rsidRPr="00CC2D44" w:rsidRDefault="005C19EA" w:rsidP="002462EB">
            <w:pPr>
              <w:spacing w:line="264" w:lineRule="auto"/>
              <w:rPr>
                <w:rFonts w:ascii="DIN Pro Regular" w:hAnsi="DIN Pro Regular" w:cs="DIN Pro Regular"/>
                <w:sz w:val="21"/>
                <w:szCs w:val="21"/>
                <w:lang w:val="es-MX"/>
              </w:rPr>
            </w:pPr>
            <w:r>
              <w:rPr>
                <w:rFonts w:ascii="DIN Pro Regular" w:hAnsi="DIN Pro Regular" w:cs="DIN Pro Regular"/>
                <w:sz w:val="21"/>
                <w:szCs w:val="21"/>
                <w:lang w:val="es-MX"/>
              </w:rPr>
              <w:t>Plano</w:t>
            </w:r>
            <w:r w:rsidR="002462EB">
              <w:rPr>
                <w:rFonts w:ascii="DIN Pro Regular" w:hAnsi="DIN Pro Regular" w:cs="DIN Pro Regular"/>
                <w:sz w:val="21"/>
                <w:szCs w:val="21"/>
                <w:lang w:val="es-MX"/>
              </w:rPr>
              <w:t>s</w:t>
            </w:r>
            <w:r>
              <w:rPr>
                <w:rFonts w:ascii="DIN Pro Regular" w:hAnsi="DIN Pro Regular" w:cs="DIN Pro Regular"/>
                <w:sz w:val="21"/>
                <w:szCs w:val="21"/>
                <w:lang w:val="es-MX"/>
              </w:rPr>
              <w:t xml:space="preserve"> </w:t>
            </w:r>
            <w:r w:rsidR="002462EB">
              <w:rPr>
                <w:rFonts w:ascii="DIN Pro Regular" w:hAnsi="DIN Pro Regular" w:cs="DIN Pro Regular"/>
                <w:sz w:val="21"/>
                <w:szCs w:val="21"/>
                <w:lang w:val="es-MX"/>
              </w:rPr>
              <w:t>Estructurales</w:t>
            </w:r>
            <w:r>
              <w:rPr>
                <w:rFonts w:ascii="DIN Pro Regular" w:hAnsi="DIN Pro Regular" w:cs="DIN Pro Regular"/>
                <w:sz w:val="21"/>
                <w:szCs w:val="21"/>
                <w:lang w:val="es-MX"/>
              </w:rPr>
              <w:t xml:space="preserve"> </w:t>
            </w:r>
          </w:p>
        </w:tc>
        <w:tc>
          <w:tcPr>
            <w:tcW w:w="1902" w:type="dxa"/>
            <w:vAlign w:val="center"/>
          </w:tcPr>
          <w:p w:rsidR="0053486A" w:rsidRPr="00676FB0" w:rsidRDefault="002462EB" w:rsidP="00221D5D">
            <w:pPr>
              <w:spacing w:line="264" w:lineRule="auto"/>
              <w:jc w:val="center"/>
              <w:rPr>
                <w:rFonts w:ascii="DIN Pro Regular" w:hAnsi="DIN Pro Regular" w:cs="DIN Pro Regular"/>
                <w:sz w:val="21"/>
                <w:szCs w:val="21"/>
                <w:lang w:val="es-MX"/>
              </w:rPr>
            </w:pPr>
            <w:r>
              <w:rPr>
                <w:rFonts w:ascii="DIN Pro Regular" w:hAnsi="DIN Pro Regular" w:cs="DIN Pro Regular"/>
                <w:sz w:val="21"/>
                <w:szCs w:val="21"/>
                <w:lang w:val="es-MX"/>
              </w:rPr>
              <w:t>E</w:t>
            </w:r>
          </w:p>
        </w:tc>
      </w:tr>
    </w:tbl>
    <w:p w:rsidR="00ED0987" w:rsidRPr="000131BE" w:rsidRDefault="00ED0987" w:rsidP="005E0544">
      <w:pPr>
        <w:pStyle w:val="Sangradetextonormal"/>
        <w:ind w:left="1843" w:hanging="1701"/>
        <w:jc w:val="center"/>
        <w:rPr>
          <w:rFonts w:ascii="DIN Pro Regular" w:hAnsi="DIN Pro Regular" w:cs="DIN Pro Regular"/>
          <w:sz w:val="20"/>
        </w:rPr>
      </w:pPr>
    </w:p>
    <w:p w:rsidR="00995606" w:rsidRPr="000131BE" w:rsidRDefault="003E1B19" w:rsidP="003E1B19">
      <w:pPr>
        <w:pStyle w:val="Prrafodelista"/>
        <w:tabs>
          <w:tab w:val="left" w:pos="6323"/>
        </w:tabs>
        <w:spacing w:line="264" w:lineRule="auto"/>
        <w:contextualSpacing/>
        <w:rPr>
          <w:rFonts w:ascii="DIN Pro Regular" w:hAnsi="DIN Pro Regular" w:cs="DIN Pro Regular"/>
        </w:rPr>
      </w:pPr>
      <w:r w:rsidRPr="000131BE">
        <w:rPr>
          <w:rFonts w:ascii="DIN Pro Regular" w:hAnsi="DIN Pro Regular" w:cs="DIN Pro Regular"/>
        </w:rPr>
        <w:tab/>
      </w:r>
    </w:p>
    <w:p w:rsidR="005E0544" w:rsidRPr="000131BE" w:rsidRDefault="005E0544" w:rsidP="005E0544">
      <w:pPr>
        <w:widowControl w:val="0"/>
        <w:ind w:left="2835" w:hanging="2835"/>
        <w:rPr>
          <w:rFonts w:ascii="DIN Pro Regular" w:hAnsi="DIN Pro Regular" w:cs="DIN Pro Regular"/>
          <w:b/>
          <w:bCs/>
          <w:sz w:val="20"/>
          <w:szCs w:val="20"/>
        </w:rPr>
      </w:pPr>
      <w:r w:rsidRPr="000131BE">
        <w:rPr>
          <w:rFonts w:ascii="DIN Pro Regular" w:hAnsi="DIN Pro Regular" w:cs="DIN Pro Regular"/>
          <w:b/>
          <w:bCs/>
          <w:sz w:val="20"/>
          <w:szCs w:val="20"/>
        </w:rPr>
        <w:t xml:space="preserve">NOTA IMPORTANTE: </w:t>
      </w:r>
    </w:p>
    <w:p w:rsidR="005E0544" w:rsidRPr="000131BE" w:rsidRDefault="005E0544" w:rsidP="005E0544">
      <w:pPr>
        <w:widowControl w:val="0"/>
        <w:jc w:val="both"/>
        <w:rPr>
          <w:rFonts w:ascii="DIN Pro Regular" w:hAnsi="DIN Pro Regular" w:cs="DIN Pro Regular"/>
          <w:sz w:val="20"/>
          <w:szCs w:val="20"/>
        </w:rPr>
      </w:pPr>
    </w:p>
    <w:p w:rsidR="0039268D" w:rsidRPr="0039268D" w:rsidRDefault="0039268D" w:rsidP="00AB238A">
      <w:pPr>
        <w:tabs>
          <w:tab w:val="left" w:pos="1386"/>
        </w:tabs>
        <w:spacing w:after="160" w:line="259" w:lineRule="auto"/>
        <w:jc w:val="both"/>
        <w:rPr>
          <w:rFonts w:ascii="Calibri" w:eastAsia="Calibri" w:hAnsi="Calibri"/>
          <w:sz w:val="22"/>
          <w:szCs w:val="22"/>
          <w:lang w:val="es-MX" w:eastAsia="en-US"/>
        </w:rPr>
      </w:pPr>
      <w:r w:rsidRPr="0039268D">
        <w:rPr>
          <w:rFonts w:ascii="Calibri" w:hAnsi="Calibri" w:cs="Calibri"/>
          <w:sz w:val="20"/>
          <w:szCs w:val="20"/>
        </w:rPr>
        <w:t>LOS PLANOS DEL PROYECTO EJECUTIVO, FORMAN PARTE DE LAS BASES DE LICITACIÓN, EN CASO DE REQUERIRSE, ESTÁN DISPONIBLES PARA SU CONSULTA EN LA</w:t>
      </w:r>
      <w:r w:rsidR="00AB238A" w:rsidRPr="00AE0688">
        <w:rPr>
          <w:rFonts w:ascii="Calibri" w:hAnsi="Calibri" w:cs="Calibri"/>
          <w:lang w:val="es-MX"/>
        </w:rPr>
        <w:t xml:space="preserve"> la </w:t>
      </w:r>
      <w:r w:rsidR="00AB238A" w:rsidRPr="00AE0688">
        <w:rPr>
          <w:rFonts w:ascii="Calibri" w:hAnsi="Calibri" w:cs="Calibri"/>
          <w:sz w:val="20"/>
          <w:szCs w:val="20"/>
          <w:lang w:val="es-MX"/>
        </w:rPr>
        <w:t xml:space="preserve">Subcomisión para la Licitación de Obras Públicas y Servicios Relacionados con las Mismas del Instituto Tamaulipeco de Vivienda y Urbanismo </w:t>
      </w:r>
      <w:r w:rsidR="00AB238A" w:rsidRPr="00AE0688">
        <w:rPr>
          <w:rFonts w:ascii="Calibri" w:hAnsi="Calibri" w:cs="Calibri"/>
          <w:b/>
          <w:sz w:val="20"/>
          <w:szCs w:val="20"/>
          <w:lang w:val="es-MX"/>
        </w:rPr>
        <w:t xml:space="preserve">(SLOSITAVU), </w:t>
      </w:r>
      <w:r w:rsidR="00AB238A" w:rsidRPr="00AE0688">
        <w:rPr>
          <w:rFonts w:ascii="Calibri" w:hAnsi="Calibri" w:cs="Calibri"/>
          <w:sz w:val="20"/>
          <w:szCs w:val="20"/>
          <w:lang w:val="es-MX"/>
        </w:rPr>
        <w:t>ubicado en la calle Pino Suarez 2210 Nte. Colonia Dr. Norberto Treviño Zapata Ciudad Victoria, Tamaulipas, México, C.P. 87020</w:t>
      </w:r>
      <w:r w:rsidRPr="00AB238A">
        <w:rPr>
          <w:rFonts w:ascii="Calibri" w:hAnsi="Calibri" w:cs="Calibri"/>
          <w:bCs/>
          <w:sz w:val="20"/>
          <w:szCs w:val="20"/>
        </w:rPr>
        <w:t xml:space="preserve"> </w:t>
      </w:r>
      <w:r w:rsidRPr="0039268D">
        <w:rPr>
          <w:rFonts w:ascii="Calibri" w:hAnsi="Calibri" w:cs="Calibri"/>
          <w:bCs/>
          <w:sz w:val="20"/>
          <w:szCs w:val="20"/>
        </w:rPr>
        <w:t>DE 9:00 A 14:00 HORAS, EN DÍAS HÁBILES.</w:t>
      </w:r>
    </w:p>
    <w:p w:rsidR="005E0544" w:rsidRPr="000131BE" w:rsidRDefault="005E0544" w:rsidP="005E0544">
      <w:pPr>
        <w:jc w:val="right"/>
        <w:rPr>
          <w:rFonts w:ascii="DIN Pro Regular" w:hAnsi="DIN Pro Regular" w:cs="DIN Pro Regular"/>
        </w:rPr>
      </w:pPr>
    </w:p>
    <w:p w:rsidR="005E0544" w:rsidRDefault="005E0544" w:rsidP="005E0544">
      <w:pPr>
        <w:jc w:val="right"/>
        <w:rPr>
          <w:rFonts w:ascii="DIN Pro Regular" w:hAnsi="DIN Pro Regular" w:cs="DIN Pro Regular"/>
        </w:rPr>
      </w:pPr>
    </w:p>
    <w:p w:rsidR="00221D5D" w:rsidRDefault="00221D5D" w:rsidP="005E0544">
      <w:pPr>
        <w:jc w:val="right"/>
        <w:rPr>
          <w:rFonts w:ascii="DIN Pro Regular" w:hAnsi="DIN Pro Regular" w:cs="DIN Pro Regular"/>
        </w:rPr>
      </w:pPr>
    </w:p>
    <w:p w:rsidR="00221D5D" w:rsidRDefault="00221D5D" w:rsidP="005E0544">
      <w:pPr>
        <w:jc w:val="right"/>
        <w:rPr>
          <w:rFonts w:ascii="DIN Pro Regular" w:hAnsi="DIN Pro Regular" w:cs="DIN Pro Regular"/>
        </w:rPr>
      </w:pPr>
    </w:p>
    <w:p w:rsidR="00221D5D" w:rsidRDefault="00221D5D" w:rsidP="005E0544">
      <w:pPr>
        <w:jc w:val="right"/>
        <w:rPr>
          <w:rFonts w:ascii="DIN Pro Regular" w:hAnsi="DIN Pro Regular" w:cs="DIN Pro Regular"/>
        </w:rPr>
      </w:pPr>
    </w:p>
    <w:p w:rsidR="00221D5D" w:rsidRDefault="00221D5D" w:rsidP="005E0544">
      <w:pPr>
        <w:jc w:val="right"/>
        <w:rPr>
          <w:rFonts w:ascii="DIN Pro Regular" w:hAnsi="DIN Pro Regular" w:cs="DIN Pro Regular"/>
        </w:rPr>
      </w:pPr>
    </w:p>
    <w:p w:rsidR="00221D5D" w:rsidRDefault="00221D5D" w:rsidP="005E0544">
      <w:pPr>
        <w:jc w:val="right"/>
        <w:rPr>
          <w:rFonts w:ascii="DIN Pro Regular" w:hAnsi="DIN Pro Regular" w:cs="DIN Pro Regular"/>
        </w:rPr>
      </w:pPr>
    </w:p>
    <w:p w:rsidR="00221D5D" w:rsidRDefault="00221D5D" w:rsidP="005E0544">
      <w:pPr>
        <w:jc w:val="right"/>
        <w:rPr>
          <w:rFonts w:ascii="DIN Pro Regular" w:hAnsi="DIN Pro Regular" w:cs="DIN Pro Regular"/>
        </w:rPr>
      </w:pPr>
    </w:p>
    <w:p w:rsidR="00221D5D" w:rsidRPr="000131BE" w:rsidRDefault="00221D5D" w:rsidP="005E0544">
      <w:pPr>
        <w:jc w:val="right"/>
        <w:rPr>
          <w:rFonts w:ascii="DIN Pro Regular" w:hAnsi="DIN Pro Regular" w:cs="DIN Pro Regular"/>
        </w:rPr>
      </w:pPr>
    </w:p>
    <w:p w:rsidR="00BE6141" w:rsidRDefault="00BE6141" w:rsidP="003E430B">
      <w:pPr>
        <w:rPr>
          <w:rFonts w:ascii="DIN Pro Regular" w:hAnsi="DIN Pro Regular" w:cs="DIN Pro Regular"/>
        </w:rPr>
      </w:pPr>
    </w:p>
    <w:p w:rsidR="00221D5D" w:rsidRDefault="00221D5D" w:rsidP="003E430B">
      <w:pPr>
        <w:rPr>
          <w:rFonts w:ascii="DIN Pro Regular" w:hAnsi="DIN Pro Regular" w:cs="DIN Pro Regular"/>
        </w:rPr>
      </w:pPr>
    </w:p>
    <w:p w:rsidR="00221D5D" w:rsidRDefault="00221D5D" w:rsidP="003E430B">
      <w:pPr>
        <w:rPr>
          <w:rFonts w:ascii="DIN Pro Regular" w:hAnsi="DIN Pro Regular" w:cs="DIN Pro Regular"/>
        </w:rPr>
      </w:pPr>
    </w:p>
    <w:p w:rsidR="00221D5D" w:rsidRDefault="00221D5D" w:rsidP="003E430B">
      <w:pPr>
        <w:rPr>
          <w:rFonts w:ascii="DIN Pro Regular" w:hAnsi="DIN Pro Regular" w:cs="DIN Pro Regular"/>
        </w:rPr>
      </w:pPr>
    </w:p>
    <w:p w:rsidR="00221D5D" w:rsidRDefault="00221D5D" w:rsidP="003E430B">
      <w:pPr>
        <w:rPr>
          <w:rFonts w:ascii="DIN Pro Regular" w:hAnsi="DIN Pro Regular" w:cs="DIN Pro Regular"/>
        </w:rPr>
      </w:pPr>
    </w:p>
    <w:p w:rsidR="00221D5D" w:rsidRDefault="00221D5D" w:rsidP="003E430B">
      <w:pPr>
        <w:rPr>
          <w:rFonts w:ascii="DIN Pro Regular" w:hAnsi="DIN Pro Regular" w:cs="DIN Pro Regular"/>
        </w:rPr>
      </w:pPr>
    </w:p>
    <w:p w:rsidR="00221D5D" w:rsidRDefault="00221D5D" w:rsidP="003E430B">
      <w:pPr>
        <w:rPr>
          <w:rFonts w:ascii="DIN Pro Regular" w:hAnsi="DIN Pro Regular" w:cs="DIN Pro Regular"/>
        </w:rPr>
      </w:pPr>
    </w:p>
    <w:p w:rsidR="00221D5D" w:rsidRDefault="00221D5D" w:rsidP="003E430B">
      <w:pPr>
        <w:rPr>
          <w:rFonts w:ascii="DIN Pro Regular" w:hAnsi="DIN Pro Regular" w:cs="DIN Pro Regular"/>
        </w:rPr>
      </w:pPr>
    </w:p>
    <w:p w:rsidR="00221D5D" w:rsidRDefault="00221D5D" w:rsidP="003E430B">
      <w:pPr>
        <w:rPr>
          <w:rFonts w:ascii="DIN Pro Regular" w:hAnsi="DIN Pro Regular" w:cs="DIN Pro Regular"/>
        </w:rPr>
      </w:pPr>
    </w:p>
    <w:p w:rsidR="00221D5D" w:rsidRDefault="00221D5D" w:rsidP="003E430B">
      <w:pPr>
        <w:rPr>
          <w:rFonts w:ascii="DIN Pro Regular" w:hAnsi="DIN Pro Regular" w:cs="DIN Pro Regular"/>
        </w:rPr>
      </w:pPr>
    </w:p>
    <w:p w:rsidR="00221D5D" w:rsidRDefault="00221D5D" w:rsidP="003E430B">
      <w:pPr>
        <w:rPr>
          <w:rFonts w:ascii="DIN Pro Regular" w:hAnsi="DIN Pro Regular" w:cs="DIN Pro Regular"/>
        </w:rPr>
      </w:pPr>
    </w:p>
    <w:p w:rsidR="00221D5D" w:rsidRDefault="00221D5D" w:rsidP="003E430B">
      <w:pPr>
        <w:rPr>
          <w:rFonts w:ascii="DIN Pro Regular" w:hAnsi="DIN Pro Regular" w:cs="DIN Pro Regular"/>
        </w:rPr>
      </w:pPr>
    </w:p>
    <w:p w:rsidR="00221D5D" w:rsidRDefault="00221D5D" w:rsidP="003E430B">
      <w:pPr>
        <w:rPr>
          <w:rFonts w:ascii="DIN Pro Regular" w:hAnsi="DIN Pro Regular" w:cs="DIN Pro Regular"/>
        </w:rPr>
      </w:pPr>
    </w:p>
    <w:p w:rsidR="00221D5D" w:rsidRDefault="00221D5D" w:rsidP="003E430B">
      <w:pPr>
        <w:rPr>
          <w:rFonts w:ascii="DIN Pro Regular" w:hAnsi="DIN Pro Regular" w:cs="DIN Pro Regular"/>
        </w:rPr>
      </w:pPr>
    </w:p>
    <w:p w:rsidR="00221D5D" w:rsidRDefault="00221D5D" w:rsidP="003E430B">
      <w:pPr>
        <w:rPr>
          <w:rFonts w:ascii="DIN Pro Regular" w:hAnsi="DIN Pro Regular" w:cs="DIN Pro Regular"/>
        </w:rPr>
      </w:pPr>
    </w:p>
    <w:p w:rsidR="00221D5D" w:rsidRDefault="00221D5D" w:rsidP="003E430B">
      <w:pPr>
        <w:rPr>
          <w:rFonts w:ascii="DIN Pro Regular" w:hAnsi="DIN Pro Regular" w:cs="DIN Pro Regular"/>
        </w:rPr>
      </w:pPr>
    </w:p>
    <w:p w:rsidR="00221D5D" w:rsidRPr="000131BE" w:rsidRDefault="00221D5D" w:rsidP="003E430B">
      <w:pPr>
        <w:rPr>
          <w:rFonts w:ascii="DIN Pro Regular" w:hAnsi="DIN Pro Regular" w:cs="DIN Pro Regular"/>
        </w:rPr>
      </w:pPr>
    </w:p>
    <w:p w:rsidR="00867E20" w:rsidRPr="00867E20" w:rsidRDefault="00867E20" w:rsidP="00867E20">
      <w:pPr>
        <w:tabs>
          <w:tab w:val="left" w:pos="-720"/>
        </w:tabs>
        <w:ind w:left="1440" w:hanging="1582"/>
        <w:jc w:val="center"/>
        <w:rPr>
          <w:rFonts w:ascii="Calibri" w:hAnsi="Calibri" w:cs="Calibri"/>
          <w:b/>
          <w:sz w:val="36"/>
          <w:szCs w:val="36"/>
        </w:rPr>
      </w:pPr>
      <w:r w:rsidRPr="00867E20">
        <w:rPr>
          <w:rFonts w:ascii="Calibri" w:hAnsi="Calibri" w:cs="Calibri"/>
          <w:b/>
          <w:sz w:val="36"/>
          <w:szCs w:val="36"/>
        </w:rPr>
        <w:t>ANUNCIO DE OBRA</w:t>
      </w:r>
    </w:p>
    <w:p w:rsidR="00867E20" w:rsidRPr="00867E20" w:rsidRDefault="003B6077" w:rsidP="00867E20">
      <w:pPr>
        <w:tabs>
          <w:tab w:val="center" w:pos="4252"/>
          <w:tab w:val="right" w:pos="8504"/>
        </w:tabs>
        <w:ind w:left="360"/>
        <w:jc w:val="both"/>
        <w:rPr>
          <w:rFonts w:ascii="Calibri" w:hAnsi="Calibri" w:cs="Calibri"/>
          <w:szCs w:val="20"/>
        </w:rPr>
      </w:pPr>
      <w:r w:rsidRPr="00867E20">
        <w:rPr>
          <w:noProof/>
          <w:sz w:val="20"/>
          <w:szCs w:val="20"/>
          <w:lang w:val="es-MX" w:eastAsia="es-MX"/>
        </w:rPr>
        <mc:AlternateContent>
          <mc:Choice Requires="wpg">
            <w:drawing>
              <wp:anchor distT="0" distB="0" distL="114300" distR="114300" simplePos="0" relativeHeight="251654656" behindDoc="0" locked="0" layoutInCell="1" allowOverlap="1">
                <wp:simplePos x="0" y="0"/>
                <wp:positionH relativeFrom="column">
                  <wp:posOffset>-393700</wp:posOffset>
                </wp:positionH>
                <wp:positionV relativeFrom="paragraph">
                  <wp:posOffset>173355</wp:posOffset>
                </wp:positionV>
                <wp:extent cx="6749415" cy="5998845"/>
                <wp:effectExtent l="0" t="0" r="0" b="1905"/>
                <wp:wrapSquare wrapText="bothSides"/>
                <wp:docPr id="6" name="Grupo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49415" cy="5998845"/>
                          <a:chOff x="0" y="0"/>
                          <a:chExt cx="6749415" cy="5998845"/>
                        </a:xfrm>
                      </wpg:grpSpPr>
                      <pic:pic xmlns:pic="http://schemas.openxmlformats.org/drawingml/2006/picture">
                        <pic:nvPicPr>
                          <pic:cNvPr id="3" name="Imagen 3"/>
                          <pic:cNvPicPr>
                            <a:picLocks noChangeAspect="1"/>
                          </pic:cNvPicPr>
                        </pic:nvPicPr>
                        <pic:blipFill rotWithShape="1">
                          <a:blip r:embed="rId10">
                            <a:extLst>
                              <a:ext uri="{28A0092B-C50C-407E-A947-70E740481C1C}">
                                <a14:useLocalDpi xmlns:a14="http://schemas.microsoft.com/office/drawing/2010/main" val="0"/>
                              </a:ext>
                            </a:extLst>
                          </a:blip>
                          <a:srcRect r="38391"/>
                          <a:stretch/>
                        </pic:blipFill>
                        <pic:spPr bwMode="auto">
                          <a:xfrm>
                            <a:off x="0" y="0"/>
                            <a:ext cx="4371975" cy="599884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 name="Imagen 2"/>
                          <pic:cNvPicPr>
                            <a:picLocks noChangeAspect="1"/>
                          </pic:cNvPicPr>
                        </pic:nvPicPr>
                        <pic:blipFill rotWithShape="1">
                          <a:blip r:embed="rId10">
                            <a:extLst>
                              <a:ext uri="{28A0092B-C50C-407E-A947-70E740481C1C}">
                                <a14:useLocalDpi xmlns:a14="http://schemas.microsoft.com/office/drawing/2010/main" val="0"/>
                              </a:ext>
                            </a:extLst>
                          </a:blip>
                          <a:srcRect l="63476" t="5399"/>
                          <a:stretch/>
                        </pic:blipFill>
                        <pic:spPr bwMode="auto">
                          <a:xfrm>
                            <a:off x="2743200" y="1000124"/>
                            <a:ext cx="1752600" cy="383857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 name="Imagen 4"/>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4448175" y="600075"/>
                            <a:ext cx="2301240" cy="4267200"/>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141FB2D4" id="Grupo 6" o:spid="_x0000_s1026" style="position:absolute;margin-left:-31pt;margin-top:13.65pt;width:531.45pt;height:472.35pt;z-index:251654656" coordsize="67494,59988" o:gfxdata="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3" o:spid="_x0000_s1027" type="#_x0000_t75" style="position:absolute;width:43719;height:599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8BxE/DAAAA2gAAAA8AAABkcnMvZG93bnJldi54bWxEj0FrAjEUhO8F/0N4hd5qthZEV6OIoPWo&#10;USm9PTbP3eDmZdlE3frrjVDocZiZb5jpvHO1uFIbrGcFH/0MBHHhjeVSwWG/eh+BCBHZYO2ZFPxS&#10;gPms9zLF3Pgb7+iqYykShEOOCqoYm1zKUFTkMPR9Q5y8k28dxiTbUpoWbwnuajnIsqF0aDktVNjQ&#10;sqLirC9OwX1w/HHfdmOH47Xers5fenEfaaXeXrvFBESkLv6H/9obo+ATnlfSDZCz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wHET8MAAADaAAAADwAAAAAAAAAAAAAAAACf&#10;AgAAZHJzL2Rvd25yZXYueG1sUEsFBgAAAAAEAAQA9wAAAI8DAAAAAA==&#10;">
                  <v:imagedata r:id="rId12" o:title="" cropright="25160f"/>
                  <v:path arrowok="t"/>
                </v:shape>
                <v:shape id="Imagen 2" o:spid="_x0000_s1028" type="#_x0000_t75" style="position:absolute;left:27432;top:10001;width:17526;height:383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YYv7DAAAAA2gAAAA8AAABkcnMvZG93bnJldi54bWxEj82qwjAUhPeC7xCO4EauqS5EqlFU8A8X&#10;/t0HODTnNuU2J6WJWt/eCILLYWa+YabzxpbiTrUvHCsY9BMQxJnTBecKfq/rnzEIH5A1lo5JwZM8&#10;zGft1hRT7R58pvsl5CJC2KeowIRQpVL6zJBF33cVcfT+XG0xRFnnUtf4iHBbymGSjKTFguOCwYpW&#10;hrL/y80quC5ve1PyFs3J8oYPx3NvlBulup1mMQERqAnf8Ke90wqG8L4Sb4CcvQ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lhi/sMAAAADaAAAADwAAAAAAAAAAAAAAAACfAgAA&#10;ZHJzL2Rvd25yZXYueG1sUEsFBgAAAAAEAAQA9wAAAIwDAAAAAA==&#10;">
                  <v:imagedata r:id="rId12" o:title="" croptop="3538f" cropleft="41600f"/>
                  <v:path arrowok="t"/>
                </v:shape>
                <v:shape id="Imagen 4" o:spid="_x0000_s1029" type="#_x0000_t75" style="position:absolute;left:44481;top:6000;width:23013;height:426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CQ5Q3DAAAA2gAAAA8AAABkcnMvZG93bnJldi54bWxEj91qAjEUhO8LfYdwCr3TbEWqbDdKUQQp&#10;FHVb9PawOftDNydLEt317Y0g9HKYmW+YbDmYVlzI+caygrdxAoK4sLrhSsHvz2Y0B+EDssbWMim4&#10;kofl4vkpw1Tbng90yUMlIoR9igrqELpUSl/UZNCPbUccvdI6gyFKV0ntsI9w08pJkrxLgw3HhRo7&#10;WtVU/OVno+BY7L/Pq/xru+52pT7NrtWeQq/U68vw+QEi0BD+w4/2ViuYwv1KvAFyc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JDlDcMAAADaAAAADwAAAAAAAAAAAAAAAACf&#10;AgAAZHJzL2Rvd25yZXYueG1sUEsFBgAAAAAEAAQA9wAAAI8DAAAAAA==&#10;">
                  <v:imagedata r:id="rId13" o:title=""/>
                  <v:path arrowok="t"/>
                </v:shape>
                <w10:wrap type="square"/>
              </v:group>
            </w:pict>
          </mc:Fallback>
        </mc:AlternateContent>
      </w:r>
    </w:p>
    <w:p w:rsidR="00867E20" w:rsidRPr="00867E20" w:rsidRDefault="00867E20" w:rsidP="00867E20">
      <w:pPr>
        <w:tabs>
          <w:tab w:val="center" w:pos="4252"/>
          <w:tab w:val="right" w:pos="8504"/>
        </w:tabs>
        <w:ind w:left="360"/>
        <w:jc w:val="both"/>
        <w:rPr>
          <w:rFonts w:ascii="Calibri" w:hAnsi="Calibri" w:cs="Calibri"/>
          <w:sz w:val="20"/>
          <w:szCs w:val="20"/>
        </w:rPr>
      </w:pPr>
    </w:p>
    <w:p w:rsidR="00867E20" w:rsidRPr="00867E20" w:rsidRDefault="00867E20" w:rsidP="00867E20">
      <w:pPr>
        <w:rPr>
          <w:rFonts w:ascii="Calibri" w:hAnsi="Calibri" w:cs="Calibri"/>
          <w:sz w:val="20"/>
          <w:szCs w:val="20"/>
        </w:rPr>
      </w:pPr>
    </w:p>
    <w:p w:rsidR="00867E20" w:rsidRPr="00867E20" w:rsidRDefault="00867E20" w:rsidP="00867E20">
      <w:pPr>
        <w:tabs>
          <w:tab w:val="left" w:pos="5550"/>
        </w:tabs>
        <w:rPr>
          <w:rFonts w:ascii="Calibri" w:hAnsi="Calibri" w:cs="Calibri"/>
          <w:sz w:val="20"/>
          <w:szCs w:val="20"/>
        </w:rPr>
      </w:pPr>
      <w:r w:rsidRPr="00867E20">
        <w:rPr>
          <w:rFonts w:ascii="Calibri" w:hAnsi="Calibri" w:cs="Calibri"/>
          <w:sz w:val="20"/>
          <w:szCs w:val="20"/>
        </w:rPr>
        <w:lastRenderedPageBreak/>
        <w:tab/>
      </w:r>
    </w:p>
    <w:p w:rsidR="00867E20" w:rsidRPr="00867E20" w:rsidRDefault="00867E20" w:rsidP="00867E20">
      <w:pPr>
        <w:tabs>
          <w:tab w:val="left" w:pos="5550"/>
        </w:tabs>
        <w:rPr>
          <w:rFonts w:ascii="Calibri" w:hAnsi="Calibri" w:cs="Calibri"/>
          <w:sz w:val="20"/>
          <w:szCs w:val="20"/>
        </w:rPr>
      </w:pPr>
    </w:p>
    <w:p w:rsidR="00867E20" w:rsidRDefault="00867E20" w:rsidP="00867E20">
      <w:pPr>
        <w:tabs>
          <w:tab w:val="left" w:pos="-720"/>
        </w:tabs>
        <w:ind w:left="1440" w:hanging="1582"/>
        <w:jc w:val="center"/>
        <w:rPr>
          <w:rFonts w:ascii="Calibri" w:hAnsi="Calibri" w:cs="Calibri"/>
          <w:b/>
          <w:sz w:val="28"/>
          <w:szCs w:val="20"/>
        </w:rPr>
      </w:pPr>
    </w:p>
    <w:p w:rsidR="00867E20" w:rsidRPr="00867E20" w:rsidRDefault="00867E20" w:rsidP="00867E20">
      <w:pPr>
        <w:tabs>
          <w:tab w:val="left" w:pos="-720"/>
        </w:tabs>
        <w:ind w:left="1440" w:hanging="1582"/>
        <w:jc w:val="center"/>
        <w:rPr>
          <w:rFonts w:ascii="Calibri" w:hAnsi="Calibri" w:cs="Calibri"/>
          <w:b/>
          <w:sz w:val="28"/>
          <w:szCs w:val="20"/>
        </w:rPr>
      </w:pPr>
      <w:r w:rsidRPr="00867E20">
        <w:rPr>
          <w:rFonts w:ascii="Calibri" w:hAnsi="Calibri" w:cs="Calibri"/>
          <w:b/>
          <w:sz w:val="28"/>
          <w:szCs w:val="20"/>
        </w:rPr>
        <w:t>ESPECIFICACIÓN PARTICULAR DE ANUNCIO DE OBRA</w:t>
      </w:r>
    </w:p>
    <w:p w:rsidR="00867E20" w:rsidRPr="00867E20" w:rsidRDefault="00867E20" w:rsidP="00867E20">
      <w:pPr>
        <w:jc w:val="both"/>
        <w:rPr>
          <w:rFonts w:ascii="Calibri" w:hAnsi="Calibri" w:cs="Calibri"/>
          <w:sz w:val="20"/>
          <w:szCs w:val="20"/>
          <w:lang w:val="es-MX"/>
        </w:rPr>
      </w:pPr>
    </w:p>
    <w:p w:rsidR="00867E20" w:rsidRPr="00867E20" w:rsidRDefault="00867E20" w:rsidP="00867E20">
      <w:pPr>
        <w:jc w:val="both"/>
        <w:rPr>
          <w:rFonts w:ascii="Calibri" w:hAnsi="Calibri" w:cs="Calibri"/>
          <w:sz w:val="20"/>
          <w:szCs w:val="20"/>
          <w:lang w:val="es-MX"/>
        </w:rPr>
      </w:pPr>
      <w:r w:rsidRPr="00867E20">
        <w:rPr>
          <w:rFonts w:ascii="Calibri" w:hAnsi="Calibri" w:cs="Calibri"/>
          <w:b/>
          <w:sz w:val="20"/>
          <w:szCs w:val="20"/>
          <w:lang w:val="es-MX"/>
        </w:rPr>
        <w:t>Tipo 1:</w:t>
      </w:r>
      <w:r w:rsidRPr="00867E20">
        <w:rPr>
          <w:rFonts w:ascii="Calibri" w:hAnsi="Calibri" w:cs="Calibri"/>
          <w:sz w:val="20"/>
          <w:szCs w:val="20"/>
          <w:lang w:val="es-MX"/>
        </w:rPr>
        <w:t xml:space="preserve"> fabricado de lámina galvanizada por inmersión en caliente calibre 16, lisa, con dimensiones de 305 x 152 cm, sobre bastidor de PTR  galvanizado  2” x 2” de 4.0mm de espesor, con un travesaño al centro en el sentido horizontal y tres travesaños en el sentido vertical; la lámina será fijada al bastidor y travesaños con pija de acero inoxidable de ¼” x 1” a cada 15 cm; las orejas (4) se harán de placa de acero A-36 de 4” x 8” x 1/2” con una perforación de 1 ¼” de diámetro, soldadas al bastidor. Los postes de soporte serán dos (2) de PTR galvanizado 4” x 4” de 4.8mm de espesor, llevando dos placas c/u de acero A-36 de 4” x 8” x 1/2” con una perforación de 1 ¼” de diámetro. La unión entre poste de soporte y bastidor será con tornillo de acero inoxidable de 1” x 2 ½” de longitud incluyendo tuerca y rondana. La cimentación de los postes de soporte será en muertos de concreto de f’c= 200 kg/cm2 ,1.0m de ancho x 1.50m de profundidad con anclas de redondo liso de 1” x 1.0 m de desarrollo.</w:t>
      </w:r>
    </w:p>
    <w:p w:rsidR="00867E20" w:rsidRPr="00867E20" w:rsidRDefault="00867E20" w:rsidP="00867E20">
      <w:pPr>
        <w:jc w:val="both"/>
        <w:rPr>
          <w:rFonts w:ascii="Calibri" w:hAnsi="Calibri" w:cs="Calibri"/>
          <w:sz w:val="20"/>
          <w:szCs w:val="20"/>
          <w:lang w:val="es-MX"/>
        </w:rPr>
      </w:pPr>
    </w:p>
    <w:p w:rsidR="00867E20" w:rsidRPr="00867E20" w:rsidRDefault="00867E20" w:rsidP="00867E20">
      <w:pPr>
        <w:rPr>
          <w:rFonts w:ascii="Calibri" w:hAnsi="Calibri" w:cs="Calibri"/>
          <w:sz w:val="20"/>
          <w:szCs w:val="22"/>
          <w:lang w:val="es-MX"/>
        </w:rPr>
      </w:pPr>
    </w:p>
    <w:p w:rsidR="00867E20" w:rsidRPr="00867E20" w:rsidRDefault="00867E20" w:rsidP="007B37E8">
      <w:pPr>
        <w:jc w:val="center"/>
        <w:rPr>
          <w:rFonts w:ascii="Calibri" w:hAnsi="Calibri" w:cs="Calibri"/>
          <w:b/>
        </w:rPr>
      </w:pPr>
      <w:r w:rsidRPr="00867E20">
        <w:rPr>
          <w:rFonts w:ascii="Calibri" w:hAnsi="Calibri" w:cs="Calibri"/>
          <w:sz w:val="20"/>
          <w:szCs w:val="22"/>
        </w:rPr>
        <w:tab/>
      </w:r>
    </w:p>
    <w:p w:rsidR="00867E20" w:rsidRPr="00867E20" w:rsidRDefault="00867E20" w:rsidP="00867E20">
      <w:pPr>
        <w:tabs>
          <w:tab w:val="left" w:pos="3885"/>
        </w:tabs>
        <w:rPr>
          <w:rFonts w:ascii="Calibri" w:hAnsi="Calibri" w:cs="Calibri"/>
          <w:sz w:val="20"/>
          <w:szCs w:val="22"/>
        </w:rPr>
      </w:pPr>
    </w:p>
    <w:p w:rsidR="00AB5E82" w:rsidRPr="00EA2948" w:rsidRDefault="00EA2948" w:rsidP="00EA2948">
      <w:pPr>
        <w:tabs>
          <w:tab w:val="left" w:pos="6206"/>
        </w:tabs>
        <w:rPr>
          <w:rFonts w:ascii="Arial" w:hAnsi="Arial"/>
        </w:rPr>
      </w:pPr>
      <w:r>
        <w:rPr>
          <w:rFonts w:ascii="Arial" w:hAnsi="Arial"/>
        </w:rPr>
        <w:tab/>
      </w:r>
    </w:p>
    <w:sectPr w:rsidR="00AB5E82" w:rsidRPr="00EA2948" w:rsidSect="00BE6141">
      <w:headerReference w:type="default" r:id="rId14"/>
      <w:footerReference w:type="default" r:id="rId15"/>
      <w:pgSz w:w="12240" w:h="15840"/>
      <w:pgMar w:top="1819"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30D02" w:rsidRDefault="00530D02">
      <w:r>
        <w:separator/>
      </w:r>
    </w:p>
  </w:endnote>
  <w:endnote w:type="continuationSeparator" w:id="0">
    <w:p w:rsidR="00530D02" w:rsidRDefault="00530D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MS Mincho">
    <w:altName w:val="ＭＳ 明朝"/>
    <w:panose1 w:val="02020609040205080304"/>
    <w:charset w:val="80"/>
    <w:family w:val="roman"/>
    <w:notTrueType/>
    <w:pitch w:val="fixed"/>
    <w:sig w:usb0="00000001" w:usb1="08070000" w:usb2="00000010" w:usb3="00000000" w:csb0="00020000" w:csb1="00000000"/>
  </w:font>
  <w:font w:name="Palatino">
    <w:altName w:val="Book Antiqua"/>
    <w:charset w:val="00"/>
    <w:family w:val="roman"/>
    <w:pitch w:val="variable"/>
    <w:sig w:usb0="00000007" w:usb1="00000000" w:usb2="00000000" w:usb3="00000000" w:csb0="00000093" w:csb1="00000000"/>
  </w:font>
  <w:font w:name="Swis721 Lt BT">
    <w:panose1 w:val="020B0403020202020204"/>
    <w:charset w:val="00"/>
    <w:family w:val="swiss"/>
    <w:pitch w:val="variable"/>
    <w:sig w:usb0="800000AF" w:usb1="1000204A" w:usb2="00000000" w:usb3="00000000" w:csb0="00000011" w:csb1="00000000"/>
  </w:font>
  <w:font w:name="HelveticaNeueLT Std">
    <w:panose1 w:val="00000000000000000000"/>
    <w:charset w:val="00"/>
    <w:family w:val="swiss"/>
    <w:notTrueType/>
    <w:pitch w:val="variable"/>
    <w:sig w:usb0="00000003" w:usb1="00000000" w:usb2="00000000" w:usb3="00000000" w:csb0="00000001" w:csb1="00000000"/>
  </w:font>
  <w:font w:name="HelveticaNeueLT Std Lt">
    <w:panose1 w:val="00000000000000000000"/>
    <w:charset w:val="00"/>
    <w:family w:val="swiss"/>
    <w:notTrueType/>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DIN Pro Regular">
    <w:altName w:val="Arial"/>
    <w:charset w:val="00"/>
    <w:family w:val="swiss"/>
    <w:pitch w:val="variable"/>
    <w:sig w:usb0="00000001" w:usb1="4000207B" w:usb2="00000008"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1FE5" w:rsidRPr="000131BE" w:rsidRDefault="00321FE5" w:rsidP="005E0544">
    <w:pPr>
      <w:pStyle w:val="Piedepgina"/>
      <w:rPr>
        <w:rFonts w:ascii="DIN Pro Regular" w:hAnsi="DIN Pro Regular" w:cs="DIN Pro Regular"/>
        <w:sz w:val="20"/>
      </w:rPr>
    </w:pPr>
    <w:r w:rsidRPr="000131BE">
      <w:rPr>
        <w:rFonts w:ascii="DIN Pro Regular" w:hAnsi="DIN Pro Regular" w:cs="DIN Pro Regular"/>
        <w:bCs/>
        <w:noProof/>
        <w:sz w:val="16"/>
        <w:szCs w:val="16"/>
      </w:rPr>
      <w:t>L</w:t>
    </w:r>
    <w:r w:rsidR="0009514B">
      <w:rPr>
        <w:rFonts w:ascii="DIN Pro Regular" w:hAnsi="DIN Pro Regular" w:cs="DIN Pro Regular"/>
        <w:bCs/>
        <w:noProof/>
        <w:sz w:val="16"/>
        <w:szCs w:val="16"/>
      </w:rPr>
      <w:t>PE-ITAVU</w:t>
    </w:r>
    <w:r w:rsidR="00676FB0">
      <w:rPr>
        <w:rFonts w:ascii="DIN Pro Regular" w:hAnsi="DIN Pro Regular" w:cs="DIN Pro Regular"/>
        <w:bCs/>
        <w:noProof/>
        <w:sz w:val="16"/>
        <w:szCs w:val="16"/>
      </w:rPr>
      <w:t>-N00</w:t>
    </w:r>
    <w:r w:rsidR="0009514B">
      <w:rPr>
        <w:rFonts w:ascii="DIN Pro Regular" w:hAnsi="DIN Pro Regular" w:cs="DIN Pro Regular"/>
        <w:bCs/>
        <w:noProof/>
        <w:sz w:val="16"/>
        <w:szCs w:val="16"/>
      </w:rPr>
      <w:t>0</w:t>
    </w:r>
    <w:r>
      <w:rPr>
        <w:rFonts w:ascii="DIN Pro Regular" w:hAnsi="DIN Pro Regular" w:cs="DIN Pro Regular"/>
        <w:bCs/>
        <w:noProof/>
        <w:sz w:val="16"/>
        <w:szCs w:val="16"/>
      </w:rPr>
      <w:t>-202</w:t>
    </w:r>
    <w:r w:rsidR="0009514B">
      <w:rPr>
        <w:rFonts w:ascii="DIN Pro Regular" w:hAnsi="DIN Pro Regular" w:cs="DIN Pro Regular"/>
        <w:bCs/>
        <w:noProof/>
        <w:sz w:val="16"/>
        <w:szCs w:val="16"/>
      </w:rPr>
      <w:t>4</w:t>
    </w:r>
    <w:r w:rsidRPr="000131BE">
      <w:rPr>
        <w:rFonts w:ascii="DIN Pro Regular" w:hAnsi="DIN Pro Regular" w:cs="DIN Pro Regular"/>
        <w:sz w:val="16"/>
        <w:szCs w:val="16"/>
      </w:rPr>
      <w:tab/>
    </w:r>
    <w:r w:rsidRPr="000131BE">
      <w:rPr>
        <w:rFonts w:ascii="DIN Pro Regular" w:hAnsi="DIN Pro Regular" w:cs="DIN Pro Regular"/>
        <w:sz w:val="20"/>
      </w:rPr>
      <w:t xml:space="preserve">Página </w:t>
    </w:r>
    <w:r w:rsidRPr="000131BE">
      <w:rPr>
        <w:rFonts w:ascii="DIN Pro Regular" w:hAnsi="DIN Pro Regular" w:cs="DIN Pro Regular"/>
        <w:sz w:val="20"/>
      </w:rPr>
      <w:fldChar w:fldCharType="begin"/>
    </w:r>
    <w:r w:rsidRPr="000131BE">
      <w:rPr>
        <w:rFonts w:ascii="DIN Pro Regular" w:hAnsi="DIN Pro Regular" w:cs="DIN Pro Regular"/>
        <w:sz w:val="20"/>
      </w:rPr>
      <w:instrText xml:space="preserve"> PAGE </w:instrText>
    </w:r>
    <w:r w:rsidRPr="000131BE">
      <w:rPr>
        <w:rFonts w:ascii="DIN Pro Regular" w:hAnsi="DIN Pro Regular" w:cs="DIN Pro Regular"/>
        <w:sz w:val="20"/>
      </w:rPr>
      <w:fldChar w:fldCharType="separate"/>
    </w:r>
    <w:r w:rsidR="003B6077">
      <w:rPr>
        <w:rFonts w:ascii="DIN Pro Regular" w:hAnsi="DIN Pro Regular" w:cs="DIN Pro Regular"/>
        <w:noProof/>
        <w:sz w:val="20"/>
      </w:rPr>
      <w:t>1</w:t>
    </w:r>
    <w:r w:rsidRPr="000131BE">
      <w:rPr>
        <w:rFonts w:ascii="DIN Pro Regular" w:hAnsi="DIN Pro Regular" w:cs="DIN Pro Regular"/>
        <w:sz w:val="20"/>
      </w:rPr>
      <w:fldChar w:fldCharType="end"/>
    </w:r>
    <w:r w:rsidRPr="000131BE">
      <w:rPr>
        <w:rFonts w:ascii="DIN Pro Regular" w:hAnsi="DIN Pro Regular" w:cs="DIN Pro Regular"/>
        <w:sz w:val="20"/>
      </w:rPr>
      <w:t xml:space="preserve"> de </w:t>
    </w:r>
    <w:r w:rsidRPr="000131BE">
      <w:rPr>
        <w:rFonts w:ascii="DIN Pro Regular" w:hAnsi="DIN Pro Regular" w:cs="DIN Pro Regular"/>
        <w:sz w:val="20"/>
      </w:rPr>
      <w:fldChar w:fldCharType="begin"/>
    </w:r>
    <w:r w:rsidRPr="000131BE">
      <w:rPr>
        <w:rFonts w:ascii="DIN Pro Regular" w:hAnsi="DIN Pro Regular" w:cs="DIN Pro Regular"/>
        <w:sz w:val="20"/>
      </w:rPr>
      <w:instrText xml:space="preserve"> NUMPAGES </w:instrText>
    </w:r>
    <w:r w:rsidRPr="000131BE">
      <w:rPr>
        <w:rFonts w:ascii="DIN Pro Regular" w:hAnsi="DIN Pro Regular" w:cs="DIN Pro Regular"/>
        <w:sz w:val="20"/>
      </w:rPr>
      <w:fldChar w:fldCharType="separate"/>
    </w:r>
    <w:r w:rsidR="003B6077">
      <w:rPr>
        <w:rFonts w:ascii="DIN Pro Regular" w:hAnsi="DIN Pro Regular" w:cs="DIN Pro Regular"/>
        <w:noProof/>
        <w:sz w:val="20"/>
      </w:rPr>
      <w:t>28</w:t>
    </w:r>
    <w:r w:rsidRPr="000131BE">
      <w:rPr>
        <w:rFonts w:ascii="DIN Pro Regular" w:hAnsi="DIN Pro Regular" w:cs="DIN Pro Regular"/>
        <w:sz w:val="20"/>
      </w:rPr>
      <w:fldChar w:fldCharType="end"/>
    </w:r>
  </w:p>
  <w:p w:rsidR="00321FE5" w:rsidRPr="000131BE" w:rsidRDefault="00321FE5">
    <w:pPr>
      <w:rPr>
        <w:rFonts w:ascii="DIN Pro Regular" w:hAnsi="DIN Pro Regular" w:cs="DIN Pro Regular"/>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30D02" w:rsidRDefault="00530D02">
      <w:r>
        <w:separator/>
      </w:r>
    </w:p>
  </w:footnote>
  <w:footnote w:type="continuationSeparator" w:id="0">
    <w:p w:rsidR="00530D02" w:rsidRDefault="00530D0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1FE5" w:rsidRDefault="003B6077" w:rsidP="0009514B">
    <w:pPr>
      <w:pStyle w:val="Encabezado"/>
      <w:tabs>
        <w:tab w:val="clear" w:pos="4320"/>
        <w:tab w:val="clear" w:pos="8640"/>
        <w:tab w:val="left" w:pos="6450"/>
      </w:tabs>
      <w:ind w:left="113"/>
    </w:pPr>
    <w:r>
      <w:rPr>
        <w:noProof/>
        <w:lang w:val="es-MX" w:eastAsia="es-MX"/>
      </w:rPr>
      <w:drawing>
        <wp:anchor distT="0" distB="0" distL="0" distR="0" simplePos="0" relativeHeight="251657728" behindDoc="1" locked="0" layoutInCell="1" allowOverlap="1">
          <wp:simplePos x="0" y="0"/>
          <wp:positionH relativeFrom="column">
            <wp:posOffset>-904240</wp:posOffset>
          </wp:positionH>
          <wp:positionV relativeFrom="paragraph">
            <wp:posOffset>-329565</wp:posOffset>
          </wp:positionV>
          <wp:extent cx="7772400" cy="10058400"/>
          <wp:effectExtent l="0" t="0" r="0" b="0"/>
          <wp:wrapNone/>
          <wp:docPr id="16"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a:ln>
                    <a:noFill/>
                  </a:ln>
                </pic:spPr>
              </pic:pic>
            </a:graphicData>
          </a:graphic>
          <wp14:sizeRelH relativeFrom="page">
            <wp14:pctWidth>0</wp14:pctWidth>
          </wp14:sizeRelH>
          <wp14:sizeRelV relativeFrom="page">
            <wp14:pctHeight>0</wp14:pctHeight>
          </wp14:sizeRelV>
        </wp:anchor>
      </w:drawing>
    </w:r>
    <w:r w:rsidR="0009514B">
      <w:tab/>
    </w:r>
  </w:p>
  <w:p w:rsidR="00EA2948" w:rsidRDefault="0074604A" w:rsidP="0009514B">
    <w:pPr>
      <w:pStyle w:val="Encabezado"/>
      <w:tabs>
        <w:tab w:val="clear" w:pos="4320"/>
        <w:tab w:val="clear" w:pos="8640"/>
        <w:tab w:val="left" w:pos="2400"/>
        <w:tab w:val="left" w:pos="4998"/>
      </w:tabs>
    </w:pPr>
    <w:r>
      <w:tab/>
    </w:r>
    <w:r w:rsidR="0009514B">
      <w:tab/>
    </w:r>
  </w:p>
  <w:p w:rsidR="00EA2948" w:rsidRDefault="0009514B" w:rsidP="0009514B">
    <w:pPr>
      <w:pStyle w:val="Encabezado"/>
      <w:tabs>
        <w:tab w:val="clear" w:pos="8640"/>
        <w:tab w:val="left" w:pos="4956"/>
        <w:tab w:val="left" w:pos="5664"/>
      </w:tabs>
    </w:pPr>
    <w:r>
      <w:tab/>
    </w:r>
    <w:r>
      <w:tab/>
    </w:r>
    <w:r>
      <w:tab/>
    </w:r>
    <w:r>
      <w:tab/>
    </w:r>
  </w:p>
  <w:p w:rsidR="00EA2948" w:rsidRDefault="00EA2948" w:rsidP="009D50AD">
    <w:pPr>
      <w:pStyle w:val="Encabezado"/>
    </w:pPr>
  </w:p>
  <w:p w:rsidR="00EA2948" w:rsidRDefault="00EA2948" w:rsidP="009D50AD">
    <w:pPr>
      <w:pStyle w:val="Encabezado"/>
    </w:pPr>
  </w:p>
  <w:p w:rsidR="00C45F28" w:rsidRDefault="00C45F28" w:rsidP="009D50AD">
    <w:pPr>
      <w:pStyle w:val="Encabezado"/>
    </w:pPr>
  </w:p>
  <w:p w:rsidR="00C45F28" w:rsidRDefault="00C45F28" w:rsidP="009D50AD">
    <w:pPr>
      <w:pStyle w:val="Encabezado"/>
    </w:pPr>
  </w:p>
  <w:p w:rsidR="00EA2948" w:rsidRPr="009D50AD" w:rsidRDefault="00EA2948" w:rsidP="009D50AD">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3"/>
    <w:multiLevelType w:val="singleLevel"/>
    <w:tmpl w:val="BAD89D24"/>
    <w:lvl w:ilvl="0">
      <w:start w:val="1"/>
      <w:numFmt w:val="bullet"/>
      <w:pStyle w:val="Lista3"/>
      <w:lvlText w:val=""/>
      <w:lvlJc w:val="left"/>
      <w:pPr>
        <w:tabs>
          <w:tab w:val="num" w:pos="643"/>
        </w:tabs>
        <w:ind w:left="643" w:hanging="360"/>
      </w:pPr>
      <w:rPr>
        <w:rFonts w:ascii="Symbol" w:hAnsi="Symbol" w:hint="default"/>
      </w:rPr>
    </w:lvl>
  </w:abstractNum>
  <w:abstractNum w:abstractNumId="1">
    <w:nsid w:val="054018D4"/>
    <w:multiLevelType w:val="hybridMultilevel"/>
    <w:tmpl w:val="BF9AF76E"/>
    <w:lvl w:ilvl="0" w:tplc="FF5E8776">
      <w:start w:val="1"/>
      <w:numFmt w:val="decimal"/>
      <w:pStyle w:val="Numerado2"/>
      <w:lvlText w:val="%1."/>
      <w:lvlJc w:val="left"/>
      <w:pPr>
        <w:tabs>
          <w:tab w:val="num" w:pos="2138"/>
        </w:tabs>
        <w:ind w:left="2138" w:hanging="360"/>
      </w:pPr>
    </w:lvl>
    <w:lvl w:ilvl="1" w:tplc="0C0A0019">
      <w:start w:val="1"/>
      <w:numFmt w:val="lowerLetter"/>
      <w:lvlText w:val="%2."/>
      <w:lvlJc w:val="left"/>
      <w:pPr>
        <w:tabs>
          <w:tab w:val="num" w:pos="2858"/>
        </w:tabs>
        <w:ind w:left="2858" w:hanging="360"/>
      </w:pPr>
    </w:lvl>
    <w:lvl w:ilvl="2" w:tplc="0C0A001B" w:tentative="1">
      <w:start w:val="1"/>
      <w:numFmt w:val="lowerRoman"/>
      <w:lvlText w:val="%3."/>
      <w:lvlJc w:val="right"/>
      <w:pPr>
        <w:tabs>
          <w:tab w:val="num" w:pos="3578"/>
        </w:tabs>
        <w:ind w:left="3578" w:hanging="180"/>
      </w:pPr>
    </w:lvl>
    <w:lvl w:ilvl="3" w:tplc="0C0A000F" w:tentative="1">
      <w:start w:val="1"/>
      <w:numFmt w:val="decimal"/>
      <w:lvlText w:val="%4."/>
      <w:lvlJc w:val="left"/>
      <w:pPr>
        <w:tabs>
          <w:tab w:val="num" w:pos="4298"/>
        </w:tabs>
        <w:ind w:left="4298" w:hanging="360"/>
      </w:pPr>
    </w:lvl>
    <w:lvl w:ilvl="4" w:tplc="0C0A0019" w:tentative="1">
      <w:start w:val="1"/>
      <w:numFmt w:val="lowerLetter"/>
      <w:lvlText w:val="%5."/>
      <w:lvlJc w:val="left"/>
      <w:pPr>
        <w:tabs>
          <w:tab w:val="num" w:pos="5018"/>
        </w:tabs>
        <w:ind w:left="5018" w:hanging="360"/>
      </w:pPr>
    </w:lvl>
    <w:lvl w:ilvl="5" w:tplc="0C0A001B" w:tentative="1">
      <w:start w:val="1"/>
      <w:numFmt w:val="lowerRoman"/>
      <w:lvlText w:val="%6."/>
      <w:lvlJc w:val="right"/>
      <w:pPr>
        <w:tabs>
          <w:tab w:val="num" w:pos="5738"/>
        </w:tabs>
        <w:ind w:left="5738" w:hanging="180"/>
      </w:pPr>
    </w:lvl>
    <w:lvl w:ilvl="6" w:tplc="0C0A000F" w:tentative="1">
      <w:start w:val="1"/>
      <w:numFmt w:val="decimal"/>
      <w:lvlText w:val="%7."/>
      <w:lvlJc w:val="left"/>
      <w:pPr>
        <w:tabs>
          <w:tab w:val="num" w:pos="6458"/>
        </w:tabs>
        <w:ind w:left="6458" w:hanging="360"/>
      </w:pPr>
    </w:lvl>
    <w:lvl w:ilvl="7" w:tplc="0C0A0019" w:tentative="1">
      <w:start w:val="1"/>
      <w:numFmt w:val="lowerLetter"/>
      <w:lvlText w:val="%8."/>
      <w:lvlJc w:val="left"/>
      <w:pPr>
        <w:tabs>
          <w:tab w:val="num" w:pos="7178"/>
        </w:tabs>
        <w:ind w:left="7178" w:hanging="360"/>
      </w:pPr>
    </w:lvl>
    <w:lvl w:ilvl="8" w:tplc="0C0A001B" w:tentative="1">
      <w:start w:val="1"/>
      <w:numFmt w:val="lowerRoman"/>
      <w:lvlText w:val="%9."/>
      <w:lvlJc w:val="right"/>
      <w:pPr>
        <w:tabs>
          <w:tab w:val="num" w:pos="7898"/>
        </w:tabs>
        <w:ind w:left="7898" w:hanging="180"/>
      </w:pPr>
    </w:lvl>
  </w:abstractNum>
  <w:abstractNum w:abstractNumId="2">
    <w:nsid w:val="0A7E2F57"/>
    <w:multiLevelType w:val="singleLevel"/>
    <w:tmpl w:val="3EFA817C"/>
    <w:lvl w:ilvl="0">
      <w:start w:val="1"/>
      <w:numFmt w:val="bullet"/>
      <w:pStyle w:val="VietadeFraccin"/>
      <w:lvlText w:val=""/>
      <w:lvlJc w:val="left"/>
      <w:pPr>
        <w:tabs>
          <w:tab w:val="num" w:pos="1211"/>
        </w:tabs>
        <w:ind w:left="1134" w:hanging="283"/>
      </w:pPr>
      <w:rPr>
        <w:rFonts w:ascii="Symbol" w:hAnsi="Symbol" w:hint="default"/>
      </w:rPr>
    </w:lvl>
  </w:abstractNum>
  <w:abstractNum w:abstractNumId="3">
    <w:nsid w:val="18786FF3"/>
    <w:multiLevelType w:val="hybridMultilevel"/>
    <w:tmpl w:val="A522B2C0"/>
    <w:lvl w:ilvl="0" w:tplc="BFA47FA0">
      <w:start w:val="1"/>
      <w:numFmt w:val="lowerLetter"/>
      <w:pStyle w:val="EP-04"/>
      <w:lvlText w:val="%1)"/>
      <w:lvlJc w:val="left"/>
      <w:pPr>
        <w:ind w:left="1426" w:hanging="360"/>
      </w:pPr>
      <w:rPr>
        <w:rFonts w:hint="default"/>
      </w:r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4">
    <w:nsid w:val="22886282"/>
    <w:multiLevelType w:val="hybridMultilevel"/>
    <w:tmpl w:val="DD56AB4A"/>
    <w:lvl w:ilvl="0" w:tplc="0890E87E">
      <w:start w:val="1"/>
      <w:numFmt w:val="lowerRoman"/>
      <w:pStyle w:val="EP-05"/>
      <w:lvlText w:val="%1."/>
      <w:lvlJc w:val="right"/>
      <w:pPr>
        <w:ind w:left="1778" w:hanging="360"/>
      </w:p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5">
    <w:nsid w:val="27075F7F"/>
    <w:multiLevelType w:val="hybridMultilevel"/>
    <w:tmpl w:val="AA5AE33C"/>
    <w:lvl w:ilvl="0" w:tplc="B7BE91DA">
      <w:start w:val="1"/>
      <w:numFmt w:val="bullet"/>
      <w:pStyle w:val="Normal-vietas"/>
      <w:lvlText w:val=""/>
      <w:lvlJc w:val="left"/>
      <w:pPr>
        <w:tabs>
          <w:tab w:val="num" w:pos="680"/>
        </w:tabs>
        <w:ind w:left="680" w:hanging="396"/>
      </w:pPr>
      <w:rPr>
        <w:rFonts w:ascii="Symbol" w:hAnsi="Symbol" w:hint="default"/>
      </w:rPr>
    </w:lvl>
    <w:lvl w:ilvl="1" w:tplc="0C0A0003">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
    <w:nsid w:val="2A761F34"/>
    <w:multiLevelType w:val="hybridMultilevel"/>
    <w:tmpl w:val="64CE8B54"/>
    <w:lvl w:ilvl="0" w:tplc="BE0ECE9C">
      <w:start w:val="1"/>
      <w:numFmt w:val="decimal"/>
      <w:lvlText w:val="%1)"/>
      <w:lvlJc w:val="left"/>
      <w:pPr>
        <w:ind w:left="720" w:hanging="360"/>
      </w:pPr>
      <w:rPr>
        <w:rFonts w:hint="default"/>
      </w:rPr>
    </w:lvl>
    <w:lvl w:ilvl="1" w:tplc="2D767F4E">
      <w:start w:val="1"/>
      <w:numFmt w:val="decimal"/>
      <w:lvlText w:val="%2."/>
      <w:lvlJc w:val="center"/>
      <w:pPr>
        <w:ind w:left="144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2B5B7010"/>
    <w:multiLevelType w:val="hybridMultilevel"/>
    <w:tmpl w:val="B2F61DD6"/>
    <w:lvl w:ilvl="0" w:tplc="080A000F">
      <w:start w:val="1"/>
      <w:numFmt w:val="decimal"/>
      <w:lvlText w:val="%1."/>
      <w:lvlJc w:val="left"/>
      <w:pPr>
        <w:ind w:left="644" w:hanging="360"/>
      </w:p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8">
    <w:nsid w:val="33242746"/>
    <w:multiLevelType w:val="singleLevel"/>
    <w:tmpl w:val="ABBE11A2"/>
    <w:lvl w:ilvl="0">
      <w:start w:val="1"/>
      <w:numFmt w:val="upperRoman"/>
      <w:pStyle w:val="TE-01"/>
      <w:lvlText w:val="%1."/>
      <w:lvlJc w:val="right"/>
      <w:pPr>
        <w:ind w:left="360" w:hanging="360"/>
      </w:pPr>
    </w:lvl>
  </w:abstractNum>
  <w:abstractNum w:abstractNumId="9">
    <w:nsid w:val="36633A75"/>
    <w:multiLevelType w:val="singleLevel"/>
    <w:tmpl w:val="F486439E"/>
    <w:lvl w:ilvl="0">
      <w:start w:val="1"/>
      <w:numFmt w:val="bullet"/>
      <w:pStyle w:val="VietadeClusula"/>
      <w:lvlText w:val=""/>
      <w:lvlJc w:val="left"/>
      <w:pPr>
        <w:tabs>
          <w:tab w:val="num" w:pos="785"/>
        </w:tabs>
        <w:ind w:left="709" w:hanging="284"/>
      </w:pPr>
      <w:rPr>
        <w:rFonts w:ascii="Symbol" w:hAnsi="Symbol" w:hint="default"/>
      </w:rPr>
    </w:lvl>
  </w:abstractNum>
  <w:abstractNum w:abstractNumId="10">
    <w:nsid w:val="3CD318FF"/>
    <w:multiLevelType w:val="multilevel"/>
    <w:tmpl w:val="2E5E45A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nsid w:val="4134383F"/>
    <w:multiLevelType w:val="hybridMultilevel"/>
    <w:tmpl w:val="2B40B042"/>
    <w:lvl w:ilvl="0" w:tplc="7ACA3520">
      <w:start w:val="1"/>
      <w:numFmt w:val="bullet"/>
      <w:pStyle w:val="bullet"/>
      <w:lvlText w:val="•"/>
      <w:lvlJc w:val="left"/>
      <w:pPr>
        <w:tabs>
          <w:tab w:val="num" w:pos="1069"/>
        </w:tabs>
        <w:ind w:left="1069" w:hanging="360"/>
      </w:pPr>
      <w:rPr>
        <w:rFonts w:ascii="Arial" w:hAnsi="Arial" w:hint="default"/>
      </w:rPr>
    </w:lvl>
    <w:lvl w:ilvl="1" w:tplc="0C0A0003">
      <w:start w:val="1"/>
      <w:numFmt w:val="bullet"/>
      <w:lvlText w:val="o"/>
      <w:lvlJc w:val="left"/>
      <w:pPr>
        <w:tabs>
          <w:tab w:val="num" w:pos="2149"/>
        </w:tabs>
        <w:ind w:left="2149" w:hanging="360"/>
      </w:pPr>
      <w:rPr>
        <w:rFonts w:ascii="Courier New" w:hAnsi="Courier New" w:cs="Courier New" w:hint="default"/>
      </w:rPr>
    </w:lvl>
    <w:lvl w:ilvl="2" w:tplc="0C0A0005" w:tentative="1">
      <w:start w:val="1"/>
      <w:numFmt w:val="bullet"/>
      <w:lvlText w:val=""/>
      <w:lvlJc w:val="left"/>
      <w:pPr>
        <w:tabs>
          <w:tab w:val="num" w:pos="2869"/>
        </w:tabs>
        <w:ind w:left="2869" w:hanging="360"/>
      </w:pPr>
      <w:rPr>
        <w:rFonts w:ascii="Wingdings" w:hAnsi="Wingdings" w:hint="default"/>
      </w:rPr>
    </w:lvl>
    <w:lvl w:ilvl="3" w:tplc="0C0A0001" w:tentative="1">
      <w:start w:val="1"/>
      <w:numFmt w:val="bullet"/>
      <w:lvlText w:val=""/>
      <w:lvlJc w:val="left"/>
      <w:pPr>
        <w:tabs>
          <w:tab w:val="num" w:pos="3589"/>
        </w:tabs>
        <w:ind w:left="3589" w:hanging="360"/>
      </w:pPr>
      <w:rPr>
        <w:rFonts w:ascii="Symbol" w:hAnsi="Symbol" w:hint="default"/>
      </w:rPr>
    </w:lvl>
    <w:lvl w:ilvl="4" w:tplc="0C0A0003" w:tentative="1">
      <w:start w:val="1"/>
      <w:numFmt w:val="bullet"/>
      <w:lvlText w:val="o"/>
      <w:lvlJc w:val="left"/>
      <w:pPr>
        <w:tabs>
          <w:tab w:val="num" w:pos="4309"/>
        </w:tabs>
        <w:ind w:left="4309" w:hanging="360"/>
      </w:pPr>
      <w:rPr>
        <w:rFonts w:ascii="Courier New" w:hAnsi="Courier New" w:cs="Courier New" w:hint="default"/>
      </w:rPr>
    </w:lvl>
    <w:lvl w:ilvl="5" w:tplc="0C0A0005" w:tentative="1">
      <w:start w:val="1"/>
      <w:numFmt w:val="bullet"/>
      <w:lvlText w:val=""/>
      <w:lvlJc w:val="left"/>
      <w:pPr>
        <w:tabs>
          <w:tab w:val="num" w:pos="5029"/>
        </w:tabs>
        <w:ind w:left="5029" w:hanging="360"/>
      </w:pPr>
      <w:rPr>
        <w:rFonts w:ascii="Wingdings" w:hAnsi="Wingdings" w:hint="default"/>
      </w:rPr>
    </w:lvl>
    <w:lvl w:ilvl="6" w:tplc="0C0A0001" w:tentative="1">
      <w:start w:val="1"/>
      <w:numFmt w:val="bullet"/>
      <w:lvlText w:val=""/>
      <w:lvlJc w:val="left"/>
      <w:pPr>
        <w:tabs>
          <w:tab w:val="num" w:pos="5749"/>
        </w:tabs>
        <w:ind w:left="5749" w:hanging="360"/>
      </w:pPr>
      <w:rPr>
        <w:rFonts w:ascii="Symbol" w:hAnsi="Symbol" w:hint="default"/>
      </w:rPr>
    </w:lvl>
    <w:lvl w:ilvl="7" w:tplc="0C0A0003" w:tentative="1">
      <w:start w:val="1"/>
      <w:numFmt w:val="bullet"/>
      <w:lvlText w:val="o"/>
      <w:lvlJc w:val="left"/>
      <w:pPr>
        <w:tabs>
          <w:tab w:val="num" w:pos="6469"/>
        </w:tabs>
        <w:ind w:left="6469" w:hanging="360"/>
      </w:pPr>
      <w:rPr>
        <w:rFonts w:ascii="Courier New" w:hAnsi="Courier New" w:cs="Courier New" w:hint="default"/>
      </w:rPr>
    </w:lvl>
    <w:lvl w:ilvl="8" w:tplc="0C0A0005" w:tentative="1">
      <w:start w:val="1"/>
      <w:numFmt w:val="bullet"/>
      <w:lvlText w:val=""/>
      <w:lvlJc w:val="left"/>
      <w:pPr>
        <w:tabs>
          <w:tab w:val="num" w:pos="7189"/>
        </w:tabs>
        <w:ind w:left="7189" w:hanging="360"/>
      </w:pPr>
      <w:rPr>
        <w:rFonts w:ascii="Wingdings" w:hAnsi="Wingdings" w:hint="default"/>
      </w:rPr>
    </w:lvl>
  </w:abstractNum>
  <w:abstractNum w:abstractNumId="12">
    <w:nsid w:val="45CA21A0"/>
    <w:multiLevelType w:val="hybridMultilevel"/>
    <w:tmpl w:val="822C6028"/>
    <w:lvl w:ilvl="0" w:tplc="080A0019">
      <w:start w:val="1"/>
      <w:numFmt w:val="lowerLetter"/>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3">
    <w:nsid w:val="47D733E3"/>
    <w:multiLevelType w:val="singleLevel"/>
    <w:tmpl w:val="A14205A2"/>
    <w:lvl w:ilvl="0">
      <w:start w:val="1"/>
      <w:numFmt w:val="bullet"/>
      <w:pStyle w:val="Lista"/>
      <w:lvlText w:val=""/>
      <w:lvlJc w:val="left"/>
      <w:pPr>
        <w:tabs>
          <w:tab w:val="num" w:pos="360"/>
        </w:tabs>
        <w:ind w:left="360" w:hanging="360"/>
      </w:pPr>
      <w:rPr>
        <w:rFonts w:ascii="Symbol" w:hAnsi="Symbol" w:hint="default"/>
      </w:rPr>
    </w:lvl>
  </w:abstractNum>
  <w:abstractNum w:abstractNumId="14">
    <w:nsid w:val="4A6419FC"/>
    <w:multiLevelType w:val="hybridMultilevel"/>
    <w:tmpl w:val="2E5E45A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4C3D0986"/>
    <w:multiLevelType w:val="hybridMultilevel"/>
    <w:tmpl w:val="8EBAF62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4FE96F17"/>
    <w:multiLevelType w:val="hybridMultilevel"/>
    <w:tmpl w:val="B448D8CE"/>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7">
    <w:nsid w:val="51AE3556"/>
    <w:multiLevelType w:val="hybridMultilevel"/>
    <w:tmpl w:val="F7982C9E"/>
    <w:lvl w:ilvl="0" w:tplc="12E8C124">
      <w:start w:val="1"/>
      <w:numFmt w:val="upperLetter"/>
      <w:pStyle w:val="EP-02"/>
      <w:lvlText w:val="%1."/>
      <w:lvlJc w:val="left"/>
      <w:pPr>
        <w:ind w:left="1001"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53355096"/>
    <w:multiLevelType w:val="hybridMultilevel"/>
    <w:tmpl w:val="C7F8141C"/>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540E7419"/>
    <w:multiLevelType w:val="singleLevel"/>
    <w:tmpl w:val="805CC30C"/>
    <w:lvl w:ilvl="0">
      <w:start w:val="1"/>
      <w:numFmt w:val="lowerLetter"/>
      <w:lvlText w:val="%1)"/>
      <w:legacy w:legacy="1" w:legacySpace="0" w:legacyIndent="283"/>
      <w:lvlJc w:val="left"/>
      <w:pPr>
        <w:ind w:left="992" w:hanging="283"/>
      </w:pPr>
    </w:lvl>
  </w:abstractNum>
  <w:abstractNum w:abstractNumId="20">
    <w:nsid w:val="56CA4A7A"/>
    <w:multiLevelType w:val="hybridMultilevel"/>
    <w:tmpl w:val="CA825318"/>
    <w:lvl w:ilvl="0" w:tplc="2D767F4E">
      <w:start w:val="1"/>
      <w:numFmt w:val="decimal"/>
      <w:lvlText w:val="%1."/>
      <w:lvlJc w:val="center"/>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1">
    <w:nsid w:val="57510079"/>
    <w:multiLevelType w:val="hybridMultilevel"/>
    <w:tmpl w:val="40DEFC50"/>
    <w:lvl w:ilvl="0" w:tplc="D7706014">
      <w:start w:val="2"/>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5B1C1574"/>
    <w:multiLevelType w:val="hybridMultilevel"/>
    <w:tmpl w:val="7B4CA9C4"/>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5B6630DD"/>
    <w:multiLevelType w:val="hybridMultilevel"/>
    <w:tmpl w:val="BC6AD788"/>
    <w:lvl w:ilvl="0" w:tplc="2D767F4E">
      <w:start w:val="1"/>
      <w:numFmt w:val="decimal"/>
      <w:lvlText w:val="%1."/>
      <w:lvlJc w:val="center"/>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62F80517"/>
    <w:multiLevelType w:val="hybridMultilevel"/>
    <w:tmpl w:val="81E4756C"/>
    <w:lvl w:ilvl="0" w:tplc="337099A0">
      <w:start w:val="1"/>
      <w:numFmt w:val="decimal"/>
      <w:pStyle w:val="EP-03"/>
      <w:lvlText w:val="%1."/>
      <w:lvlJc w:val="center"/>
      <w:pPr>
        <w:ind w:left="717"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6773748F"/>
    <w:multiLevelType w:val="hybridMultilevel"/>
    <w:tmpl w:val="A8E26602"/>
    <w:lvl w:ilvl="0" w:tplc="2D767F4E">
      <w:start w:val="1"/>
      <w:numFmt w:val="decimal"/>
      <w:lvlText w:val="%1."/>
      <w:lvlJc w:val="center"/>
      <w:pPr>
        <w:ind w:left="720" w:hanging="360"/>
      </w:pPr>
      <w:rPr>
        <w:rFonts w:hint="default"/>
      </w:rPr>
    </w:lvl>
    <w:lvl w:ilvl="1" w:tplc="7BB2C828">
      <w:start w:val="1"/>
      <w:numFmt w:val="lowerLetter"/>
      <w:lvlText w:val="%2)"/>
      <w:lvlJc w:val="left"/>
      <w:pPr>
        <w:ind w:left="144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68F53A60"/>
    <w:multiLevelType w:val="multilevel"/>
    <w:tmpl w:val="771015D4"/>
    <w:lvl w:ilvl="0">
      <w:start w:val="1"/>
      <w:numFmt w:val="decimal"/>
      <w:lvlText w:val="%1."/>
      <w:lvlJc w:val="left"/>
      <w:pPr>
        <w:tabs>
          <w:tab w:val="num" w:pos="510"/>
        </w:tabs>
        <w:ind w:left="510" w:hanging="510"/>
      </w:pPr>
      <w:rPr>
        <w:rFonts w:hint="default"/>
      </w:rPr>
    </w:lvl>
    <w:lvl w:ilvl="1">
      <w:start w:val="1"/>
      <w:numFmt w:val="decimal"/>
      <w:lvlText w:val="%1.%2."/>
      <w:lvlJc w:val="left"/>
      <w:pPr>
        <w:tabs>
          <w:tab w:val="num" w:pos="1474"/>
        </w:tabs>
        <w:ind w:left="1474" w:hanging="1114"/>
      </w:pPr>
      <w:rPr>
        <w:rFonts w:hint="default"/>
      </w:rPr>
    </w:lvl>
    <w:lvl w:ilvl="2">
      <w:start w:val="1"/>
      <w:numFmt w:val="decimal"/>
      <w:lvlText w:val="%1.%2.%3."/>
      <w:lvlJc w:val="left"/>
      <w:pPr>
        <w:tabs>
          <w:tab w:val="num" w:pos="2325"/>
        </w:tabs>
        <w:ind w:left="2325" w:hanging="1605"/>
      </w:pPr>
      <w:rPr>
        <w:rFonts w:hint="default"/>
      </w:rPr>
    </w:lvl>
    <w:lvl w:ilvl="3">
      <w:start w:val="1"/>
      <w:numFmt w:val="decimal"/>
      <w:lvlText w:val="%1.%2.%3.%4."/>
      <w:lvlJc w:val="left"/>
      <w:pPr>
        <w:tabs>
          <w:tab w:val="num" w:pos="3232"/>
        </w:tabs>
        <w:ind w:left="3232" w:hanging="2152"/>
      </w:pPr>
      <w:rPr>
        <w:rFonts w:hint="default"/>
      </w:rPr>
    </w:lvl>
    <w:lvl w:ilvl="4">
      <w:start w:val="1"/>
      <w:numFmt w:val="decimal"/>
      <w:lvlText w:val="%1.%2.%3.%4.%5."/>
      <w:lvlJc w:val="left"/>
      <w:pPr>
        <w:tabs>
          <w:tab w:val="num" w:pos="2880"/>
        </w:tabs>
        <w:ind w:left="2234" w:hanging="794"/>
      </w:pPr>
      <w:rPr>
        <w:rFonts w:hint="default"/>
      </w:rPr>
    </w:lvl>
    <w:lvl w:ilvl="5">
      <w:start w:val="1"/>
      <w:numFmt w:val="decimal"/>
      <w:lvlText w:val="%1.%2.%3.%4.%5.%6."/>
      <w:lvlJc w:val="left"/>
      <w:pPr>
        <w:tabs>
          <w:tab w:val="num" w:pos="3960"/>
        </w:tabs>
        <w:ind w:left="2736" w:hanging="936"/>
      </w:pPr>
      <w:rPr>
        <w:rFonts w:hint="default"/>
      </w:rPr>
    </w:lvl>
    <w:lvl w:ilvl="6">
      <w:start w:val="1"/>
      <w:numFmt w:val="decimal"/>
      <w:lvlText w:val="%1.%2.%3.%4.%5.%6.%7."/>
      <w:lvlJc w:val="left"/>
      <w:pPr>
        <w:tabs>
          <w:tab w:val="num" w:pos="4680"/>
        </w:tabs>
        <w:ind w:left="3240" w:hanging="1080"/>
      </w:pPr>
      <w:rPr>
        <w:rFonts w:hint="default"/>
      </w:rPr>
    </w:lvl>
    <w:lvl w:ilvl="7">
      <w:start w:val="1"/>
      <w:numFmt w:val="decimal"/>
      <w:lvlText w:val="%1.%2.%3.%4.%5.%6.%7.%8."/>
      <w:lvlJc w:val="left"/>
      <w:pPr>
        <w:tabs>
          <w:tab w:val="num" w:pos="5400"/>
        </w:tabs>
        <w:ind w:left="3744" w:hanging="1224"/>
      </w:pPr>
      <w:rPr>
        <w:rFonts w:hint="default"/>
      </w:rPr>
    </w:lvl>
    <w:lvl w:ilvl="8">
      <w:start w:val="1"/>
      <w:numFmt w:val="decimal"/>
      <w:lvlText w:val="%1.%2.%3.%4.%5.%6.%7.%8.%9."/>
      <w:lvlJc w:val="left"/>
      <w:pPr>
        <w:tabs>
          <w:tab w:val="num" w:pos="6120"/>
        </w:tabs>
        <w:ind w:left="4320" w:hanging="1440"/>
      </w:pPr>
      <w:rPr>
        <w:rFonts w:hint="default"/>
      </w:rPr>
    </w:lvl>
  </w:abstractNum>
  <w:abstractNum w:abstractNumId="27">
    <w:nsid w:val="6C4033B4"/>
    <w:multiLevelType w:val="hybridMultilevel"/>
    <w:tmpl w:val="F8709BBA"/>
    <w:lvl w:ilvl="0" w:tplc="790A03B6">
      <w:start w:val="1"/>
      <w:numFmt w:val="lowerLetter"/>
      <w:pStyle w:val="Numerado"/>
      <w:lvlText w:val="%1)"/>
      <w:lvlJc w:val="left"/>
      <w:pPr>
        <w:tabs>
          <w:tab w:val="num" w:pos="1325"/>
        </w:tabs>
        <w:ind w:left="1325" w:hanging="360"/>
      </w:pPr>
    </w:lvl>
    <w:lvl w:ilvl="1" w:tplc="0C0A000F">
      <w:start w:val="1"/>
      <w:numFmt w:val="decimal"/>
      <w:lvlText w:val="%2."/>
      <w:lvlJc w:val="left"/>
      <w:pPr>
        <w:tabs>
          <w:tab w:val="num" w:pos="2045"/>
        </w:tabs>
        <w:ind w:left="2045" w:hanging="360"/>
      </w:pPr>
    </w:lvl>
    <w:lvl w:ilvl="2" w:tplc="0C0A001B" w:tentative="1">
      <w:start w:val="1"/>
      <w:numFmt w:val="lowerRoman"/>
      <w:lvlText w:val="%3."/>
      <w:lvlJc w:val="right"/>
      <w:pPr>
        <w:tabs>
          <w:tab w:val="num" w:pos="2765"/>
        </w:tabs>
        <w:ind w:left="2765" w:hanging="180"/>
      </w:pPr>
    </w:lvl>
    <w:lvl w:ilvl="3" w:tplc="0C0A000F" w:tentative="1">
      <w:start w:val="1"/>
      <w:numFmt w:val="decimal"/>
      <w:lvlText w:val="%4."/>
      <w:lvlJc w:val="left"/>
      <w:pPr>
        <w:tabs>
          <w:tab w:val="num" w:pos="3485"/>
        </w:tabs>
        <w:ind w:left="3485" w:hanging="360"/>
      </w:pPr>
    </w:lvl>
    <w:lvl w:ilvl="4" w:tplc="0C0A0019" w:tentative="1">
      <w:start w:val="1"/>
      <w:numFmt w:val="lowerLetter"/>
      <w:lvlText w:val="%5."/>
      <w:lvlJc w:val="left"/>
      <w:pPr>
        <w:tabs>
          <w:tab w:val="num" w:pos="4205"/>
        </w:tabs>
        <w:ind w:left="4205" w:hanging="360"/>
      </w:pPr>
    </w:lvl>
    <w:lvl w:ilvl="5" w:tplc="0C0A001B" w:tentative="1">
      <w:start w:val="1"/>
      <w:numFmt w:val="lowerRoman"/>
      <w:lvlText w:val="%6."/>
      <w:lvlJc w:val="right"/>
      <w:pPr>
        <w:tabs>
          <w:tab w:val="num" w:pos="4925"/>
        </w:tabs>
        <w:ind w:left="4925" w:hanging="180"/>
      </w:pPr>
    </w:lvl>
    <w:lvl w:ilvl="6" w:tplc="0C0A000F" w:tentative="1">
      <w:start w:val="1"/>
      <w:numFmt w:val="decimal"/>
      <w:lvlText w:val="%7."/>
      <w:lvlJc w:val="left"/>
      <w:pPr>
        <w:tabs>
          <w:tab w:val="num" w:pos="5645"/>
        </w:tabs>
        <w:ind w:left="5645" w:hanging="360"/>
      </w:pPr>
    </w:lvl>
    <w:lvl w:ilvl="7" w:tplc="0C0A0019" w:tentative="1">
      <w:start w:val="1"/>
      <w:numFmt w:val="lowerLetter"/>
      <w:lvlText w:val="%8."/>
      <w:lvlJc w:val="left"/>
      <w:pPr>
        <w:tabs>
          <w:tab w:val="num" w:pos="6365"/>
        </w:tabs>
        <w:ind w:left="6365" w:hanging="360"/>
      </w:pPr>
    </w:lvl>
    <w:lvl w:ilvl="8" w:tplc="0C0A001B" w:tentative="1">
      <w:start w:val="1"/>
      <w:numFmt w:val="lowerRoman"/>
      <w:lvlText w:val="%9."/>
      <w:lvlJc w:val="right"/>
      <w:pPr>
        <w:tabs>
          <w:tab w:val="num" w:pos="7085"/>
        </w:tabs>
        <w:ind w:left="7085" w:hanging="180"/>
      </w:pPr>
    </w:lvl>
  </w:abstractNum>
  <w:abstractNum w:abstractNumId="28">
    <w:nsid w:val="74093BE8"/>
    <w:multiLevelType w:val="hybridMultilevel"/>
    <w:tmpl w:val="E6BA171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75156A9D"/>
    <w:multiLevelType w:val="multilevel"/>
    <w:tmpl w:val="0576D8F8"/>
    <w:lvl w:ilvl="0">
      <w:start w:val="1"/>
      <w:numFmt w:val="decimal"/>
      <w:pStyle w:val="Anexos"/>
      <w:lvlText w:val="Anexo %1"/>
      <w:lvlJc w:val="left"/>
      <w:pPr>
        <w:tabs>
          <w:tab w:val="num" w:pos="1418"/>
        </w:tabs>
        <w:ind w:left="1418" w:hanging="1418"/>
      </w:pPr>
      <w:rPr>
        <w:rFonts w:ascii="Times New Roman" w:hAnsi="Times New Roman"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0">
    <w:nsid w:val="7BB1178E"/>
    <w:multiLevelType w:val="multilevel"/>
    <w:tmpl w:val="0B842EF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 w:numId="2">
    <w:abstractNumId w:val="2"/>
  </w:num>
  <w:num w:numId="3">
    <w:abstractNumId w:val="13"/>
  </w:num>
  <w:num w:numId="4">
    <w:abstractNumId w:val="5"/>
  </w:num>
  <w:num w:numId="5">
    <w:abstractNumId w:val="29"/>
  </w:num>
  <w:num w:numId="6">
    <w:abstractNumId w:val="11"/>
  </w:num>
  <w:num w:numId="7">
    <w:abstractNumId w:val="27"/>
  </w:num>
  <w:num w:numId="8">
    <w:abstractNumId w:val="1"/>
  </w:num>
  <w:num w:numId="9">
    <w:abstractNumId w:val="9"/>
  </w:num>
  <w:num w:numId="10">
    <w:abstractNumId w:val="24"/>
  </w:num>
  <w:num w:numId="11">
    <w:abstractNumId w:val="3"/>
  </w:num>
  <w:num w:numId="12">
    <w:abstractNumId w:val="17"/>
  </w:num>
  <w:num w:numId="13">
    <w:abstractNumId w:val="4"/>
  </w:num>
  <w:num w:numId="14">
    <w:abstractNumId w:val="8"/>
  </w:num>
  <w:num w:numId="15">
    <w:abstractNumId w:val="20"/>
  </w:num>
  <w:num w:numId="16">
    <w:abstractNumId w:val="26"/>
  </w:num>
  <w:num w:numId="17">
    <w:abstractNumId w:val="17"/>
    <w:lvlOverride w:ilvl="0">
      <w:startOverride w:val="1"/>
    </w:lvlOverride>
  </w:num>
  <w:num w:numId="18">
    <w:abstractNumId w:val="24"/>
    <w:lvlOverride w:ilvl="0">
      <w:startOverride w:val="1"/>
    </w:lvlOverride>
  </w:num>
  <w:num w:numId="19">
    <w:abstractNumId w:val="24"/>
    <w:lvlOverride w:ilvl="0">
      <w:startOverride w:val="1"/>
    </w:lvlOverride>
  </w:num>
  <w:num w:numId="20">
    <w:abstractNumId w:val="17"/>
    <w:lvlOverride w:ilvl="0">
      <w:startOverride w:val="1"/>
    </w:lvlOverride>
  </w:num>
  <w:num w:numId="21">
    <w:abstractNumId w:val="17"/>
    <w:lvlOverride w:ilvl="0">
      <w:startOverride w:val="1"/>
    </w:lvlOverride>
  </w:num>
  <w:num w:numId="22">
    <w:abstractNumId w:val="17"/>
    <w:lvlOverride w:ilvl="0">
      <w:startOverride w:val="1"/>
    </w:lvlOverride>
  </w:num>
  <w:num w:numId="23">
    <w:abstractNumId w:val="17"/>
    <w:lvlOverride w:ilvl="0">
      <w:startOverride w:val="1"/>
    </w:lvlOverride>
  </w:num>
  <w:num w:numId="24">
    <w:abstractNumId w:val="23"/>
  </w:num>
  <w:num w:numId="25">
    <w:abstractNumId w:val="6"/>
  </w:num>
  <w:num w:numId="26">
    <w:abstractNumId w:val="25"/>
  </w:num>
  <w:num w:numId="27">
    <w:abstractNumId w:val="14"/>
  </w:num>
  <w:num w:numId="28">
    <w:abstractNumId w:val="28"/>
  </w:num>
  <w:num w:numId="29">
    <w:abstractNumId w:val="17"/>
    <w:lvlOverride w:ilvl="0">
      <w:startOverride w:val="1"/>
    </w:lvlOverride>
  </w:num>
  <w:num w:numId="30">
    <w:abstractNumId w:val="17"/>
    <w:lvlOverride w:ilvl="0">
      <w:startOverride w:val="1"/>
    </w:lvlOverride>
  </w:num>
  <w:num w:numId="31">
    <w:abstractNumId w:val="24"/>
    <w:lvlOverride w:ilvl="0">
      <w:startOverride w:val="1"/>
    </w:lvlOverride>
  </w:num>
  <w:num w:numId="32">
    <w:abstractNumId w:val="24"/>
    <w:lvlOverride w:ilvl="0">
      <w:startOverride w:val="1"/>
    </w:lvlOverride>
  </w:num>
  <w:num w:numId="33">
    <w:abstractNumId w:val="17"/>
    <w:lvlOverride w:ilvl="0">
      <w:startOverride w:val="1"/>
    </w:lvlOverride>
  </w:num>
  <w:num w:numId="34">
    <w:abstractNumId w:val="19"/>
  </w:num>
  <w:num w:numId="35">
    <w:abstractNumId w:val="18"/>
  </w:num>
  <w:num w:numId="3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9"/>
    <w:lvlOverride w:ilvl="0">
      <w:startOverride w:val="1"/>
    </w:lvlOverride>
  </w:num>
  <w:num w:numId="38">
    <w:abstractNumId w:val="7"/>
  </w:num>
  <w:num w:numId="39">
    <w:abstractNumId w:val="16"/>
  </w:num>
  <w:num w:numId="40">
    <w:abstractNumId w:val="15"/>
  </w:num>
  <w:num w:numId="41">
    <w:abstractNumId w:val="30"/>
  </w:num>
  <w:num w:numId="42">
    <w:abstractNumId w:val="10"/>
  </w:num>
  <w:num w:numId="43">
    <w:abstractNumId w:val="21"/>
  </w:num>
  <w:num w:numId="44">
    <w:abstractNumId w:val="22"/>
  </w:num>
  <w:num w:numId="45">
    <w:abstractNumId w:val="12"/>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2EDE"/>
    <w:rsid w:val="00000271"/>
    <w:rsid w:val="000009B8"/>
    <w:rsid w:val="00000B35"/>
    <w:rsid w:val="0000270F"/>
    <w:rsid w:val="000030C6"/>
    <w:rsid w:val="00003A07"/>
    <w:rsid w:val="00004D1B"/>
    <w:rsid w:val="00006219"/>
    <w:rsid w:val="00006667"/>
    <w:rsid w:val="0001163D"/>
    <w:rsid w:val="00011875"/>
    <w:rsid w:val="00011FFF"/>
    <w:rsid w:val="0001269D"/>
    <w:rsid w:val="00012DE7"/>
    <w:rsid w:val="00013096"/>
    <w:rsid w:val="000131BE"/>
    <w:rsid w:val="0001377F"/>
    <w:rsid w:val="000157EA"/>
    <w:rsid w:val="00016FC4"/>
    <w:rsid w:val="000202A7"/>
    <w:rsid w:val="000203A1"/>
    <w:rsid w:val="0002084D"/>
    <w:rsid w:val="00023395"/>
    <w:rsid w:val="00024DD4"/>
    <w:rsid w:val="00030810"/>
    <w:rsid w:val="00031671"/>
    <w:rsid w:val="0003366E"/>
    <w:rsid w:val="00033B41"/>
    <w:rsid w:val="0003419A"/>
    <w:rsid w:val="0003433B"/>
    <w:rsid w:val="0003517E"/>
    <w:rsid w:val="000352BF"/>
    <w:rsid w:val="00036D3D"/>
    <w:rsid w:val="0003730E"/>
    <w:rsid w:val="00041542"/>
    <w:rsid w:val="00044725"/>
    <w:rsid w:val="000474FD"/>
    <w:rsid w:val="00051E96"/>
    <w:rsid w:val="000524F1"/>
    <w:rsid w:val="00053499"/>
    <w:rsid w:val="0005385A"/>
    <w:rsid w:val="000540DD"/>
    <w:rsid w:val="0005460A"/>
    <w:rsid w:val="00055D3D"/>
    <w:rsid w:val="00057A57"/>
    <w:rsid w:val="0006063B"/>
    <w:rsid w:val="0006101A"/>
    <w:rsid w:val="00062D68"/>
    <w:rsid w:val="0006388E"/>
    <w:rsid w:val="00064259"/>
    <w:rsid w:val="0006474C"/>
    <w:rsid w:val="00064DD2"/>
    <w:rsid w:val="0006595E"/>
    <w:rsid w:val="00066A11"/>
    <w:rsid w:val="00071BDC"/>
    <w:rsid w:val="00075EDA"/>
    <w:rsid w:val="000778A3"/>
    <w:rsid w:val="00080826"/>
    <w:rsid w:val="000819D8"/>
    <w:rsid w:val="0008312B"/>
    <w:rsid w:val="00085770"/>
    <w:rsid w:val="00086093"/>
    <w:rsid w:val="00091518"/>
    <w:rsid w:val="00092E0D"/>
    <w:rsid w:val="00093000"/>
    <w:rsid w:val="00094E6B"/>
    <w:rsid w:val="0009514B"/>
    <w:rsid w:val="000954DC"/>
    <w:rsid w:val="00097F73"/>
    <w:rsid w:val="000A07D5"/>
    <w:rsid w:val="000A1FF4"/>
    <w:rsid w:val="000A5393"/>
    <w:rsid w:val="000A5F7A"/>
    <w:rsid w:val="000A6C4F"/>
    <w:rsid w:val="000A7682"/>
    <w:rsid w:val="000B07E7"/>
    <w:rsid w:val="000B46D4"/>
    <w:rsid w:val="000B4AF9"/>
    <w:rsid w:val="000B794B"/>
    <w:rsid w:val="000C2F71"/>
    <w:rsid w:val="000C6918"/>
    <w:rsid w:val="000C713A"/>
    <w:rsid w:val="000D0519"/>
    <w:rsid w:val="000D26D7"/>
    <w:rsid w:val="000D340F"/>
    <w:rsid w:val="000D4642"/>
    <w:rsid w:val="000D4A3F"/>
    <w:rsid w:val="000D5034"/>
    <w:rsid w:val="000E054D"/>
    <w:rsid w:val="000E17E9"/>
    <w:rsid w:val="000E3348"/>
    <w:rsid w:val="000E54BB"/>
    <w:rsid w:val="000E58A2"/>
    <w:rsid w:val="000E63B9"/>
    <w:rsid w:val="000E67E2"/>
    <w:rsid w:val="000E6BFB"/>
    <w:rsid w:val="000E6FAD"/>
    <w:rsid w:val="000E7617"/>
    <w:rsid w:val="000F0241"/>
    <w:rsid w:val="000F3116"/>
    <w:rsid w:val="000F3D64"/>
    <w:rsid w:val="000F5504"/>
    <w:rsid w:val="000F592D"/>
    <w:rsid w:val="000F63E6"/>
    <w:rsid w:val="00100B26"/>
    <w:rsid w:val="00100B8F"/>
    <w:rsid w:val="001013AD"/>
    <w:rsid w:val="00102063"/>
    <w:rsid w:val="00102F3A"/>
    <w:rsid w:val="001031F0"/>
    <w:rsid w:val="001035D9"/>
    <w:rsid w:val="00103932"/>
    <w:rsid w:val="00104E3C"/>
    <w:rsid w:val="0010786B"/>
    <w:rsid w:val="00115EB5"/>
    <w:rsid w:val="00121C9C"/>
    <w:rsid w:val="001235D5"/>
    <w:rsid w:val="001245A0"/>
    <w:rsid w:val="00124BA7"/>
    <w:rsid w:val="00124D3F"/>
    <w:rsid w:val="00125C60"/>
    <w:rsid w:val="00127831"/>
    <w:rsid w:val="00127935"/>
    <w:rsid w:val="00127EEC"/>
    <w:rsid w:val="0013003A"/>
    <w:rsid w:val="001310AD"/>
    <w:rsid w:val="00135644"/>
    <w:rsid w:val="00136D38"/>
    <w:rsid w:val="001403B9"/>
    <w:rsid w:val="0014105B"/>
    <w:rsid w:val="00141305"/>
    <w:rsid w:val="001416AD"/>
    <w:rsid w:val="00142F98"/>
    <w:rsid w:val="00143010"/>
    <w:rsid w:val="001438C8"/>
    <w:rsid w:val="00144379"/>
    <w:rsid w:val="001509E6"/>
    <w:rsid w:val="00151AFC"/>
    <w:rsid w:val="00153C91"/>
    <w:rsid w:val="001555C8"/>
    <w:rsid w:val="00157887"/>
    <w:rsid w:val="00162C7B"/>
    <w:rsid w:val="001635A2"/>
    <w:rsid w:val="00163AC5"/>
    <w:rsid w:val="00163B90"/>
    <w:rsid w:val="00163CCC"/>
    <w:rsid w:val="00163EA3"/>
    <w:rsid w:val="0016538A"/>
    <w:rsid w:val="001666E3"/>
    <w:rsid w:val="001708C9"/>
    <w:rsid w:val="00171048"/>
    <w:rsid w:val="00172785"/>
    <w:rsid w:val="00173626"/>
    <w:rsid w:val="00176717"/>
    <w:rsid w:val="00181D69"/>
    <w:rsid w:val="00183929"/>
    <w:rsid w:val="00185AC9"/>
    <w:rsid w:val="0019316B"/>
    <w:rsid w:val="00193F8E"/>
    <w:rsid w:val="0019442D"/>
    <w:rsid w:val="00194D02"/>
    <w:rsid w:val="00197A25"/>
    <w:rsid w:val="00197ACD"/>
    <w:rsid w:val="001A0324"/>
    <w:rsid w:val="001A1CF0"/>
    <w:rsid w:val="001A327F"/>
    <w:rsid w:val="001A57FD"/>
    <w:rsid w:val="001A6D4D"/>
    <w:rsid w:val="001A7FEE"/>
    <w:rsid w:val="001B01C0"/>
    <w:rsid w:val="001B0624"/>
    <w:rsid w:val="001B1FD5"/>
    <w:rsid w:val="001B290D"/>
    <w:rsid w:val="001B34D0"/>
    <w:rsid w:val="001B4BC3"/>
    <w:rsid w:val="001B5E9C"/>
    <w:rsid w:val="001B74EF"/>
    <w:rsid w:val="001B7E86"/>
    <w:rsid w:val="001C06CC"/>
    <w:rsid w:val="001C29D8"/>
    <w:rsid w:val="001C4DA9"/>
    <w:rsid w:val="001C570D"/>
    <w:rsid w:val="001C6408"/>
    <w:rsid w:val="001C6ED7"/>
    <w:rsid w:val="001C7186"/>
    <w:rsid w:val="001C7CA5"/>
    <w:rsid w:val="001D1063"/>
    <w:rsid w:val="001D272B"/>
    <w:rsid w:val="001D4555"/>
    <w:rsid w:val="001D5223"/>
    <w:rsid w:val="001D6E8F"/>
    <w:rsid w:val="001D77F3"/>
    <w:rsid w:val="001E00D6"/>
    <w:rsid w:val="001E37A9"/>
    <w:rsid w:val="001E69A1"/>
    <w:rsid w:val="001E79BF"/>
    <w:rsid w:val="001F0087"/>
    <w:rsid w:val="001F0ADB"/>
    <w:rsid w:val="001F20FF"/>
    <w:rsid w:val="001F2CE4"/>
    <w:rsid w:val="001F432E"/>
    <w:rsid w:val="001F58B2"/>
    <w:rsid w:val="002035A6"/>
    <w:rsid w:val="00203F68"/>
    <w:rsid w:val="00205057"/>
    <w:rsid w:val="00205DE9"/>
    <w:rsid w:val="002076B6"/>
    <w:rsid w:val="00207FB3"/>
    <w:rsid w:val="0021065C"/>
    <w:rsid w:val="00212474"/>
    <w:rsid w:val="00216447"/>
    <w:rsid w:val="0021694A"/>
    <w:rsid w:val="00216DAF"/>
    <w:rsid w:val="00221D5D"/>
    <w:rsid w:val="00222549"/>
    <w:rsid w:val="002225D5"/>
    <w:rsid w:val="00225356"/>
    <w:rsid w:val="00227500"/>
    <w:rsid w:val="0022787D"/>
    <w:rsid w:val="00232027"/>
    <w:rsid w:val="00236442"/>
    <w:rsid w:val="0024044A"/>
    <w:rsid w:val="0024502C"/>
    <w:rsid w:val="00245FB4"/>
    <w:rsid w:val="002462EB"/>
    <w:rsid w:val="00250D21"/>
    <w:rsid w:val="0025474C"/>
    <w:rsid w:val="00256437"/>
    <w:rsid w:val="00257230"/>
    <w:rsid w:val="002624DF"/>
    <w:rsid w:val="0026661B"/>
    <w:rsid w:val="00271E86"/>
    <w:rsid w:val="0027355E"/>
    <w:rsid w:val="002803BC"/>
    <w:rsid w:val="00281F84"/>
    <w:rsid w:val="0028692E"/>
    <w:rsid w:val="00286CA5"/>
    <w:rsid w:val="00290D6F"/>
    <w:rsid w:val="0029182C"/>
    <w:rsid w:val="00291CB7"/>
    <w:rsid w:val="00291E80"/>
    <w:rsid w:val="00292AAD"/>
    <w:rsid w:val="00292AE6"/>
    <w:rsid w:val="00296235"/>
    <w:rsid w:val="002A38A4"/>
    <w:rsid w:val="002A3E9E"/>
    <w:rsid w:val="002A750D"/>
    <w:rsid w:val="002B0366"/>
    <w:rsid w:val="002B5CB4"/>
    <w:rsid w:val="002B6EAD"/>
    <w:rsid w:val="002B77CA"/>
    <w:rsid w:val="002C2FE5"/>
    <w:rsid w:val="002C31AD"/>
    <w:rsid w:val="002C5692"/>
    <w:rsid w:val="002C59B2"/>
    <w:rsid w:val="002C6875"/>
    <w:rsid w:val="002D17B9"/>
    <w:rsid w:val="002D2925"/>
    <w:rsid w:val="002D426B"/>
    <w:rsid w:val="002D611F"/>
    <w:rsid w:val="002D6147"/>
    <w:rsid w:val="002D7943"/>
    <w:rsid w:val="002E0E43"/>
    <w:rsid w:val="002E2F1A"/>
    <w:rsid w:val="002E344A"/>
    <w:rsid w:val="002E437B"/>
    <w:rsid w:val="002E776C"/>
    <w:rsid w:val="002F04E9"/>
    <w:rsid w:val="002F0C32"/>
    <w:rsid w:val="002F5473"/>
    <w:rsid w:val="002F5C11"/>
    <w:rsid w:val="002F7C6C"/>
    <w:rsid w:val="00301D77"/>
    <w:rsid w:val="00303008"/>
    <w:rsid w:val="00305949"/>
    <w:rsid w:val="00305D1C"/>
    <w:rsid w:val="003111FB"/>
    <w:rsid w:val="003114C3"/>
    <w:rsid w:val="003121A3"/>
    <w:rsid w:val="00312E56"/>
    <w:rsid w:val="003138CF"/>
    <w:rsid w:val="00316B99"/>
    <w:rsid w:val="00316E50"/>
    <w:rsid w:val="0032159D"/>
    <w:rsid w:val="00321B94"/>
    <w:rsid w:val="00321FE5"/>
    <w:rsid w:val="00322F20"/>
    <w:rsid w:val="00323366"/>
    <w:rsid w:val="003247D8"/>
    <w:rsid w:val="00324C81"/>
    <w:rsid w:val="00325529"/>
    <w:rsid w:val="00325845"/>
    <w:rsid w:val="00330578"/>
    <w:rsid w:val="00330D2D"/>
    <w:rsid w:val="00331142"/>
    <w:rsid w:val="00332DEC"/>
    <w:rsid w:val="003350A3"/>
    <w:rsid w:val="003359F5"/>
    <w:rsid w:val="003362A4"/>
    <w:rsid w:val="003368B2"/>
    <w:rsid w:val="00343888"/>
    <w:rsid w:val="003460DC"/>
    <w:rsid w:val="0035090A"/>
    <w:rsid w:val="00353086"/>
    <w:rsid w:val="00354DDD"/>
    <w:rsid w:val="00355F34"/>
    <w:rsid w:val="00360E99"/>
    <w:rsid w:val="00364D7B"/>
    <w:rsid w:val="00365223"/>
    <w:rsid w:val="00365EEA"/>
    <w:rsid w:val="00371E1E"/>
    <w:rsid w:val="003720EC"/>
    <w:rsid w:val="00373568"/>
    <w:rsid w:val="00375C8D"/>
    <w:rsid w:val="0037671A"/>
    <w:rsid w:val="00384527"/>
    <w:rsid w:val="00386C27"/>
    <w:rsid w:val="003873CB"/>
    <w:rsid w:val="0039198D"/>
    <w:rsid w:val="003925F9"/>
    <w:rsid w:val="0039268D"/>
    <w:rsid w:val="00392D20"/>
    <w:rsid w:val="00392D30"/>
    <w:rsid w:val="003950E3"/>
    <w:rsid w:val="003A0000"/>
    <w:rsid w:val="003A297B"/>
    <w:rsid w:val="003A53FE"/>
    <w:rsid w:val="003A5BCB"/>
    <w:rsid w:val="003A7C68"/>
    <w:rsid w:val="003B0985"/>
    <w:rsid w:val="003B2714"/>
    <w:rsid w:val="003B459F"/>
    <w:rsid w:val="003B560F"/>
    <w:rsid w:val="003B5A9E"/>
    <w:rsid w:val="003B6077"/>
    <w:rsid w:val="003B625A"/>
    <w:rsid w:val="003B78E3"/>
    <w:rsid w:val="003C05C8"/>
    <w:rsid w:val="003C1EA3"/>
    <w:rsid w:val="003C205C"/>
    <w:rsid w:val="003C2516"/>
    <w:rsid w:val="003C28A9"/>
    <w:rsid w:val="003C4020"/>
    <w:rsid w:val="003C60AD"/>
    <w:rsid w:val="003C6319"/>
    <w:rsid w:val="003C6E94"/>
    <w:rsid w:val="003C7932"/>
    <w:rsid w:val="003D04C4"/>
    <w:rsid w:val="003D24CC"/>
    <w:rsid w:val="003D4049"/>
    <w:rsid w:val="003D672B"/>
    <w:rsid w:val="003E1B19"/>
    <w:rsid w:val="003E430B"/>
    <w:rsid w:val="003E4842"/>
    <w:rsid w:val="003E4E96"/>
    <w:rsid w:val="003E541D"/>
    <w:rsid w:val="003F1995"/>
    <w:rsid w:val="003F58F1"/>
    <w:rsid w:val="003F7F30"/>
    <w:rsid w:val="004023E3"/>
    <w:rsid w:val="00403BAA"/>
    <w:rsid w:val="00404930"/>
    <w:rsid w:val="00404951"/>
    <w:rsid w:val="00406C36"/>
    <w:rsid w:val="00407591"/>
    <w:rsid w:val="004102A8"/>
    <w:rsid w:val="004107E1"/>
    <w:rsid w:val="00410BB5"/>
    <w:rsid w:val="00412D1C"/>
    <w:rsid w:val="00413E80"/>
    <w:rsid w:val="00416109"/>
    <w:rsid w:val="004201B4"/>
    <w:rsid w:val="00420585"/>
    <w:rsid w:val="004216EA"/>
    <w:rsid w:val="004218A9"/>
    <w:rsid w:val="00423588"/>
    <w:rsid w:val="00430BC5"/>
    <w:rsid w:val="00430EF4"/>
    <w:rsid w:val="00432391"/>
    <w:rsid w:val="00432E7A"/>
    <w:rsid w:val="004342BD"/>
    <w:rsid w:val="0044435A"/>
    <w:rsid w:val="00445BBC"/>
    <w:rsid w:val="004474DA"/>
    <w:rsid w:val="00447DDB"/>
    <w:rsid w:val="00453774"/>
    <w:rsid w:val="004539E3"/>
    <w:rsid w:val="0045461B"/>
    <w:rsid w:val="0045670C"/>
    <w:rsid w:val="00457551"/>
    <w:rsid w:val="0045787B"/>
    <w:rsid w:val="00457B3D"/>
    <w:rsid w:val="00462646"/>
    <w:rsid w:val="00462BA8"/>
    <w:rsid w:val="00464792"/>
    <w:rsid w:val="00465BDD"/>
    <w:rsid w:val="00470865"/>
    <w:rsid w:val="004712CE"/>
    <w:rsid w:val="0047224D"/>
    <w:rsid w:val="004729FC"/>
    <w:rsid w:val="00472BA5"/>
    <w:rsid w:val="0047503B"/>
    <w:rsid w:val="00477A28"/>
    <w:rsid w:val="00480830"/>
    <w:rsid w:val="00480FA9"/>
    <w:rsid w:val="00481AEC"/>
    <w:rsid w:val="00482EDE"/>
    <w:rsid w:val="00483238"/>
    <w:rsid w:val="004833F5"/>
    <w:rsid w:val="00487C01"/>
    <w:rsid w:val="00495B2F"/>
    <w:rsid w:val="00496325"/>
    <w:rsid w:val="004971FF"/>
    <w:rsid w:val="004A077E"/>
    <w:rsid w:val="004A1C02"/>
    <w:rsid w:val="004A3EFF"/>
    <w:rsid w:val="004A6E51"/>
    <w:rsid w:val="004B12D7"/>
    <w:rsid w:val="004B3F68"/>
    <w:rsid w:val="004B43CA"/>
    <w:rsid w:val="004B7125"/>
    <w:rsid w:val="004C0A5B"/>
    <w:rsid w:val="004C1041"/>
    <w:rsid w:val="004C2E8D"/>
    <w:rsid w:val="004C46AD"/>
    <w:rsid w:val="004C46F8"/>
    <w:rsid w:val="004C5F23"/>
    <w:rsid w:val="004C62FA"/>
    <w:rsid w:val="004D12CF"/>
    <w:rsid w:val="004D153B"/>
    <w:rsid w:val="004D283A"/>
    <w:rsid w:val="004D5E48"/>
    <w:rsid w:val="004D7011"/>
    <w:rsid w:val="004D7055"/>
    <w:rsid w:val="004E0622"/>
    <w:rsid w:val="004E0AE8"/>
    <w:rsid w:val="004E3F9D"/>
    <w:rsid w:val="004E447E"/>
    <w:rsid w:val="004E50B6"/>
    <w:rsid w:val="004E5608"/>
    <w:rsid w:val="004F2ED8"/>
    <w:rsid w:val="004F34D7"/>
    <w:rsid w:val="004F3AF7"/>
    <w:rsid w:val="00500090"/>
    <w:rsid w:val="0050086A"/>
    <w:rsid w:val="00500D96"/>
    <w:rsid w:val="00503668"/>
    <w:rsid w:val="00504BA3"/>
    <w:rsid w:val="00504DF5"/>
    <w:rsid w:val="005076DB"/>
    <w:rsid w:val="00511347"/>
    <w:rsid w:val="00511748"/>
    <w:rsid w:val="00514ECF"/>
    <w:rsid w:val="00514F2C"/>
    <w:rsid w:val="00515669"/>
    <w:rsid w:val="0051570F"/>
    <w:rsid w:val="00517935"/>
    <w:rsid w:val="00520571"/>
    <w:rsid w:val="005249EB"/>
    <w:rsid w:val="00530C81"/>
    <w:rsid w:val="00530CFA"/>
    <w:rsid w:val="00530D02"/>
    <w:rsid w:val="005336C7"/>
    <w:rsid w:val="005341FF"/>
    <w:rsid w:val="0053486A"/>
    <w:rsid w:val="0053493D"/>
    <w:rsid w:val="00535A68"/>
    <w:rsid w:val="0053772A"/>
    <w:rsid w:val="00540914"/>
    <w:rsid w:val="005414B7"/>
    <w:rsid w:val="00541D39"/>
    <w:rsid w:val="00544268"/>
    <w:rsid w:val="005445DD"/>
    <w:rsid w:val="0054511B"/>
    <w:rsid w:val="0054644F"/>
    <w:rsid w:val="00546641"/>
    <w:rsid w:val="00546AA5"/>
    <w:rsid w:val="00551B49"/>
    <w:rsid w:val="00553516"/>
    <w:rsid w:val="0056141F"/>
    <w:rsid w:val="00561D32"/>
    <w:rsid w:val="00564AEC"/>
    <w:rsid w:val="00565DEB"/>
    <w:rsid w:val="005661AE"/>
    <w:rsid w:val="00566F39"/>
    <w:rsid w:val="005703F9"/>
    <w:rsid w:val="00570C3B"/>
    <w:rsid w:val="00573BC0"/>
    <w:rsid w:val="005747CB"/>
    <w:rsid w:val="00574A55"/>
    <w:rsid w:val="00576A3E"/>
    <w:rsid w:val="00576C09"/>
    <w:rsid w:val="00576F2D"/>
    <w:rsid w:val="005802DF"/>
    <w:rsid w:val="00580465"/>
    <w:rsid w:val="00580B43"/>
    <w:rsid w:val="00580B81"/>
    <w:rsid w:val="00580F53"/>
    <w:rsid w:val="00582172"/>
    <w:rsid w:val="005837E3"/>
    <w:rsid w:val="00585284"/>
    <w:rsid w:val="00585F2C"/>
    <w:rsid w:val="00586A02"/>
    <w:rsid w:val="0059137B"/>
    <w:rsid w:val="00592364"/>
    <w:rsid w:val="0059371C"/>
    <w:rsid w:val="00593ACB"/>
    <w:rsid w:val="0059400E"/>
    <w:rsid w:val="0059500F"/>
    <w:rsid w:val="00595D79"/>
    <w:rsid w:val="00597701"/>
    <w:rsid w:val="005979A0"/>
    <w:rsid w:val="005A2C1A"/>
    <w:rsid w:val="005A48C4"/>
    <w:rsid w:val="005A4926"/>
    <w:rsid w:val="005B0142"/>
    <w:rsid w:val="005B0D2F"/>
    <w:rsid w:val="005B4E96"/>
    <w:rsid w:val="005C00D4"/>
    <w:rsid w:val="005C19EA"/>
    <w:rsid w:val="005C31E0"/>
    <w:rsid w:val="005C40B6"/>
    <w:rsid w:val="005C42C8"/>
    <w:rsid w:val="005C60B4"/>
    <w:rsid w:val="005D2963"/>
    <w:rsid w:val="005D3951"/>
    <w:rsid w:val="005D4B0F"/>
    <w:rsid w:val="005D64D0"/>
    <w:rsid w:val="005E01D0"/>
    <w:rsid w:val="005E0544"/>
    <w:rsid w:val="005E1B69"/>
    <w:rsid w:val="005E3C22"/>
    <w:rsid w:val="005E551D"/>
    <w:rsid w:val="005E5D1C"/>
    <w:rsid w:val="005F0BB0"/>
    <w:rsid w:val="005F294A"/>
    <w:rsid w:val="005F40DE"/>
    <w:rsid w:val="005F5982"/>
    <w:rsid w:val="005F64FF"/>
    <w:rsid w:val="006007A0"/>
    <w:rsid w:val="00601528"/>
    <w:rsid w:val="0060604B"/>
    <w:rsid w:val="00606B89"/>
    <w:rsid w:val="0061457A"/>
    <w:rsid w:val="00615391"/>
    <w:rsid w:val="00616B6A"/>
    <w:rsid w:val="00617456"/>
    <w:rsid w:val="00617F4A"/>
    <w:rsid w:val="00623B76"/>
    <w:rsid w:val="00623CCC"/>
    <w:rsid w:val="006241B1"/>
    <w:rsid w:val="006252A2"/>
    <w:rsid w:val="006269B6"/>
    <w:rsid w:val="00630E04"/>
    <w:rsid w:val="00631EC4"/>
    <w:rsid w:val="00633D27"/>
    <w:rsid w:val="00634B37"/>
    <w:rsid w:val="00641102"/>
    <w:rsid w:val="006416A2"/>
    <w:rsid w:val="006419CA"/>
    <w:rsid w:val="006421C5"/>
    <w:rsid w:val="00643715"/>
    <w:rsid w:val="00644E6D"/>
    <w:rsid w:val="00645150"/>
    <w:rsid w:val="00650344"/>
    <w:rsid w:val="00653697"/>
    <w:rsid w:val="00653855"/>
    <w:rsid w:val="006543DD"/>
    <w:rsid w:val="00654734"/>
    <w:rsid w:val="00656C09"/>
    <w:rsid w:val="006603AC"/>
    <w:rsid w:val="006644E8"/>
    <w:rsid w:val="00664AA1"/>
    <w:rsid w:val="00665EA1"/>
    <w:rsid w:val="00666511"/>
    <w:rsid w:val="00666962"/>
    <w:rsid w:val="0067136C"/>
    <w:rsid w:val="00671AF1"/>
    <w:rsid w:val="0067376F"/>
    <w:rsid w:val="00673CE1"/>
    <w:rsid w:val="00674063"/>
    <w:rsid w:val="00674D3D"/>
    <w:rsid w:val="00674F91"/>
    <w:rsid w:val="00675EDC"/>
    <w:rsid w:val="00676A15"/>
    <w:rsid w:val="00676FB0"/>
    <w:rsid w:val="0067735E"/>
    <w:rsid w:val="00680325"/>
    <w:rsid w:val="00680719"/>
    <w:rsid w:val="00683D97"/>
    <w:rsid w:val="006866BE"/>
    <w:rsid w:val="00686C9A"/>
    <w:rsid w:val="0068795F"/>
    <w:rsid w:val="00687F81"/>
    <w:rsid w:val="00692C5E"/>
    <w:rsid w:val="0069387A"/>
    <w:rsid w:val="00693F20"/>
    <w:rsid w:val="00696B41"/>
    <w:rsid w:val="00697D34"/>
    <w:rsid w:val="006A0AB8"/>
    <w:rsid w:val="006A31E5"/>
    <w:rsid w:val="006A3876"/>
    <w:rsid w:val="006A6BE0"/>
    <w:rsid w:val="006A7F29"/>
    <w:rsid w:val="006B0D8B"/>
    <w:rsid w:val="006B2558"/>
    <w:rsid w:val="006B3441"/>
    <w:rsid w:val="006B3662"/>
    <w:rsid w:val="006B61C5"/>
    <w:rsid w:val="006C09A6"/>
    <w:rsid w:val="006C151B"/>
    <w:rsid w:val="006C5AD1"/>
    <w:rsid w:val="006D0E91"/>
    <w:rsid w:val="006D1A02"/>
    <w:rsid w:val="006D7103"/>
    <w:rsid w:val="006D7BF4"/>
    <w:rsid w:val="006D7FAD"/>
    <w:rsid w:val="006E57C0"/>
    <w:rsid w:val="006E60C6"/>
    <w:rsid w:val="006E63ED"/>
    <w:rsid w:val="006E72C5"/>
    <w:rsid w:val="006E7E63"/>
    <w:rsid w:val="006F28EF"/>
    <w:rsid w:val="006F3AB3"/>
    <w:rsid w:val="006F4F4F"/>
    <w:rsid w:val="006F5135"/>
    <w:rsid w:val="006F7AAB"/>
    <w:rsid w:val="006F7B5F"/>
    <w:rsid w:val="007024C9"/>
    <w:rsid w:val="0070330D"/>
    <w:rsid w:val="00704433"/>
    <w:rsid w:val="007055A8"/>
    <w:rsid w:val="00706CA9"/>
    <w:rsid w:val="00710348"/>
    <w:rsid w:val="0071091E"/>
    <w:rsid w:val="00710DA2"/>
    <w:rsid w:val="00711B69"/>
    <w:rsid w:val="00712DB6"/>
    <w:rsid w:val="00712DC3"/>
    <w:rsid w:val="007148EA"/>
    <w:rsid w:val="00716DFC"/>
    <w:rsid w:val="00717E88"/>
    <w:rsid w:val="0072054D"/>
    <w:rsid w:val="00721CD4"/>
    <w:rsid w:val="007232D9"/>
    <w:rsid w:val="00723888"/>
    <w:rsid w:val="00724055"/>
    <w:rsid w:val="0072593B"/>
    <w:rsid w:val="00727840"/>
    <w:rsid w:val="007278AB"/>
    <w:rsid w:val="0073475C"/>
    <w:rsid w:val="007356DE"/>
    <w:rsid w:val="00735B71"/>
    <w:rsid w:val="0073651E"/>
    <w:rsid w:val="007400A7"/>
    <w:rsid w:val="00743653"/>
    <w:rsid w:val="0074371E"/>
    <w:rsid w:val="0074377D"/>
    <w:rsid w:val="0074604A"/>
    <w:rsid w:val="007513AE"/>
    <w:rsid w:val="00751AA8"/>
    <w:rsid w:val="00752AA6"/>
    <w:rsid w:val="0075326C"/>
    <w:rsid w:val="00753CF5"/>
    <w:rsid w:val="00753DE2"/>
    <w:rsid w:val="0075422A"/>
    <w:rsid w:val="00755674"/>
    <w:rsid w:val="00760F3F"/>
    <w:rsid w:val="00762B14"/>
    <w:rsid w:val="00762B2B"/>
    <w:rsid w:val="00765465"/>
    <w:rsid w:val="007710B8"/>
    <w:rsid w:val="0077206E"/>
    <w:rsid w:val="00773C14"/>
    <w:rsid w:val="0077426D"/>
    <w:rsid w:val="0077461A"/>
    <w:rsid w:val="00775DF2"/>
    <w:rsid w:val="00775FAE"/>
    <w:rsid w:val="00776039"/>
    <w:rsid w:val="00777172"/>
    <w:rsid w:val="007815CB"/>
    <w:rsid w:val="00783556"/>
    <w:rsid w:val="00785CED"/>
    <w:rsid w:val="00791890"/>
    <w:rsid w:val="0079558A"/>
    <w:rsid w:val="00797FAB"/>
    <w:rsid w:val="007A0BD2"/>
    <w:rsid w:val="007A4C98"/>
    <w:rsid w:val="007B04B9"/>
    <w:rsid w:val="007B2D5D"/>
    <w:rsid w:val="007B37E8"/>
    <w:rsid w:val="007B3BD5"/>
    <w:rsid w:val="007B509B"/>
    <w:rsid w:val="007B6722"/>
    <w:rsid w:val="007B6FAB"/>
    <w:rsid w:val="007C067A"/>
    <w:rsid w:val="007C0AE1"/>
    <w:rsid w:val="007C2404"/>
    <w:rsid w:val="007D0785"/>
    <w:rsid w:val="007D122B"/>
    <w:rsid w:val="007D3078"/>
    <w:rsid w:val="007D5199"/>
    <w:rsid w:val="007D6EF9"/>
    <w:rsid w:val="007E01EE"/>
    <w:rsid w:val="007E0C50"/>
    <w:rsid w:val="007E32A6"/>
    <w:rsid w:val="007E4050"/>
    <w:rsid w:val="007E558E"/>
    <w:rsid w:val="007E5D4A"/>
    <w:rsid w:val="007F514D"/>
    <w:rsid w:val="007F64C8"/>
    <w:rsid w:val="007F7655"/>
    <w:rsid w:val="007F7C6B"/>
    <w:rsid w:val="00801082"/>
    <w:rsid w:val="008022AF"/>
    <w:rsid w:val="00802AB9"/>
    <w:rsid w:val="008033B5"/>
    <w:rsid w:val="00803FD7"/>
    <w:rsid w:val="00804FCA"/>
    <w:rsid w:val="00806A70"/>
    <w:rsid w:val="00807571"/>
    <w:rsid w:val="00810F7D"/>
    <w:rsid w:val="00811221"/>
    <w:rsid w:val="0081367C"/>
    <w:rsid w:val="0081444B"/>
    <w:rsid w:val="0081503E"/>
    <w:rsid w:val="00815A59"/>
    <w:rsid w:val="008175DF"/>
    <w:rsid w:val="00821E93"/>
    <w:rsid w:val="00827C69"/>
    <w:rsid w:val="00831DD5"/>
    <w:rsid w:val="008321C7"/>
    <w:rsid w:val="00832AFE"/>
    <w:rsid w:val="0083461E"/>
    <w:rsid w:val="00834E7D"/>
    <w:rsid w:val="00836321"/>
    <w:rsid w:val="00836C50"/>
    <w:rsid w:val="008378DB"/>
    <w:rsid w:val="008379B7"/>
    <w:rsid w:val="00837FE9"/>
    <w:rsid w:val="00842297"/>
    <w:rsid w:val="00844478"/>
    <w:rsid w:val="0084615C"/>
    <w:rsid w:val="008466EA"/>
    <w:rsid w:val="0085635D"/>
    <w:rsid w:val="00857C48"/>
    <w:rsid w:val="00860139"/>
    <w:rsid w:val="0086138B"/>
    <w:rsid w:val="00862F0D"/>
    <w:rsid w:val="00864324"/>
    <w:rsid w:val="00866F87"/>
    <w:rsid w:val="00867E20"/>
    <w:rsid w:val="008720A6"/>
    <w:rsid w:val="0087316F"/>
    <w:rsid w:val="00877708"/>
    <w:rsid w:val="008779C4"/>
    <w:rsid w:val="00883A1F"/>
    <w:rsid w:val="00883C0C"/>
    <w:rsid w:val="0088436E"/>
    <w:rsid w:val="00884C64"/>
    <w:rsid w:val="00890C6E"/>
    <w:rsid w:val="008919D6"/>
    <w:rsid w:val="008942DD"/>
    <w:rsid w:val="008952B9"/>
    <w:rsid w:val="00896CF9"/>
    <w:rsid w:val="00896EF7"/>
    <w:rsid w:val="00897DBC"/>
    <w:rsid w:val="008A13CC"/>
    <w:rsid w:val="008A29D4"/>
    <w:rsid w:val="008A2C09"/>
    <w:rsid w:val="008A32CF"/>
    <w:rsid w:val="008B3678"/>
    <w:rsid w:val="008B38FA"/>
    <w:rsid w:val="008B473E"/>
    <w:rsid w:val="008B4A32"/>
    <w:rsid w:val="008B5A27"/>
    <w:rsid w:val="008B6907"/>
    <w:rsid w:val="008B690B"/>
    <w:rsid w:val="008C0CB7"/>
    <w:rsid w:val="008C1150"/>
    <w:rsid w:val="008C46C6"/>
    <w:rsid w:val="008C71DB"/>
    <w:rsid w:val="008D0A80"/>
    <w:rsid w:val="008D3202"/>
    <w:rsid w:val="008D3A09"/>
    <w:rsid w:val="008D5513"/>
    <w:rsid w:val="008D6BFF"/>
    <w:rsid w:val="008E03BD"/>
    <w:rsid w:val="008E1217"/>
    <w:rsid w:val="008E1464"/>
    <w:rsid w:val="008E420D"/>
    <w:rsid w:val="008E5EDD"/>
    <w:rsid w:val="008E604B"/>
    <w:rsid w:val="008F5B45"/>
    <w:rsid w:val="008F5CAD"/>
    <w:rsid w:val="008F6A0C"/>
    <w:rsid w:val="008F6C61"/>
    <w:rsid w:val="008F6D4F"/>
    <w:rsid w:val="00902889"/>
    <w:rsid w:val="00905594"/>
    <w:rsid w:val="00905C8B"/>
    <w:rsid w:val="00911DD0"/>
    <w:rsid w:val="00912BCE"/>
    <w:rsid w:val="0091628F"/>
    <w:rsid w:val="009175D0"/>
    <w:rsid w:val="00920207"/>
    <w:rsid w:val="0092188D"/>
    <w:rsid w:val="00923CED"/>
    <w:rsid w:val="009274ED"/>
    <w:rsid w:val="00932E28"/>
    <w:rsid w:val="009358E6"/>
    <w:rsid w:val="00936DF8"/>
    <w:rsid w:val="00943DA4"/>
    <w:rsid w:val="00943E17"/>
    <w:rsid w:val="00944967"/>
    <w:rsid w:val="00945081"/>
    <w:rsid w:val="00945112"/>
    <w:rsid w:val="00945372"/>
    <w:rsid w:val="00945934"/>
    <w:rsid w:val="00946D89"/>
    <w:rsid w:val="00951E75"/>
    <w:rsid w:val="009535D5"/>
    <w:rsid w:val="00954BB5"/>
    <w:rsid w:val="00954C75"/>
    <w:rsid w:val="009550B8"/>
    <w:rsid w:val="00955C86"/>
    <w:rsid w:val="009603A2"/>
    <w:rsid w:val="0096302F"/>
    <w:rsid w:val="00963DE7"/>
    <w:rsid w:val="009703FD"/>
    <w:rsid w:val="009718B2"/>
    <w:rsid w:val="00972DC1"/>
    <w:rsid w:val="009730F1"/>
    <w:rsid w:val="00973390"/>
    <w:rsid w:val="009736C7"/>
    <w:rsid w:val="00982741"/>
    <w:rsid w:val="00983FB3"/>
    <w:rsid w:val="00984716"/>
    <w:rsid w:val="00985DFF"/>
    <w:rsid w:val="00986374"/>
    <w:rsid w:val="00990033"/>
    <w:rsid w:val="00990145"/>
    <w:rsid w:val="00990350"/>
    <w:rsid w:val="00990465"/>
    <w:rsid w:val="0099170D"/>
    <w:rsid w:val="00992E2A"/>
    <w:rsid w:val="009930D2"/>
    <w:rsid w:val="0099395F"/>
    <w:rsid w:val="0099461D"/>
    <w:rsid w:val="009954B2"/>
    <w:rsid w:val="00995606"/>
    <w:rsid w:val="00995848"/>
    <w:rsid w:val="00995AB7"/>
    <w:rsid w:val="00995F57"/>
    <w:rsid w:val="00997690"/>
    <w:rsid w:val="009A12B5"/>
    <w:rsid w:val="009A18CD"/>
    <w:rsid w:val="009A2C24"/>
    <w:rsid w:val="009A2D6D"/>
    <w:rsid w:val="009A4A19"/>
    <w:rsid w:val="009A5C79"/>
    <w:rsid w:val="009A62DE"/>
    <w:rsid w:val="009B1968"/>
    <w:rsid w:val="009B22F7"/>
    <w:rsid w:val="009B23D4"/>
    <w:rsid w:val="009B2B4B"/>
    <w:rsid w:val="009B4FD2"/>
    <w:rsid w:val="009B7613"/>
    <w:rsid w:val="009B7DEA"/>
    <w:rsid w:val="009C04AF"/>
    <w:rsid w:val="009C0AB9"/>
    <w:rsid w:val="009C578C"/>
    <w:rsid w:val="009C749D"/>
    <w:rsid w:val="009C7DB9"/>
    <w:rsid w:val="009D1D5D"/>
    <w:rsid w:val="009D38B2"/>
    <w:rsid w:val="009D50AD"/>
    <w:rsid w:val="009D5DE0"/>
    <w:rsid w:val="009E25E6"/>
    <w:rsid w:val="009E550B"/>
    <w:rsid w:val="009E5FAF"/>
    <w:rsid w:val="009F04FD"/>
    <w:rsid w:val="009F3B55"/>
    <w:rsid w:val="009F4BF7"/>
    <w:rsid w:val="009F4DEA"/>
    <w:rsid w:val="00A01495"/>
    <w:rsid w:val="00A0349C"/>
    <w:rsid w:val="00A0562A"/>
    <w:rsid w:val="00A0671A"/>
    <w:rsid w:val="00A10393"/>
    <w:rsid w:val="00A22916"/>
    <w:rsid w:val="00A23B41"/>
    <w:rsid w:val="00A2482A"/>
    <w:rsid w:val="00A24BD9"/>
    <w:rsid w:val="00A254AA"/>
    <w:rsid w:val="00A2556A"/>
    <w:rsid w:val="00A302D6"/>
    <w:rsid w:val="00A33B8A"/>
    <w:rsid w:val="00A33C01"/>
    <w:rsid w:val="00A3451A"/>
    <w:rsid w:val="00A35295"/>
    <w:rsid w:val="00A354F9"/>
    <w:rsid w:val="00A41011"/>
    <w:rsid w:val="00A41A82"/>
    <w:rsid w:val="00A432C8"/>
    <w:rsid w:val="00A46514"/>
    <w:rsid w:val="00A47388"/>
    <w:rsid w:val="00A508DE"/>
    <w:rsid w:val="00A513B6"/>
    <w:rsid w:val="00A516C9"/>
    <w:rsid w:val="00A52232"/>
    <w:rsid w:val="00A52713"/>
    <w:rsid w:val="00A56EFD"/>
    <w:rsid w:val="00A575D3"/>
    <w:rsid w:val="00A57E70"/>
    <w:rsid w:val="00A57E9A"/>
    <w:rsid w:val="00A621A7"/>
    <w:rsid w:val="00A6223C"/>
    <w:rsid w:val="00A63241"/>
    <w:rsid w:val="00A633A0"/>
    <w:rsid w:val="00A64365"/>
    <w:rsid w:val="00A75607"/>
    <w:rsid w:val="00A76128"/>
    <w:rsid w:val="00A77374"/>
    <w:rsid w:val="00A803BB"/>
    <w:rsid w:val="00A82867"/>
    <w:rsid w:val="00A84FC5"/>
    <w:rsid w:val="00A85A74"/>
    <w:rsid w:val="00A868CC"/>
    <w:rsid w:val="00A86F48"/>
    <w:rsid w:val="00A87A53"/>
    <w:rsid w:val="00A87A9B"/>
    <w:rsid w:val="00A90230"/>
    <w:rsid w:val="00A9087F"/>
    <w:rsid w:val="00A91849"/>
    <w:rsid w:val="00A9239F"/>
    <w:rsid w:val="00A946DE"/>
    <w:rsid w:val="00A96331"/>
    <w:rsid w:val="00A97D71"/>
    <w:rsid w:val="00AA12FC"/>
    <w:rsid w:val="00AA374C"/>
    <w:rsid w:val="00AA4103"/>
    <w:rsid w:val="00AA5505"/>
    <w:rsid w:val="00AA65C5"/>
    <w:rsid w:val="00AA6D8B"/>
    <w:rsid w:val="00AB1152"/>
    <w:rsid w:val="00AB1737"/>
    <w:rsid w:val="00AB2329"/>
    <w:rsid w:val="00AB238A"/>
    <w:rsid w:val="00AB5E82"/>
    <w:rsid w:val="00AB6770"/>
    <w:rsid w:val="00AB7B69"/>
    <w:rsid w:val="00AC3874"/>
    <w:rsid w:val="00AC6D70"/>
    <w:rsid w:val="00AC70E3"/>
    <w:rsid w:val="00AC76D5"/>
    <w:rsid w:val="00AD06C6"/>
    <w:rsid w:val="00AD0A62"/>
    <w:rsid w:val="00AD1C5F"/>
    <w:rsid w:val="00AD21C8"/>
    <w:rsid w:val="00AD299F"/>
    <w:rsid w:val="00AD45E5"/>
    <w:rsid w:val="00AD4BFA"/>
    <w:rsid w:val="00AD611F"/>
    <w:rsid w:val="00AD66E3"/>
    <w:rsid w:val="00AD6E58"/>
    <w:rsid w:val="00AE0688"/>
    <w:rsid w:val="00AE2B31"/>
    <w:rsid w:val="00AE4F08"/>
    <w:rsid w:val="00AE5182"/>
    <w:rsid w:val="00AE6222"/>
    <w:rsid w:val="00AE74FD"/>
    <w:rsid w:val="00AF06B9"/>
    <w:rsid w:val="00AF2992"/>
    <w:rsid w:val="00AF3544"/>
    <w:rsid w:val="00AF3685"/>
    <w:rsid w:val="00AF420A"/>
    <w:rsid w:val="00AF42D5"/>
    <w:rsid w:val="00AF543A"/>
    <w:rsid w:val="00AF5890"/>
    <w:rsid w:val="00AF5EDC"/>
    <w:rsid w:val="00AF6EAA"/>
    <w:rsid w:val="00AF7046"/>
    <w:rsid w:val="00B02D70"/>
    <w:rsid w:val="00B049D8"/>
    <w:rsid w:val="00B11378"/>
    <w:rsid w:val="00B113F9"/>
    <w:rsid w:val="00B11BB5"/>
    <w:rsid w:val="00B128DE"/>
    <w:rsid w:val="00B13515"/>
    <w:rsid w:val="00B1439F"/>
    <w:rsid w:val="00B145C9"/>
    <w:rsid w:val="00B14B1F"/>
    <w:rsid w:val="00B1571B"/>
    <w:rsid w:val="00B1653B"/>
    <w:rsid w:val="00B16DC1"/>
    <w:rsid w:val="00B17148"/>
    <w:rsid w:val="00B25828"/>
    <w:rsid w:val="00B26ABC"/>
    <w:rsid w:val="00B2773F"/>
    <w:rsid w:val="00B2792D"/>
    <w:rsid w:val="00B3017C"/>
    <w:rsid w:val="00B33463"/>
    <w:rsid w:val="00B35301"/>
    <w:rsid w:val="00B3610E"/>
    <w:rsid w:val="00B37302"/>
    <w:rsid w:val="00B425E4"/>
    <w:rsid w:val="00B43BD4"/>
    <w:rsid w:val="00B43D1D"/>
    <w:rsid w:val="00B44F9B"/>
    <w:rsid w:val="00B47F32"/>
    <w:rsid w:val="00B5138C"/>
    <w:rsid w:val="00B5200D"/>
    <w:rsid w:val="00B522D9"/>
    <w:rsid w:val="00B5406D"/>
    <w:rsid w:val="00B54424"/>
    <w:rsid w:val="00B547E6"/>
    <w:rsid w:val="00B54FE1"/>
    <w:rsid w:val="00B6024A"/>
    <w:rsid w:val="00B622AC"/>
    <w:rsid w:val="00B63C9E"/>
    <w:rsid w:val="00B64374"/>
    <w:rsid w:val="00B66443"/>
    <w:rsid w:val="00B66AF0"/>
    <w:rsid w:val="00B67095"/>
    <w:rsid w:val="00B670CA"/>
    <w:rsid w:val="00B715CA"/>
    <w:rsid w:val="00B71BD3"/>
    <w:rsid w:val="00B76485"/>
    <w:rsid w:val="00B811F4"/>
    <w:rsid w:val="00B83F8B"/>
    <w:rsid w:val="00B84629"/>
    <w:rsid w:val="00B846F7"/>
    <w:rsid w:val="00B8726B"/>
    <w:rsid w:val="00B87FBF"/>
    <w:rsid w:val="00B910AA"/>
    <w:rsid w:val="00B92140"/>
    <w:rsid w:val="00B925A6"/>
    <w:rsid w:val="00B926CF"/>
    <w:rsid w:val="00B931E2"/>
    <w:rsid w:val="00B94C57"/>
    <w:rsid w:val="00B972CE"/>
    <w:rsid w:val="00BA073E"/>
    <w:rsid w:val="00BA0C85"/>
    <w:rsid w:val="00BA1ACC"/>
    <w:rsid w:val="00BA23BB"/>
    <w:rsid w:val="00BA4034"/>
    <w:rsid w:val="00BB24D2"/>
    <w:rsid w:val="00BB3EA0"/>
    <w:rsid w:val="00BB4227"/>
    <w:rsid w:val="00BB56D9"/>
    <w:rsid w:val="00BB57D5"/>
    <w:rsid w:val="00BB5A68"/>
    <w:rsid w:val="00BB6FD5"/>
    <w:rsid w:val="00BC0353"/>
    <w:rsid w:val="00BC09F2"/>
    <w:rsid w:val="00BC1839"/>
    <w:rsid w:val="00BC295A"/>
    <w:rsid w:val="00BC400F"/>
    <w:rsid w:val="00BC5152"/>
    <w:rsid w:val="00BC519C"/>
    <w:rsid w:val="00BC6FC0"/>
    <w:rsid w:val="00BC7A2C"/>
    <w:rsid w:val="00BC7BA9"/>
    <w:rsid w:val="00BD09E7"/>
    <w:rsid w:val="00BD3471"/>
    <w:rsid w:val="00BD4D1F"/>
    <w:rsid w:val="00BE10FE"/>
    <w:rsid w:val="00BE4ACD"/>
    <w:rsid w:val="00BE510C"/>
    <w:rsid w:val="00BE6141"/>
    <w:rsid w:val="00BE62AC"/>
    <w:rsid w:val="00BE6C06"/>
    <w:rsid w:val="00BE7DB9"/>
    <w:rsid w:val="00BF0277"/>
    <w:rsid w:val="00BF1E9D"/>
    <w:rsid w:val="00BF23BF"/>
    <w:rsid w:val="00BF34FC"/>
    <w:rsid w:val="00BF3A23"/>
    <w:rsid w:val="00BF4871"/>
    <w:rsid w:val="00BF67A0"/>
    <w:rsid w:val="00C0331D"/>
    <w:rsid w:val="00C04E99"/>
    <w:rsid w:val="00C05E85"/>
    <w:rsid w:val="00C103EF"/>
    <w:rsid w:val="00C10FF1"/>
    <w:rsid w:val="00C118D1"/>
    <w:rsid w:val="00C11CC0"/>
    <w:rsid w:val="00C12B3B"/>
    <w:rsid w:val="00C167C6"/>
    <w:rsid w:val="00C16F43"/>
    <w:rsid w:val="00C170C4"/>
    <w:rsid w:val="00C219A7"/>
    <w:rsid w:val="00C2373E"/>
    <w:rsid w:val="00C26075"/>
    <w:rsid w:val="00C26D84"/>
    <w:rsid w:val="00C304B2"/>
    <w:rsid w:val="00C30575"/>
    <w:rsid w:val="00C319BC"/>
    <w:rsid w:val="00C31F99"/>
    <w:rsid w:val="00C32922"/>
    <w:rsid w:val="00C32F9B"/>
    <w:rsid w:val="00C3398E"/>
    <w:rsid w:val="00C34290"/>
    <w:rsid w:val="00C36C9B"/>
    <w:rsid w:val="00C40361"/>
    <w:rsid w:val="00C405AE"/>
    <w:rsid w:val="00C423BF"/>
    <w:rsid w:val="00C42E82"/>
    <w:rsid w:val="00C4460D"/>
    <w:rsid w:val="00C45301"/>
    <w:rsid w:val="00C45F28"/>
    <w:rsid w:val="00C53494"/>
    <w:rsid w:val="00C545FE"/>
    <w:rsid w:val="00C553B6"/>
    <w:rsid w:val="00C6042E"/>
    <w:rsid w:val="00C61B59"/>
    <w:rsid w:val="00C66A46"/>
    <w:rsid w:val="00C67ADC"/>
    <w:rsid w:val="00C7050A"/>
    <w:rsid w:val="00C714AB"/>
    <w:rsid w:val="00C72B82"/>
    <w:rsid w:val="00C72BC3"/>
    <w:rsid w:val="00C7391F"/>
    <w:rsid w:val="00C74D64"/>
    <w:rsid w:val="00C7505C"/>
    <w:rsid w:val="00C75C6F"/>
    <w:rsid w:val="00C76340"/>
    <w:rsid w:val="00C82896"/>
    <w:rsid w:val="00C83D98"/>
    <w:rsid w:val="00C85A26"/>
    <w:rsid w:val="00C85D1C"/>
    <w:rsid w:val="00C8628B"/>
    <w:rsid w:val="00C907D8"/>
    <w:rsid w:val="00C91F67"/>
    <w:rsid w:val="00C92232"/>
    <w:rsid w:val="00C9228E"/>
    <w:rsid w:val="00C956F3"/>
    <w:rsid w:val="00C97989"/>
    <w:rsid w:val="00CA033D"/>
    <w:rsid w:val="00CA2BFF"/>
    <w:rsid w:val="00CA3658"/>
    <w:rsid w:val="00CA3AA4"/>
    <w:rsid w:val="00CA6B36"/>
    <w:rsid w:val="00CA6CDF"/>
    <w:rsid w:val="00CB3AF9"/>
    <w:rsid w:val="00CB4E7C"/>
    <w:rsid w:val="00CB59A6"/>
    <w:rsid w:val="00CB5F0E"/>
    <w:rsid w:val="00CB6584"/>
    <w:rsid w:val="00CB7CB9"/>
    <w:rsid w:val="00CB7E9E"/>
    <w:rsid w:val="00CC01ED"/>
    <w:rsid w:val="00CC04A3"/>
    <w:rsid w:val="00CC1EEE"/>
    <w:rsid w:val="00CC2D44"/>
    <w:rsid w:val="00CC412C"/>
    <w:rsid w:val="00CC6521"/>
    <w:rsid w:val="00CC7729"/>
    <w:rsid w:val="00CD23B8"/>
    <w:rsid w:val="00CD2744"/>
    <w:rsid w:val="00CD39F6"/>
    <w:rsid w:val="00CD3B2D"/>
    <w:rsid w:val="00CD7EBD"/>
    <w:rsid w:val="00CE177C"/>
    <w:rsid w:val="00CE17AF"/>
    <w:rsid w:val="00CE1B6A"/>
    <w:rsid w:val="00CE2491"/>
    <w:rsid w:val="00CE55EB"/>
    <w:rsid w:val="00CE6BC3"/>
    <w:rsid w:val="00CF0C35"/>
    <w:rsid w:val="00CF2AFF"/>
    <w:rsid w:val="00CF398F"/>
    <w:rsid w:val="00CF507C"/>
    <w:rsid w:val="00CF672E"/>
    <w:rsid w:val="00CF67B9"/>
    <w:rsid w:val="00CF6986"/>
    <w:rsid w:val="00CF6F8B"/>
    <w:rsid w:val="00D0088B"/>
    <w:rsid w:val="00D03B58"/>
    <w:rsid w:val="00D04B8E"/>
    <w:rsid w:val="00D05C73"/>
    <w:rsid w:val="00D06091"/>
    <w:rsid w:val="00D10313"/>
    <w:rsid w:val="00D1362E"/>
    <w:rsid w:val="00D13F77"/>
    <w:rsid w:val="00D14657"/>
    <w:rsid w:val="00D14AC5"/>
    <w:rsid w:val="00D15423"/>
    <w:rsid w:val="00D154FD"/>
    <w:rsid w:val="00D16857"/>
    <w:rsid w:val="00D17883"/>
    <w:rsid w:val="00D24EF6"/>
    <w:rsid w:val="00D25EAD"/>
    <w:rsid w:val="00D25EC3"/>
    <w:rsid w:val="00D30043"/>
    <w:rsid w:val="00D30B3B"/>
    <w:rsid w:val="00D32439"/>
    <w:rsid w:val="00D32501"/>
    <w:rsid w:val="00D33CC4"/>
    <w:rsid w:val="00D35898"/>
    <w:rsid w:val="00D37C9F"/>
    <w:rsid w:val="00D414E6"/>
    <w:rsid w:val="00D42646"/>
    <w:rsid w:val="00D459DF"/>
    <w:rsid w:val="00D46E0C"/>
    <w:rsid w:val="00D474BF"/>
    <w:rsid w:val="00D504DF"/>
    <w:rsid w:val="00D541B3"/>
    <w:rsid w:val="00D602F3"/>
    <w:rsid w:val="00D627E8"/>
    <w:rsid w:val="00D62C5B"/>
    <w:rsid w:val="00D643BE"/>
    <w:rsid w:val="00D65C42"/>
    <w:rsid w:val="00D665FD"/>
    <w:rsid w:val="00D71618"/>
    <w:rsid w:val="00D734A1"/>
    <w:rsid w:val="00D734A8"/>
    <w:rsid w:val="00D754DF"/>
    <w:rsid w:val="00D757E3"/>
    <w:rsid w:val="00D75DCC"/>
    <w:rsid w:val="00D777C4"/>
    <w:rsid w:val="00D808B8"/>
    <w:rsid w:val="00D8347A"/>
    <w:rsid w:val="00D86AB7"/>
    <w:rsid w:val="00D90083"/>
    <w:rsid w:val="00D90BB4"/>
    <w:rsid w:val="00D9216A"/>
    <w:rsid w:val="00D92366"/>
    <w:rsid w:val="00D9296D"/>
    <w:rsid w:val="00D9333A"/>
    <w:rsid w:val="00D94E86"/>
    <w:rsid w:val="00DA0616"/>
    <w:rsid w:val="00DA0CBD"/>
    <w:rsid w:val="00DA2580"/>
    <w:rsid w:val="00DA29D6"/>
    <w:rsid w:val="00DA3A7C"/>
    <w:rsid w:val="00DA6879"/>
    <w:rsid w:val="00DA7BC7"/>
    <w:rsid w:val="00DB139E"/>
    <w:rsid w:val="00DB2260"/>
    <w:rsid w:val="00DB3119"/>
    <w:rsid w:val="00DB31BB"/>
    <w:rsid w:val="00DB405E"/>
    <w:rsid w:val="00DB6378"/>
    <w:rsid w:val="00DB7423"/>
    <w:rsid w:val="00DB7578"/>
    <w:rsid w:val="00DB75A0"/>
    <w:rsid w:val="00DC13DC"/>
    <w:rsid w:val="00DC32D0"/>
    <w:rsid w:val="00DC41C4"/>
    <w:rsid w:val="00DC4474"/>
    <w:rsid w:val="00DC5E6E"/>
    <w:rsid w:val="00DC6D9F"/>
    <w:rsid w:val="00DC7A7E"/>
    <w:rsid w:val="00DC7B6B"/>
    <w:rsid w:val="00DD02F6"/>
    <w:rsid w:val="00DD0EFF"/>
    <w:rsid w:val="00DD314E"/>
    <w:rsid w:val="00DD3671"/>
    <w:rsid w:val="00DD38FE"/>
    <w:rsid w:val="00DD48C1"/>
    <w:rsid w:val="00DD4949"/>
    <w:rsid w:val="00DD531B"/>
    <w:rsid w:val="00DD6BF7"/>
    <w:rsid w:val="00DD6E08"/>
    <w:rsid w:val="00DE50A0"/>
    <w:rsid w:val="00DE5D54"/>
    <w:rsid w:val="00DE676F"/>
    <w:rsid w:val="00DE6A29"/>
    <w:rsid w:val="00DE7CD6"/>
    <w:rsid w:val="00DF03F5"/>
    <w:rsid w:val="00DF05CC"/>
    <w:rsid w:val="00DF0F51"/>
    <w:rsid w:val="00DF6230"/>
    <w:rsid w:val="00DF672E"/>
    <w:rsid w:val="00DF6748"/>
    <w:rsid w:val="00E06760"/>
    <w:rsid w:val="00E100A4"/>
    <w:rsid w:val="00E122DA"/>
    <w:rsid w:val="00E14319"/>
    <w:rsid w:val="00E15B1C"/>
    <w:rsid w:val="00E17D5F"/>
    <w:rsid w:val="00E220BE"/>
    <w:rsid w:val="00E23711"/>
    <w:rsid w:val="00E251CF"/>
    <w:rsid w:val="00E25651"/>
    <w:rsid w:val="00E2692E"/>
    <w:rsid w:val="00E31E18"/>
    <w:rsid w:val="00E33654"/>
    <w:rsid w:val="00E36204"/>
    <w:rsid w:val="00E36423"/>
    <w:rsid w:val="00E36AC8"/>
    <w:rsid w:val="00E37DD2"/>
    <w:rsid w:val="00E4255A"/>
    <w:rsid w:val="00E42924"/>
    <w:rsid w:val="00E44901"/>
    <w:rsid w:val="00E4598C"/>
    <w:rsid w:val="00E477F4"/>
    <w:rsid w:val="00E5044D"/>
    <w:rsid w:val="00E51547"/>
    <w:rsid w:val="00E525B9"/>
    <w:rsid w:val="00E54DF4"/>
    <w:rsid w:val="00E57569"/>
    <w:rsid w:val="00E60A50"/>
    <w:rsid w:val="00E61AE6"/>
    <w:rsid w:val="00E62873"/>
    <w:rsid w:val="00E6768B"/>
    <w:rsid w:val="00E710EA"/>
    <w:rsid w:val="00E710ED"/>
    <w:rsid w:val="00E713AE"/>
    <w:rsid w:val="00E72D3D"/>
    <w:rsid w:val="00E75FCC"/>
    <w:rsid w:val="00E76BE9"/>
    <w:rsid w:val="00E8135D"/>
    <w:rsid w:val="00E81900"/>
    <w:rsid w:val="00E83BC6"/>
    <w:rsid w:val="00E86326"/>
    <w:rsid w:val="00E903FF"/>
    <w:rsid w:val="00E911D3"/>
    <w:rsid w:val="00E920BD"/>
    <w:rsid w:val="00E96074"/>
    <w:rsid w:val="00EA0392"/>
    <w:rsid w:val="00EA2948"/>
    <w:rsid w:val="00EA34E7"/>
    <w:rsid w:val="00EA5B2C"/>
    <w:rsid w:val="00EA6C96"/>
    <w:rsid w:val="00EB094E"/>
    <w:rsid w:val="00EB4B82"/>
    <w:rsid w:val="00EB5627"/>
    <w:rsid w:val="00EB7506"/>
    <w:rsid w:val="00EC02B2"/>
    <w:rsid w:val="00EC1988"/>
    <w:rsid w:val="00EC2010"/>
    <w:rsid w:val="00EC321A"/>
    <w:rsid w:val="00EC5250"/>
    <w:rsid w:val="00EC7455"/>
    <w:rsid w:val="00ED0987"/>
    <w:rsid w:val="00ED0A6C"/>
    <w:rsid w:val="00ED4EC0"/>
    <w:rsid w:val="00ED5601"/>
    <w:rsid w:val="00ED572E"/>
    <w:rsid w:val="00EE3963"/>
    <w:rsid w:val="00EE4175"/>
    <w:rsid w:val="00EE5BA5"/>
    <w:rsid w:val="00EE636D"/>
    <w:rsid w:val="00EE6460"/>
    <w:rsid w:val="00EE776D"/>
    <w:rsid w:val="00EF08EB"/>
    <w:rsid w:val="00EF30DB"/>
    <w:rsid w:val="00EF4CCE"/>
    <w:rsid w:val="00EF7ADA"/>
    <w:rsid w:val="00F00984"/>
    <w:rsid w:val="00F024E9"/>
    <w:rsid w:val="00F0293A"/>
    <w:rsid w:val="00F03021"/>
    <w:rsid w:val="00F04DAD"/>
    <w:rsid w:val="00F05CDD"/>
    <w:rsid w:val="00F11F29"/>
    <w:rsid w:val="00F145FE"/>
    <w:rsid w:val="00F14698"/>
    <w:rsid w:val="00F14B3F"/>
    <w:rsid w:val="00F15F9F"/>
    <w:rsid w:val="00F17DA8"/>
    <w:rsid w:val="00F20D45"/>
    <w:rsid w:val="00F211C3"/>
    <w:rsid w:val="00F226D3"/>
    <w:rsid w:val="00F231E6"/>
    <w:rsid w:val="00F238EB"/>
    <w:rsid w:val="00F24D6F"/>
    <w:rsid w:val="00F26117"/>
    <w:rsid w:val="00F33252"/>
    <w:rsid w:val="00F33519"/>
    <w:rsid w:val="00F367BC"/>
    <w:rsid w:val="00F402DF"/>
    <w:rsid w:val="00F40D54"/>
    <w:rsid w:val="00F410DE"/>
    <w:rsid w:val="00F4384B"/>
    <w:rsid w:val="00F47C9E"/>
    <w:rsid w:val="00F50D93"/>
    <w:rsid w:val="00F540ED"/>
    <w:rsid w:val="00F54C68"/>
    <w:rsid w:val="00F54C77"/>
    <w:rsid w:val="00F564AD"/>
    <w:rsid w:val="00F64429"/>
    <w:rsid w:val="00F64EA2"/>
    <w:rsid w:val="00F71140"/>
    <w:rsid w:val="00F7147A"/>
    <w:rsid w:val="00F718E3"/>
    <w:rsid w:val="00F71BD2"/>
    <w:rsid w:val="00F7365C"/>
    <w:rsid w:val="00F76147"/>
    <w:rsid w:val="00F81446"/>
    <w:rsid w:val="00F84C0C"/>
    <w:rsid w:val="00F84D67"/>
    <w:rsid w:val="00F84E70"/>
    <w:rsid w:val="00F8710B"/>
    <w:rsid w:val="00F87329"/>
    <w:rsid w:val="00F87460"/>
    <w:rsid w:val="00F8769A"/>
    <w:rsid w:val="00F903B5"/>
    <w:rsid w:val="00F90429"/>
    <w:rsid w:val="00F91137"/>
    <w:rsid w:val="00F91177"/>
    <w:rsid w:val="00F92FAD"/>
    <w:rsid w:val="00F96F08"/>
    <w:rsid w:val="00FA2AE9"/>
    <w:rsid w:val="00FA2B46"/>
    <w:rsid w:val="00FA3272"/>
    <w:rsid w:val="00FA332E"/>
    <w:rsid w:val="00FA69FD"/>
    <w:rsid w:val="00FA7E92"/>
    <w:rsid w:val="00FB1F71"/>
    <w:rsid w:val="00FB242C"/>
    <w:rsid w:val="00FB2E28"/>
    <w:rsid w:val="00FB4008"/>
    <w:rsid w:val="00FB4F7D"/>
    <w:rsid w:val="00FC0AF4"/>
    <w:rsid w:val="00FC3C33"/>
    <w:rsid w:val="00FD0134"/>
    <w:rsid w:val="00FD0707"/>
    <w:rsid w:val="00FD166E"/>
    <w:rsid w:val="00FD187B"/>
    <w:rsid w:val="00FD18B6"/>
    <w:rsid w:val="00FD2EE6"/>
    <w:rsid w:val="00FD2FA6"/>
    <w:rsid w:val="00FD3949"/>
    <w:rsid w:val="00FD6491"/>
    <w:rsid w:val="00FD7CB4"/>
    <w:rsid w:val="00FE0204"/>
    <w:rsid w:val="00FE16DA"/>
    <w:rsid w:val="00FE2081"/>
    <w:rsid w:val="00FE2F92"/>
    <w:rsid w:val="00FE3718"/>
    <w:rsid w:val="00FE410C"/>
    <w:rsid w:val="00FE51BB"/>
    <w:rsid w:val="00FF11C5"/>
    <w:rsid w:val="00FF1970"/>
    <w:rsid w:val="00FF19F4"/>
    <w:rsid w:val="00FF2D2E"/>
    <w:rsid w:val="00FF3CC5"/>
    <w:rsid w:val="00FF74F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71B22E69-0FC9-4050-BD82-0B6A7BC54F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2"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List" w:uiPriority="99"/>
    <w:lsdException w:name="Title" w:qFormat="1"/>
    <w:lsdException w:name="List Continue" w:uiPriority="99"/>
    <w:lsdException w:name="Subtitle" w:qFormat="1"/>
    <w:lsdException w:name="Salutation" w:uiPriority="99"/>
    <w:lsdException w:name="Body Text First Indent 2" w:uiPriority="99"/>
    <w:lsdException w:name="Hyperlink" w:uiPriority="99"/>
    <w:lsdException w:name="FollowedHyperlink" w:uiPriority="99"/>
    <w:lsdException w:name="Strong" w:uiPriority="22" w:qFormat="1"/>
    <w:lsdException w:name="Emphasis"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90350"/>
    <w:rPr>
      <w:sz w:val="24"/>
      <w:szCs w:val="24"/>
      <w:lang w:val="es-ES" w:eastAsia="es-ES"/>
    </w:rPr>
  </w:style>
  <w:style w:type="paragraph" w:styleId="Ttulo1">
    <w:name w:val="heading 1"/>
    <w:basedOn w:val="Normal"/>
    <w:next w:val="Normal"/>
    <w:link w:val="Ttulo1Car"/>
    <w:qFormat/>
    <w:pPr>
      <w:keepNext/>
      <w:jc w:val="center"/>
      <w:outlineLvl w:val="0"/>
    </w:pPr>
    <w:rPr>
      <w:rFonts w:ascii="Arial" w:hAnsi="Arial" w:cs="Arial"/>
      <w:b/>
      <w:sz w:val="28"/>
      <w:szCs w:val="20"/>
      <w:lang w:val="es-MX"/>
    </w:rPr>
  </w:style>
  <w:style w:type="paragraph" w:styleId="Ttulo2">
    <w:name w:val="heading 2"/>
    <w:basedOn w:val="Normal"/>
    <w:next w:val="Normal"/>
    <w:link w:val="Ttulo2Car"/>
    <w:qFormat/>
    <w:pPr>
      <w:keepNext/>
      <w:tabs>
        <w:tab w:val="left" w:pos="-720"/>
      </w:tabs>
      <w:jc w:val="both"/>
      <w:outlineLvl w:val="1"/>
    </w:pPr>
    <w:rPr>
      <w:rFonts w:ascii="Arial" w:hAnsi="Arial" w:cs="Arial"/>
      <w:b/>
      <w:bCs/>
      <w:lang w:val="es-MX"/>
    </w:rPr>
  </w:style>
  <w:style w:type="paragraph" w:styleId="Ttulo3">
    <w:name w:val="heading 3"/>
    <w:basedOn w:val="Normal"/>
    <w:next w:val="Normal"/>
    <w:link w:val="Ttulo3Car"/>
    <w:qFormat/>
    <w:pPr>
      <w:keepNext/>
      <w:tabs>
        <w:tab w:val="left" w:pos="-720"/>
      </w:tabs>
      <w:jc w:val="both"/>
      <w:outlineLvl w:val="2"/>
    </w:pPr>
    <w:rPr>
      <w:rFonts w:ascii="Arial" w:hAnsi="Arial" w:cs="Arial"/>
      <w:b/>
      <w:szCs w:val="20"/>
      <w:lang w:val="es-MX"/>
    </w:rPr>
  </w:style>
  <w:style w:type="paragraph" w:styleId="Ttulo4">
    <w:name w:val="heading 4"/>
    <w:basedOn w:val="Normal"/>
    <w:next w:val="Normal"/>
    <w:link w:val="Ttulo4Car"/>
    <w:qFormat/>
    <w:pPr>
      <w:keepNext/>
      <w:ind w:right="-284"/>
      <w:outlineLvl w:val="3"/>
    </w:pPr>
    <w:rPr>
      <w:rFonts w:ascii="Arial" w:hAnsi="Arial"/>
      <w:color w:val="000000"/>
      <w:szCs w:val="20"/>
      <w:lang w:val="es-ES_tradnl"/>
    </w:rPr>
  </w:style>
  <w:style w:type="paragraph" w:styleId="Ttulo5">
    <w:name w:val="heading 5"/>
    <w:basedOn w:val="Normal"/>
    <w:next w:val="Normal"/>
    <w:link w:val="Ttulo5Car"/>
    <w:qFormat/>
    <w:rsid w:val="00AE4F08"/>
    <w:pPr>
      <w:keepNext/>
      <w:jc w:val="center"/>
      <w:outlineLvl w:val="4"/>
    </w:pPr>
    <w:rPr>
      <w:b/>
      <w:color w:val="0000FF"/>
      <w:sz w:val="20"/>
      <w:szCs w:val="20"/>
    </w:rPr>
  </w:style>
  <w:style w:type="paragraph" w:styleId="Ttulo6">
    <w:name w:val="heading 6"/>
    <w:basedOn w:val="Normal"/>
    <w:next w:val="Normal"/>
    <w:link w:val="Ttulo6Car"/>
    <w:qFormat/>
    <w:rsid w:val="00AE4F08"/>
    <w:pPr>
      <w:keepNext/>
      <w:outlineLvl w:val="5"/>
    </w:pPr>
    <w:rPr>
      <w:sz w:val="28"/>
      <w:szCs w:val="20"/>
      <w:lang w:val="es-MX"/>
    </w:rPr>
  </w:style>
  <w:style w:type="paragraph" w:styleId="Ttulo7">
    <w:name w:val="heading 7"/>
    <w:basedOn w:val="Normal"/>
    <w:next w:val="Normal"/>
    <w:link w:val="Ttulo7Car"/>
    <w:qFormat/>
    <w:rsid w:val="00AE4F08"/>
    <w:pPr>
      <w:keepNext/>
      <w:ind w:hanging="142"/>
      <w:jc w:val="center"/>
      <w:outlineLvl w:val="6"/>
    </w:pPr>
    <w:rPr>
      <w:b/>
      <w:color w:val="0000FF"/>
      <w:sz w:val="28"/>
      <w:szCs w:val="20"/>
      <w:lang w:val="es-MX"/>
    </w:rPr>
  </w:style>
  <w:style w:type="paragraph" w:styleId="Ttulo8">
    <w:name w:val="heading 8"/>
    <w:basedOn w:val="Normal"/>
    <w:next w:val="Normal"/>
    <w:link w:val="Ttulo8Car"/>
    <w:qFormat/>
    <w:rsid w:val="00AE4F08"/>
    <w:pPr>
      <w:keepNext/>
      <w:pBdr>
        <w:top w:val="single" w:sz="12" w:space="1" w:color="auto"/>
        <w:left w:val="single" w:sz="12" w:space="0" w:color="auto"/>
        <w:bottom w:val="single" w:sz="12" w:space="3" w:color="auto"/>
        <w:right w:val="single" w:sz="12" w:space="1" w:color="auto"/>
      </w:pBdr>
      <w:tabs>
        <w:tab w:val="left" w:pos="-1440"/>
        <w:tab w:val="left" w:pos="-720"/>
        <w:tab w:val="left" w:pos="864"/>
        <w:tab w:val="left" w:pos="1728"/>
        <w:tab w:val="left" w:pos="5184"/>
      </w:tabs>
      <w:jc w:val="center"/>
      <w:outlineLvl w:val="7"/>
    </w:pPr>
    <w:rPr>
      <w:b/>
      <w:color w:val="0000FF"/>
      <w:spacing w:val="140"/>
      <w:sz w:val="28"/>
      <w:szCs w:val="20"/>
    </w:rPr>
  </w:style>
  <w:style w:type="paragraph" w:styleId="Ttulo9">
    <w:name w:val="heading 9"/>
    <w:basedOn w:val="Normal"/>
    <w:next w:val="Normal"/>
    <w:link w:val="Ttulo9Car"/>
    <w:qFormat/>
    <w:pPr>
      <w:keepNext/>
      <w:spacing w:line="192" w:lineRule="auto"/>
      <w:jc w:val="center"/>
      <w:outlineLvl w:val="8"/>
    </w:pPr>
    <w:rPr>
      <w:rFonts w:ascii="Arial" w:hAnsi="Arial"/>
      <w:b/>
      <w:sz w:val="44"/>
      <w:szCs w:val="20"/>
      <w:lang w:val="es-MX"/>
    </w:rPr>
  </w:style>
  <w:style w:type="character" w:default="1" w:styleId="Fuentedeprrafopredeter">
    <w:name w:val="Default Paragraph Font"/>
    <w:semiHidden/>
  </w:style>
  <w:style w:type="table" w:default="1" w:styleId="Tablanormal">
    <w:name w:val="Normal Table"/>
    <w:semiHidden/>
    <w:tblPr>
      <w:tblInd w:w="0" w:type="dxa"/>
      <w:tblCellMar>
        <w:top w:w="0" w:type="dxa"/>
        <w:left w:w="108" w:type="dxa"/>
        <w:bottom w:w="0" w:type="dxa"/>
        <w:right w:w="108" w:type="dxa"/>
      </w:tblCellMar>
    </w:tblPr>
  </w:style>
  <w:style w:type="numbering" w:default="1" w:styleId="Sinlista">
    <w:name w:val="No List"/>
    <w:uiPriority w:val="99"/>
    <w:semiHidden/>
  </w:style>
  <w:style w:type="character" w:customStyle="1" w:styleId="Ttulo5Car">
    <w:name w:val="Título 5 Car"/>
    <w:link w:val="Ttulo5"/>
    <w:rsid w:val="00AE4F08"/>
    <w:rPr>
      <w:b/>
      <w:color w:val="0000FF"/>
      <w:lang w:val="es-ES" w:eastAsia="es-ES" w:bidi="ar-SA"/>
    </w:rPr>
  </w:style>
  <w:style w:type="paragraph" w:styleId="Textoindependiente">
    <w:name w:val="Body Text"/>
    <w:aliases w:val=" Car"/>
    <w:basedOn w:val="Normal"/>
    <w:link w:val="TextoindependienteCar"/>
    <w:rPr>
      <w:rFonts w:ascii="Arial" w:hAnsi="Arial"/>
      <w:szCs w:val="20"/>
      <w:lang w:val="en-US"/>
    </w:rPr>
  </w:style>
  <w:style w:type="paragraph" w:styleId="Textoindependiente3">
    <w:name w:val="Body Text 3"/>
    <w:basedOn w:val="Normal"/>
    <w:link w:val="Textoindependiente3Car"/>
    <w:pPr>
      <w:jc w:val="both"/>
    </w:pPr>
    <w:rPr>
      <w:rFonts w:ascii="Arial" w:hAnsi="Arial" w:cs="Arial"/>
      <w:b/>
      <w:szCs w:val="20"/>
      <w:lang w:val="es-MX"/>
    </w:rPr>
  </w:style>
  <w:style w:type="paragraph" w:styleId="Ttulo">
    <w:name w:val="Título"/>
    <w:basedOn w:val="Normal"/>
    <w:link w:val="TtuloCar"/>
    <w:qFormat/>
    <w:pPr>
      <w:jc w:val="center"/>
    </w:pPr>
    <w:rPr>
      <w:rFonts w:ascii="Arial" w:hAnsi="Arial" w:cs="Arial"/>
      <w:b/>
      <w:bCs/>
      <w:sz w:val="28"/>
      <w:szCs w:val="20"/>
      <w:lang w:val="es-ES_tradnl"/>
    </w:rPr>
  </w:style>
  <w:style w:type="character" w:customStyle="1" w:styleId="TtuloCar">
    <w:name w:val="Título Car"/>
    <w:link w:val="Ttulo"/>
    <w:rsid w:val="00AE4F08"/>
    <w:rPr>
      <w:rFonts w:ascii="Arial" w:hAnsi="Arial" w:cs="Arial"/>
      <w:b/>
      <w:bCs/>
      <w:sz w:val="28"/>
      <w:lang w:val="es-ES_tradnl" w:eastAsia="es-ES" w:bidi="ar-SA"/>
    </w:rPr>
  </w:style>
  <w:style w:type="paragraph" w:styleId="Textoindependiente2">
    <w:name w:val="Body Text 2"/>
    <w:basedOn w:val="Normal"/>
    <w:link w:val="Textoindependiente2Car"/>
    <w:pPr>
      <w:jc w:val="both"/>
    </w:pPr>
    <w:rPr>
      <w:rFonts w:ascii="Arial" w:hAnsi="Arial" w:cs="Arial"/>
      <w:lang w:val="es-MX"/>
    </w:rPr>
  </w:style>
  <w:style w:type="paragraph" w:styleId="Encabezado">
    <w:name w:val="header"/>
    <w:basedOn w:val="Normal"/>
    <w:link w:val="EncabezadoCar"/>
    <w:pPr>
      <w:tabs>
        <w:tab w:val="center" w:pos="4320"/>
        <w:tab w:val="right" w:pos="8640"/>
      </w:tabs>
    </w:pPr>
    <w:rPr>
      <w:sz w:val="20"/>
      <w:szCs w:val="20"/>
      <w:lang w:val="en-US"/>
    </w:rPr>
  </w:style>
  <w:style w:type="character" w:customStyle="1" w:styleId="EncabezadoCar">
    <w:name w:val="Encabezado Car"/>
    <w:link w:val="Encabezado"/>
    <w:rsid w:val="00AE4F08"/>
    <w:rPr>
      <w:lang w:val="en-US" w:eastAsia="es-ES" w:bidi="ar-SA"/>
    </w:rPr>
  </w:style>
  <w:style w:type="paragraph" w:styleId="Sangra3detindependiente">
    <w:name w:val="Body Text Indent 3"/>
    <w:basedOn w:val="Normal"/>
    <w:link w:val="Sangra3detindependienteCar"/>
    <w:pPr>
      <w:tabs>
        <w:tab w:val="left" w:pos="-720"/>
      </w:tabs>
      <w:ind w:left="709" w:hanging="851"/>
      <w:jc w:val="both"/>
    </w:pPr>
    <w:rPr>
      <w:rFonts w:ascii="Arial" w:hAnsi="Arial" w:cs="Arial"/>
      <w:b/>
      <w:szCs w:val="20"/>
      <w:lang w:val="es-MX"/>
    </w:rPr>
  </w:style>
  <w:style w:type="paragraph" w:styleId="Sangra2detindependiente">
    <w:name w:val="Body Text Indent 2"/>
    <w:basedOn w:val="Normal"/>
    <w:link w:val="Sangra2detindependienteCar"/>
    <w:pPr>
      <w:tabs>
        <w:tab w:val="left" w:pos="-720"/>
      </w:tabs>
      <w:ind w:left="2552" w:firstLine="48"/>
      <w:jc w:val="both"/>
    </w:pPr>
    <w:rPr>
      <w:rFonts w:ascii="Arial" w:hAnsi="Arial" w:cs="Arial"/>
      <w:bCs/>
      <w:szCs w:val="20"/>
      <w:lang w:val="es-MX"/>
    </w:rPr>
  </w:style>
  <w:style w:type="paragraph" w:styleId="Sangradetextonormal">
    <w:name w:val="Body Text Indent"/>
    <w:basedOn w:val="Normal"/>
    <w:link w:val="SangradetextonormalCar1"/>
    <w:pPr>
      <w:tabs>
        <w:tab w:val="left" w:pos="-720"/>
      </w:tabs>
      <w:ind w:left="284"/>
      <w:jc w:val="both"/>
    </w:pPr>
    <w:rPr>
      <w:rFonts w:ascii="Arial" w:hAnsi="Arial" w:cs="Arial"/>
      <w:color w:val="000000"/>
      <w:szCs w:val="20"/>
      <w:lang w:val="es-MX"/>
    </w:rPr>
  </w:style>
  <w:style w:type="paragraph" w:styleId="Piedepgina">
    <w:name w:val="footer"/>
    <w:aliases w:val="pie de página"/>
    <w:basedOn w:val="Normal"/>
    <w:link w:val="PiedepginaCar"/>
    <w:pPr>
      <w:tabs>
        <w:tab w:val="center" w:pos="4419"/>
        <w:tab w:val="right" w:pos="8838"/>
      </w:tabs>
    </w:pPr>
  </w:style>
  <w:style w:type="character" w:customStyle="1" w:styleId="PiedepginaCar">
    <w:name w:val="Pie de página Car"/>
    <w:aliases w:val="pie de página Car"/>
    <w:link w:val="Piedepgina"/>
    <w:uiPriority w:val="99"/>
    <w:rsid w:val="00AE4F08"/>
    <w:rPr>
      <w:sz w:val="24"/>
      <w:szCs w:val="24"/>
      <w:lang w:val="es-ES" w:eastAsia="es-ES" w:bidi="ar-SA"/>
    </w:rPr>
  </w:style>
  <w:style w:type="paragraph" w:styleId="Epgrafe">
    <w:name w:val="Epígrafe"/>
    <w:basedOn w:val="Normal"/>
    <w:next w:val="Normal"/>
    <w:qFormat/>
    <w:rsid w:val="005F64FF"/>
    <w:pPr>
      <w:jc w:val="center"/>
    </w:pPr>
    <w:rPr>
      <w:rFonts w:ascii="Arial" w:hAnsi="Arial" w:cs="Arial"/>
      <w:b/>
      <w:sz w:val="28"/>
      <w:szCs w:val="20"/>
      <w:lang w:val="es-MX"/>
    </w:rPr>
  </w:style>
  <w:style w:type="paragraph" w:styleId="Textodeglobo">
    <w:name w:val="Balloon Text"/>
    <w:basedOn w:val="Normal"/>
    <w:link w:val="TextodegloboCar"/>
    <w:rsid w:val="00142F98"/>
    <w:rPr>
      <w:rFonts w:ascii="Tahoma" w:hAnsi="Tahoma" w:cs="Tahoma"/>
      <w:sz w:val="16"/>
      <w:szCs w:val="16"/>
    </w:rPr>
  </w:style>
  <w:style w:type="character" w:styleId="Nmerodepgina">
    <w:name w:val="page number"/>
    <w:basedOn w:val="Fuentedeprrafopredeter"/>
    <w:rsid w:val="00AE4F08"/>
  </w:style>
  <w:style w:type="paragraph" w:styleId="Subttulo">
    <w:name w:val="Subtitle"/>
    <w:basedOn w:val="Normal"/>
    <w:link w:val="SubttuloCar"/>
    <w:qFormat/>
    <w:rsid w:val="00AE4F08"/>
    <w:pPr>
      <w:jc w:val="center"/>
    </w:pPr>
    <w:rPr>
      <w:rFonts w:ascii="Arial" w:hAnsi="Arial"/>
      <w:b/>
      <w:sz w:val="36"/>
      <w:szCs w:val="20"/>
      <w:lang w:val="es-MX"/>
    </w:rPr>
  </w:style>
  <w:style w:type="paragraph" w:styleId="Lista2">
    <w:name w:val="List 2"/>
    <w:basedOn w:val="Normal"/>
    <w:rsid w:val="00AE4F08"/>
    <w:pPr>
      <w:ind w:left="566" w:hanging="283"/>
    </w:pPr>
    <w:rPr>
      <w:sz w:val="20"/>
      <w:szCs w:val="20"/>
    </w:rPr>
  </w:style>
  <w:style w:type="paragraph" w:styleId="Lista3">
    <w:name w:val="List 3"/>
    <w:basedOn w:val="Normal"/>
    <w:rsid w:val="00AE4F08"/>
    <w:pPr>
      <w:ind w:left="849" w:hanging="283"/>
    </w:pPr>
    <w:rPr>
      <w:sz w:val="20"/>
      <w:szCs w:val="20"/>
    </w:rPr>
  </w:style>
  <w:style w:type="paragraph" w:styleId="Lista4">
    <w:name w:val="List 4"/>
    <w:basedOn w:val="Normal"/>
    <w:rsid w:val="00AE4F08"/>
    <w:pPr>
      <w:ind w:left="1132" w:hanging="283"/>
    </w:pPr>
    <w:rPr>
      <w:sz w:val="20"/>
      <w:szCs w:val="20"/>
    </w:rPr>
  </w:style>
  <w:style w:type="paragraph" w:styleId="Listaconvietas2">
    <w:name w:val="List Bullet 2"/>
    <w:basedOn w:val="Normal"/>
    <w:autoRedefine/>
    <w:rsid w:val="00AE4F08"/>
    <w:pPr>
      <w:numPr>
        <w:numId w:val="1"/>
      </w:numPr>
    </w:pPr>
    <w:rPr>
      <w:sz w:val="20"/>
      <w:szCs w:val="20"/>
    </w:rPr>
  </w:style>
  <w:style w:type="paragraph" w:styleId="Continuarlista2">
    <w:name w:val="List Continue 2"/>
    <w:basedOn w:val="Normal"/>
    <w:rsid w:val="00AE4F08"/>
    <w:pPr>
      <w:spacing w:after="120"/>
      <w:ind w:left="566"/>
    </w:pPr>
    <w:rPr>
      <w:sz w:val="20"/>
      <w:szCs w:val="20"/>
    </w:rPr>
  </w:style>
  <w:style w:type="paragraph" w:styleId="Continuarlista3">
    <w:name w:val="List Continue 3"/>
    <w:basedOn w:val="Normal"/>
    <w:rsid w:val="00AE4F08"/>
    <w:pPr>
      <w:spacing w:after="120"/>
      <w:ind w:left="849"/>
    </w:pPr>
    <w:rPr>
      <w:sz w:val="20"/>
      <w:szCs w:val="20"/>
    </w:rPr>
  </w:style>
  <w:style w:type="character" w:customStyle="1" w:styleId="Fuentedeencabezadopredeter">
    <w:name w:val="Fuente de encabezado predeter."/>
    <w:rsid w:val="00AE4F08"/>
  </w:style>
  <w:style w:type="paragraph" w:customStyle="1" w:styleId="ndice1">
    <w:name w:val="índice 1"/>
    <w:basedOn w:val="Normal"/>
    <w:rsid w:val="00AE4F08"/>
    <w:pPr>
      <w:tabs>
        <w:tab w:val="left" w:leader="dot" w:pos="9000"/>
        <w:tab w:val="right" w:pos="9360"/>
      </w:tabs>
      <w:suppressAutoHyphens/>
      <w:overflowPunct w:val="0"/>
      <w:autoSpaceDE w:val="0"/>
      <w:autoSpaceDN w:val="0"/>
      <w:adjustRightInd w:val="0"/>
      <w:ind w:left="1440" w:right="720" w:hanging="1440"/>
      <w:textAlignment w:val="baseline"/>
    </w:pPr>
    <w:rPr>
      <w:rFonts w:ascii="Courier New" w:hAnsi="Courier New"/>
      <w:szCs w:val="20"/>
      <w:lang w:val="en-US"/>
    </w:rPr>
  </w:style>
  <w:style w:type="paragraph" w:customStyle="1" w:styleId="ndice2">
    <w:name w:val="índice 2"/>
    <w:basedOn w:val="Normal"/>
    <w:rsid w:val="00AE4F08"/>
    <w:pPr>
      <w:tabs>
        <w:tab w:val="left" w:leader="dot" w:pos="9000"/>
        <w:tab w:val="right" w:pos="9360"/>
      </w:tabs>
      <w:suppressAutoHyphens/>
      <w:overflowPunct w:val="0"/>
      <w:autoSpaceDE w:val="0"/>
      <w:autoSpaceDN w:val="0"/>
      <w:adjustRightInd w:val="0"/>
      <w:ind w:left="1440" w:right="720" w:hanging="720"/>
      <w:textAlignment w:val="baseline"/>
    </w:pPr>
    <w:rPr>
      <w:rFonts w:ascii="Courier New" w:hAnsi="Courier New"/>
      <w:szCs w:val="20"/>
      <w:lang w:val="en-US"/>
    </w:rPr>
  </w:style>
  <w:style w:type="paragraph" w:customStyle="1" w:styleId="toa">
    <w:name w:val="toa"/>
    <w:basedOn w:val="Normal"/>
    <w:rsid w:val="00AE4F08"/>
    <w:pPr>
      <w:tabs>
        <w:tab w:val="left" w:pos="9000"/>
        <w:tab w:val="right" w:pos="9360"/>
      </w:tabs>
      <w:suppressAutoHyphens/>
      <w:overflowPunct w:val="0"/>
      <w:autoSpaceDE w:val="0"/>
      <w:autoSpaceDN w:val="0"/>
      <w:adjustRightInd w:val="0"/>
      <w:textAlignment w:val="baseline"/>
    </w:pPr>
    <w:rPr>
      <w:rFonts w:ascii="Courier New" w:hAnsi="Courier New"/>
      <w:szCs w:val="20"/>
      <w:lang w:val="en-US"/>
    </w:rPr>
  </w:style>
  <w:style w:type="paragraph" w:customStyle="1" w:styleId="epgrafe0">
    <w:name w:val="epígrafe"/>
    <w:basedOn w:val="Normal"/>
    <w:rsid w:val="00AE4F08"/>
    <w:pPr>
      <w:overflowPunct w:val="0"/>
      <w:autoSpaceDE w:val="0"/>
      <w:autoSpaceDN w:val="0"/>
      <w:adjustRightInd w:val="0"/>
      <w:textAlignment w:val="baseline"/>
    </w:pPr>
    <w:rPr>
      <w:rFonts w:ascii="Courier New" w:hAnsi="Courier New"/>
      <w:szCs w:val="20"/>
      <w:lang w:val="es-ES_tradnl"/>
    </w:rPr>
  </w:style>
  <w:style w:type="character" w:customStyle="1" w:styleId="EquationCaption">
    <w:name w:val="_Equation Caption"/>
    <w:rsid w:val="00AE4F08"/>
  </w:style>
  <w:style w:type="paragraph" w:customStyle="1" w:styleId="BodyText2">
    <w:name w:val="Body Text 2"/>
    <w:basedOn w:val="Normal"/>
    <w:rsid w:val="00AE4F08"/>
    <w:pPr>
      <w:tabs>
        <w:tab w:val="center" w:pos="4752"/>
      </w:tabs>
      <w:suppressAutoHyphens/>
      <w:overflowPunct w:val="0"/>
      <w:autoSpaceDE w:val="0"/>
      <w:autoSpaceDN w:val="0"/>
      <w:adjustRightInd w:val="0"/>
      <w:jc w:val="both"/>
      <w:textAlignment w:val="baseline"/>
    </w:pPr>
    <w:rPr>
      <w:rFonts w:ascii="Arial" w:hAnsi="Arial"/>
      <w:b/>
      <w:sz w:val="22"/>
      <w:szCs w:val="20"/>
      <w:lang w:val="es-ES_tradnl"/>
    </w:rPr>
  </w:style>
  <w:style w:type="paragraph" w:customStyle="1" w:styleId="NUM-PARRAFO">
    <w:name w:val="NUM-PARRAFO"/>
    <w:basedOn w:val="Normal"/>
    <w:rsid w:val="00AE4F08"/>
    <w:pPr>
      <w:widowControl w:val="0"/>
      <w:spacing w:after="240"/>
      <w:ind w:left="397" w:hanging="397"/>
      <w:jc w:val="both"/>
    </w:pPr>
    <w:rPr>
      <w:rFonts w:ascii="Arial" w:hAnsi="Arial"/>
      <w:sz w:val="20"/>
      <w:szCs w:val="20"/>
      <w:lang w:val="es-ES_tradnl"/>
    </w:rPr>
  </w:style>
  <w:style w:type="paragraph" w:customStyle="1" w:styleId="LETRA-PARRAF">
    <w:name w:val="LETRA-PARRAF"/>
    <w:basedOn w:val="NUM-PARRAFO"/>
    <w:rsid w:val="00AE4F08"/>
    <w:pPr>
      <w:ind w:left="567" w:hanging="283"/>
    </w:pPr>
  </w:style>
  <w:style w:type="paragraph" w:customStyle="1" w:styleId="REVISION">
    <w:name w:val="REVISION"/>
    <w:basedOn w:val="NUM-PARRAFO"/>
    <w:rsid w:val="00AE4F08"/>
    <w:rPr>
      <w:i/>
    </w:rPr>
  </w:style>
  <w:style w:type="paragraph" w:customStyle="1" w:styleId="REF-INVI">
    <w:name w:val="REF-INVI"/>
    <w:basedOn w:val="Normal"/>
    <w:rsid w:val="00AE4F08"/>
    <w:pPr>
      <w:spacing w:after="240"/>
      <w:ind w:left="2835" w:hanging="2268"/>
    </w:pPr>
    <w:rPr>
      <w:rFonts w:ascii="Arial" w:hAnsi="Arial"/>
      <w:sz w:val="20"/>
      <w:szCs w:val="20"/>
      <w:lang w:val="es-ES_tradnl"/>
    </w:rPr>
  </w:style>
  <w:style w:type="paragraph" w:customStyle="1" w:styleId="TEXTO-LETRA">
    <w:name w:val="TEXTO-LETRA"/>
    <w:basedOn w:val="Normal"/>
    <w:rsid w:val="00AE4F08"/>
    <w:pPr>
      <w:widowControl w:val="0"/>
      <w:ind w:left="1418" w:hanging="567"/>
      <w:jc w:val="both"/>
    </w:pPr>
    <w:rPr>
      <w:rFonts w:ascii="Arial" w:hAnsi="Arial"/>
      <w:sz w:val="20"/>
      <w:szCs w:val="20"/>
      <w:lang w:val="es-ES_tradnl"/>
    </w:rPr>
  </w:style>
  <w:style w:type="paragraph" w:styleId="TDC1">
    <w:name w:val="toc 1"/>
    <w:basedOn w:val="Normal"/>
    <w:next w:val="Normal"/>
    <w:autoRedefine/>
    <w:rsid w:val="00AE4F08"/>
    <w:pPr>
      <w:tabs>
        <w:tab w:val="right" w:leader="dot" w:pos="9974"/>
      </w:tabs>
      <w:spacing w:before="240" w:after="120"/>
      <w:ind w:left="1701" w:right="567" w:hanging="1701"/>
    </w:pPr>
    <w:rPr>
      <w:rFonts w:ascii="Arial" w:hAnsi="Arial"/>
      <w:b/>
      <w:caps/>
      <w:sz w:val="22"/>
      <w:szCs w:val="20"/>
      <w:lang w:val="es-ES_tradnl"/>
    </w:rPr>
  </w:style>
  <w:style w:type="paragraph" w:customStyle="1" w:styleId="BodyTextIndent2">
    <w:name w:val="Body Text Indent 2"/>
    <w:basedOn w:val="Normal"/>
    <w:rsid w:val="00AE4F08"/>
    <w:pPr>
      <w:widowControl w:val="0"/>
      <w:ind w:left="1560" w:hanging="709"/>
      <w:jc w:val="both"/>
    </w:pPr>
    <w:rPr>
      <w:rFonts w:ascii="Arial" w:hAnsi="Arial"/>
      <w:szCs w:val="20"/>
      <w:lang w:val="es-ES_tradnl"/>
    </w:rPr>
  </w:style>
  <w:style w:type="paragraph" w:customStyle="1" w:styleId="BodyText3">
    <w:name w:val="Body Text 3"/>
    <w:basedOn w:val="Normal"/>
    <w:rsid w:val="00AE4F08"/>
    <w:pPr>
      <w:widowControl w:val="0"/>
      <w:jc w:val="both"/>
    </w:pPr>
    <w:rPr>
      <w:rFonts w:ascii="Arial" w:hAnsi="Arial"/>
      <w:b/>
      <w:szCs w:val="20"/>
      <w:lang w:val="es-ES_tradnl"/>
    </w:rPr>
  </w:style>
  <w:style w:type="paragraph" w:customStyle="1" w:styleId="PlainText">
    <w:name w:val="Plain Text"/>
    <w:basedOn w:val="Normal"/>
    <w:rsid w:val="00AE4F08"/>
    <w:rPr>
      <w:rFonts w:ascii="Courier New" w:hAnsi="Courier New"/>
      <w:sz w:val="20"/>
      <w:szCs w:val="20"/>
    </w:rPr>
  </w:style>
  <w:style w:type="paragraph" w:styleId="Textodebloque">
    <w:name w:val="Block Text"/>
    <w:basedOn w:val="Normal"/>
    <w:rsid w:val="00AE4F08"/>
    <w:pPr>
      <w:tabs>
        <w:tab w:val="left" w:pos="-720"/>
      </w:tabs>
      <w:ind w:left="120" w:right="558"/>
      <w:jc w:val="both"/>
    </w:pPr>
    <w:rPr>
      <w:rFonts w:ascii="Arial" w:hAnsi="Arial" w:cs="Arial"/>
      <w:b/>
      <w:szCs w:val="20"/>
      <w:lang w:val="es-MX"/>
    </w:rPr>
  </w:style>
  <w:style w:type="paragraph" w:styleId="Textosinformato">
    <w:name w:val="Plain Text"/>
    <w:basedOn w:val="Normal"/>
    <w:link w:val="TextosinformatoCar"/>
    <w:rsid w:val="00AE4F08"/>
    <w:rPr>
      <w:rFonts w:ascii="Courier New" w:hAnsi="Courier New" w:cs="Courier New"/>
      <w:sz w:val="20"/>
      <w:szCs w:val="20"/>
    </w:rPr>
  </w:style>
  <w:style w:type="paragraph" w:customStyle="1" w:styleId="ClusulaCT">
    <w:name w:val="Cláusula C/T"/>
    <w:basedOn w:val="Normal"/>
    <w:next w:val="TextodelaClusula"/>
    <w:rsid w:val="00AE4F08"/>
    <w:pPr>
      <w:keepNext/>
      <w:tabs>
        <w:tab w:val="num" w:pos="425"/>
      </w:tabs>
      <w:spacing w:before="240"/>
      <w:ind w:left="425" w:hanging="425"/>
      <w:jc w:val="both"/>
    </w:pPr>
    <w:rPr>
      <w:rFonts w:ascii="Arial" w:hAnsi="Arial"/>
      <w:b/>
      <w:caps/>
      <w:sz w:val="20"/>
      <w:szCs w:val="20"/>
    </w:rPr>
  </w:style>
  <w:style w:type="paragraph" w:customStyle="1" w:styleId="TextodelaClusula">
    <w:name w:val="Texto de la Cláusula"/>
    <w:basedOn w:val="Normal"/>
    <w:rsid w:val="00AE4F08"/>
    <w:pPr>
      <w:spacing w:before="240"/>
      <w:ind w:left="425"/>
      <w:jc w:val="both"/>
    </w:pPr>
    <w:rPr>
      <w:rFonts w:ascii="Arial" w:hAnsi="Arial"/>
      <w:sz w:val="20"/>
      <w:szCs w:val="20"/>
    </w:rPr>
  </w:style>
  <w:style w:type="paragraph" w:customStyle="1" w:styleId="A11IncisoST">
    <w:name w:val="A.1.1. Inciso S/T"/>
    <w:basedOn w:val="Normal"/>
    <w:rsid w:val="00AE4F08"/>
    <w:pPr>
      <w:spacing w:before="240"/>
      <w:ind w:left="1276" w:hanging="709"/>
      <w:jc w:val="both"/>
    </w:pPr>
    <w:rPr>
      <w:rFonts w:ascii="Arial" w:hAnsi="Arial"/>
      <w:sz w:val="20"/>
      <w:szCs w:val="20"/>
    </w:rPr>
  </w:style>
  <w:style w:type="paragraph" w:customStyle="1" w:styleId="A1FRACCINCT">
    <w:name w:val="A.1. FRACCIÓN C/T"/>
    <w:basedOn w:val="Ttulo8"/>
    <w:next w:val="Normal"/>
    <w:rsid w:val="00AE4F08"/>
    <w:pPr>
      <w:pBdr>
        <w:top w:val="none" w:sz="0" w:space="0" w:color="auto"/>
        <w:left w:val="none" w:sz="0" w:space="0" w:color="auto"/>
        <w:bottom w:val="none" w:sz="0" w:space="0" w:color="auto"/>
        <w:right w:val="none" w:sz="0" w:space="0" w:color="auto"/>
      </w:pBdr>
      <w:tabs>
        <w:tab w:val="clear" w:pos="-1440"/>
        <w:tab w:val="clear" w:pos="-720"/>
        <w:tab w:val="clear" w:pos="864"/>
        <w:tab w:val="clear" w:pos="1728"/>
        <w:tab w:val="clear" w:pos="5184"/>
      </w:tabs>
      <w:spacing w:before="240"/>
      <w:ind w:left="851" w:hanging="567"/>
      <w:jc w:val="both"/>
    </w:pPr>
    <w:rPr>
      <w:rFonts w:ascii="Arial" w:hAnsi="Arial"/>
      <w:caps/>
      <w:color w:val="auto"/>
      <w:spacing w:val="0"/>
      <w:sz w:val="20"/>
    </w:rPr>
  </w:style>
  <w:style w:type="paragraph" w:customStyle="1" w:styleId="TextodelaFraccin">
    <w:name w:val="Texto de la Fracción"/>
    <w:basedOn w:val="Normal"/>
    <w:rsid w:val="00AE4F08"/>
    <w:pPr>
      <w:spacing w:before="240"/>
      <w:ind w:left="851"/>
      <w:jc w:val="both"/>
    </w:pPr>
    <w:rPr>
      <w:rFonts w:ascii="Arial" w:hAnsi="Arial"/>
      <w:sz w:val="20"/>
      <w:szCs w:val="20"/>
    </w:rPr>
  </w:style>
  <w:style w:type="table" w:styleId="Tablaconcuadrcula">
    <w:name w:val="Table Grid"/>
    <w:basedOn w:val="Tablanormal"/>
    <w:rsid w:val="00AE4F0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normal">
    <w:name w:val="Normal Indent"/>
    <w:basedOn w:val="Normal"/>
    <w:rsid w:val="00AE4F08"/>
    <w:pPr>
      <w:ind w:left="708"/>
    </w:pPr>
    <w:rPr>
      <w:sz w:val="20"/>
      <w:szCs w:val="20"/>
      <w:lang w:val="es-ES_tradnl"/>
    </w:rPr>
  </w:style>
  <w:style w:type="paragraph" w:customStyle="1" w:styleId="ROMANOS">
    <w:name w:val="ROMANOS"/>
    <w:basedOn w:val="Normal"/>
    <w:rsid w:val="00AE4F08"/>
    <w:pPr>
      <w:spacing w:after="101" w:line="216" w:lineRule="atLeast"/>
      <w:ind w:left="810" w:hanging="540"/>
      <w:jc w:val="both"/>
    </w:pPr>
    <w:rPr>
      <w:rFonts w:ascii="Arial" w:hAnsi="Arial"/>
      <w:sz w:val="18"/>
      <w:szCs w:val="20"/>
      <w:lang w:val="es-ES_tradnl"/>
    </w:rPr>
  </w:style>
  <w:style w:type="paragraph" w:customStyle="1" w:styleId="INCISO">
    <w:name w:val="INCISO"/>
    <w:basedOn w:val="Normal"/>
    <w:rsid w:val="00AE4F08"/>
    <w:pPr>
      <w:tabs>
        <w:tab w:val="left" w:pos="1152"/>
      </w:tabs>
      <w:spacing w:after="101" w:line="216" w:lineRule="atLeast"/>
      <w:ind w:left="1152" w:hanging="432"/>
      <w:jc w:val="both"/>
    </w:pPr>
    <w:rPr>
      <w:rFonts w:ascii="Arial" w:hAnsi="Arial"/>
      <w:sz w:val="18"/>
      <w:szCs w:val="20"/>
      <w:lang w:val="es-ES_tradnl"/>
    </w:rPr>
  </w:style>
  <w:style w:type="paragraph" w:styleId="Prrafodelista">
    <w:name w:val="List Paragraph"/>
    <w:basedOn w:val="Normal"/>
    <w:uiPriority w:val="34"/>
    <w:qFormat/>
    <w:rsid w:val="00AE4F08"/>
    <w:pPr>
      <w:ind w:left="708"/>
    </w:pPr>
    <w:rPr>
      <w:sz w:val="20"/>
      <w:szCs w:val="20"/>
    </w:rPr>
  </w:style>
  <w:style w:type="paragraph" w:styleId="NormalWeb">
    <w:name w:val="Normal (Web)"/>
    <w:basedOn w:val="Normal"/>
    <w:uiPriority w:val="99"/>
    <w:unhideWhenUsed/>
    <w:rsid w:val="00AE4F08"/>
    <w:pPr>
      <w:spacing w:before="100" w:beforeAutospacing="1" w:after="100" w:afterAutospacing="1"/>
    </w:pPr>
  </w:style>
  <w:style w:type="paragraph" w:customStyle="1" w:styleId="Default">
    <w:name w:val="Default"/>
    <w:rsid w:val="00AE4F08"/>
    <w:pPr>
      <w:autoSpaceDE w:val="0"/>
      <w:autoSpaceDN w:val="0"/>
      <w:adjustRightInd w:val="0"/>
    </w:pPr>
    <w:rPr>
      <w:rFonts w:ascii="Arial" w:eastAsia="Calibri" w:hAnsi="Arial" w:cs="Arial"/>
      <w:color w:val="000000"/>
      <w:sz w:val="24"/>
      <w:szCs w:val="24"/>
      <w:lang w:val="es-ES" w:eastAsia="en-US"/>
    </w:rPr>
  </w:style>
  <w:style w:type="character" w:styleId="Hipervnculo">
    <w:name w:val="Hyperlink"/>
    <w:uiPriority w:val="99"/>
    <w:rsid w:val="00AE4F08"/>
    <w:rPr>
      <w:color w:val="0000FF"/>
      <w:u w:val="single"/>
    </w:rPr>
  </w:style>
  <w:style w:type="paragraph" w:customStyle="1" w:styleId="BodyText21">
    <w:name w:val="Body Text 21"/>
    <w:basedOn w:val="Normal"/>
    <w:rsid w:val="00AE4F08"/>
    <w:pPr>
      <w:overflowPunct w:val="0"/>
      <w:autoSpaceDE w:val="0"/>
      <w:autoSpaceDN w:val="0"/>
      <w:adjustRightInd w:val="0"/>
      <w:ind w:left="708"/>
      <w:textAlignment w:val="baseline"/>
    </w:pPr>
    <w:rPr>
      <w:rFonts w:ascii="Arial" w:hAnsi="Arial"/>
      <w:szCs w:val="20"/>
      <w:lang w:val="es-ES_tradnl"/>
    </w:rPr>
  </w:style>
  <w:style w:type="character" w:customStyle="1" w:styleId="lstledesc1">
    <w:name w:val="lstle_desc1"/>
    <w:basedOn w:val="Fuentedeprrafopredeter"/>
    <w:rsid w:val="00AE4F08"/>
  </w:style>
  <w:style w:type="character" w:customStyle="1" w:styleId="TextoindependienteCar">
    <w:name w:val="Texto independiente Car"/>
    <w:aliases w:val=" Car Car"/>
    <w:link w:val="Textoindependiente"/>
    <w:rsid w:val="009274ED"/>
    <w:rPr>
      <w:rFonts w:ascii="Arial" w:hAnsi="Arial"/>
      <w:sz w:val="24"/>
      <w:lang w:val="en-US" w:eastAsia="es-ES"/>
    </w:rPr>
  </w:style>
  <w:style w:type="paragraph" w:styleId="Sinespaciado">
    <w:name w:val="No Spacing"/>
    <w:link w:val="SinespaciadoCar"/>
    <w:uiPriority w:val="1"/>
    <w:qFormat/>
    <w:rsid w:val="00C66A46"/>
    <w:rPr>
      <w:rFonts w:ascii="Calibri" w:eastAsia="Calibri" w:hAnsi="Calibri"/>
      <w:sz w:val="22"/>
      <w:szCs w:val="22"/>
      <w:lang w:eastAsia="en-US"/>
    </w:rPr>
  </w:style>
  <w:style w:type="character" w:customStyle="1" w:styleId="SinespaciadoCar">
    <w:name w:val="Sin espaciado Car"/>
    <w:link w:val="Sinespaciado"/>
    <w:uiPriority w:val="1"/>
    <w:rsid w:val="001B74EF"/>
    <w:rPr>
      <w:rFonts w:ascii="Calibri" w:eastAsia="Calibri" w:hAnsi="Calibri"/>
      <w:sz w:val="22"/>
      <w:szCs w:val="22"/>
      <w:lang w:eastAsia="en-US"/>
    </w:rPr>
  </w:style>
  <w:style w:type="paragraph" w:styleId="TDC2">
    <w:name w:val="toc 2"/>
    <w:basedOn w:val="Normal"/>
    <w:next w:val="Normal"/>
    <w:autoRedefine/>
    <w:uiPriority w:val="39"/>
    <w:rsid w:val="00C7050A"/>
    <w:pPr>
      <w:ind w:left="240"/>
    </w:pPr>
  </w:style>
  <w:style w:type="paragraph" w:styleId="TDC3">
    <w:name w:val="toc 3"/>
    <w:basedOn w:val="Normal"/>
    <w:next w:val="Normal"/>
    <w:link w:val="TDC3Car"/>
    <w:autoRedefine/>
    <w:rsid w:val="00C7050A"/>
    <w:pPr>
      <w:ind w:left="480"/>
    </w:pPr>
  </w:style>
  <w:style w:type="character" w:styleId="Refdecomentario">
    <w:name w:val="annotation reference"/>
    <w:rsid w:val="00C7050A"/>
    <w:rPr>
      <w:sz w:val="16"/>
    </w:rPr>
  </w:style>
  <w:style w:type="paragraph" w:styleId="Textocomentario">
    <w:name w:val="annotation text"/>
    <w:basedOn w:val="Normal"/>
    <w:link w:val="TextocomentarioCar1"/>
    <w:rsid w:val="00C7050A"/>
    <w:rPr>
      <w:sz w:val="20"/>
      <w:szCs w:val="20"/>
    </w:rPr>
  </w:style>
  <w:style w:type="character" w:customStyle="1" w:styleId="TextocomentarioCar">
    <w:name w:val="Texto comentario Car"/>
    <w:rsid w:val="00C7050A"/>
    <w:rPr>
      <w:lang w:val="es-ES" w:eastAsia="es-ES"/>
    </w:rPr>
  </w:style>
  <w:style w:type="paragraph" w:styleId="Mapadeldocumento">
    <w:name w:val="Document Map"/>
    <w:basedOn w:val="Normal"/>
    <w:link w:val="MapadeldocumentoCar"/>
    <w:rsid w:val="00C7050A"/>
    <w:pPr>
      <w:shd w:val="clear" w:color="auto" w:fill="000080"/>
    </w:pPr>
    <w:rPr>
      <w:rFonts w:ascii="Tahoma" w:hAnsi="Tahoma" w:cs="Tahoma"/>
      <w:sz w:val="20"/>
      <w:szCs w:val="20"/>
    </w:rPr>
  </w:style>
  <w:style w:type="character" w:customStyle="1" w:styleId="MapadeldocumentoCar">
    <w:name w:val="Mapa del documento Car"/>
    <w:link w:val="Mapadeldocumento"/>
    <w:rsid w:val="00C7050A"/>
    <w:rPr>
      <w:rFonts w:ascii="Tahoma" w:hAnsi="Tahoma" w:cs="Tahoma"/>
      <w:shd w:val="clear" w:color="auto" w:fill="000080"/>
      <w:lang w:val="es-ES" w:eastAsia="es-ES"/>
    </w:rPr>
  </w:style>
  <w:style w:type="paragraph" w:styleId="TDC4">
    <w:name w:val="toc 4"/>
    <w:basedOn w:val="Normal"/>
    <w:next w:val="Normal"/>
    <w:autoRedefine/>
    <w:uiPriority w:val="39"/>
    <w:rsid w:val="00C7050A"/>
    <w:pPr>
      <w:tabs>
        <w:tab w:val="right" w:leader="dot" w:pos="9974"/>
      </w:tabs>
      <w:ind w:left="400"/>
    </w:pPr>
    <w:rPr>
      <w:sz w:val="18"/>
      <w:szCs w:val="20"/>
      <w:lang w:val="es-ES_tradnl"/>
    </w:rPr>
  </w:style>
  <w:style w:type="paragraph" w:customStyle="1" w:styleId="Textoindependiente21">
    <w:name w:val="Texto independiente 21"/>
    <w:basedOn w:val="Normal"/>
    <w:rsid w:val="00C7050A"/>
    <w:pPr>
      <w:ind w:left="851"/>
      <w:jc w:val="both"/>
    </w:pPr>
    <w:rPr>
      <w:rFonts w:ascii="Arial" w:hAnsi="Arial"/>
      <w:color w:val="000000"/>
      <w:szCs w:val="20"/>
      <w:lang w:val="es-ES_tradnl"/>
    </w:rPr>
  </w:style>
  <w:style w:type="paragraph" w:customStyle="1" w:styleId="VietadeFraccin">
    <w:name w:val="Viñeta de Fracción"/>
    <w:basedOn w:val="Normal"/>
    <w:rsid w:val="00C7050A"/>
    <w:pPr>
      <w:numPr>
        <w:numId w:val="2"/>
      </w:numPr>
      <w:tabs>
        <w:tab w:val="left" w:pos="1134"/>
      </w:tabs>
      <w:spacing w:before="240"/>
      <w:jc w:val="both"/>
    </w:pPr>
    <w:rPr>
      <w:rFonts w:ascii="Arial" w:hAnsi="Arial"/>
      <w:snapToGrid w:val="0"/>
      <w:sz w:val="20"/>
      <w:szCs w:val="20"/>
      <w:lang w:val="es-ES_tradnl"/>
    </w:rPr>
  </w:style>
  <w:style w:type="paragraph" w:customStyle="1" w:styleId="Textoindependiente31">
    <w:name w:val="Texto independiente 31"/>
    <w:basedOn w:val="Normal"/>
    <w:rsid w:val="00C7050A"/>
    <w:pPr>
      <w:jc w:val="both"/>
    </w:pPr>
    <w:rPr>
      <w:rFonts w:ascii="Arial Narrow" w:hAnsi="Arial Narrow"/>
      <w:color w:val="0000FF"/>
      <w:szCs w:val="20"/>
      <w:lang w:val="es-ES_tradnl"/>
    </w:rPr>
  </w:style>
  <w:style w:type="character" w:styleId="Hipervnculovisitado">
    <w:name w:val="FollowedHyperlink"/>
    <w:uiPriority w:val="99"/>
    <w:rsid w:val="00C7050A"/>
    <w:rPr>
      <w:color w:val="800080"/>
      <w:u w:val="single"/>
    </w:rPr>
  </w:style>
  <w:style w:type="paragraph" w:customStyle="1" w:styleId="xl24">
    <w:name w:val="xl24"/>
    <w:basedOn w:val="Normal"/>
    <w:rsid w:val="00C7050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25">
    <w:name w:val="xl25"/>
    <w:basedOn w:val="Normal"/>
    <w:rsid w:val="00C7050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6"/>
      <w:szCs w:val="16"/>
    </w:rPr>
  </w:style>
  <w:style w:type="paragraph" w:customStyle="1" w:styleId="xl26">
    <w:name w:val="xl26"/>
    <w:basedOn w:val="Normal"/>
    <w:rsid w:val="00C7050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16"/>
      <w:szCs w:val="16"/>
    </w:rPr>
  </w:style>
  <w:style w:type="paragraph" w:customStyle="1" w:styleId="xl27">
    <w:name w:val="xl27"/>
    <w:basedOn w:val="Normal"/>
    <w:rsid w:val="00C7050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6"/>
      <w:szCs w:val="16"/>
    </w:rPr>
  </w:style>
  <w:style w:type="paragraph" w:customStyle="1" w:styleId="xl28">
    <w:name w:val="xl28"/>
    <w:basedOn w:val="Normal"/>
    <w:rsid w:val="00C7050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16"/>
      <w:szCs w:val="16"/>
    </w:rPr>
  </w:style>
  <w:style w:type="paragraph" w:customStyle="1" w:styleId="xl29">
    <w:name w:val="xl29"/>
    <w:basedOn w:val="Normal"/>
    <w:rsid w:val="00C7050A"/>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b/>
      <w:bCs/>
      <w:sz w:val="16"/>
      <w:szCs w:val="16"/>
    </w:rPr>
  </w:style>
  <w:style w:type="paragraph" w:customStyle="1" w:styleId="xl30">
    <w:name w:val="xl30"/>
    <w:basedOn w:val="Normal"/>
    <w:rsid w:val="00C7050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Estndar">
    <w:name w:val="Estándar"/>
    <w:basedOn w:val="Normal"/>
    <w:rsid w:val="00C7050A"/>
    <w:pPr>
      <w:widowControl w:val="0"/>
    </w:pPr>
    <w:rPr>
      <w:szCs w:val="20"/>
      <w:lang w:val="es-MX"/>
    </w:rPr>
  </w:style>
  <w:style w:type="paragraph" w:customStyle="1" w:styleId="Textopredeterminado">
    <w:name w:val="Texto predeterminado"/>
    <w:basedOn w:val="Normal"/>
    <w:rsid w:val="00C7050A"/>
    <w:pPr>
      <w:autoSpaceDE w:val="0"/>
      <w:autoSpaceDN w:val="0"/>
      <w:adjustRightInd w:val="0"/>
    </w:pPr>
    <w:rPr>
      <w:lang w:val="en-US"/>
    </w:rPr>
  </w:style>
  <w:style w:type="paragraph" w:customStyle="1" w:styleId="Estilo">
    <w:name w:val="Estilo"/>
    <w:rsid w:val="00C7050A"/>
    <w:pPr>
      <w:widowControl w:val="0"/>
      <w:autoSpaceDE w:val="0"/>
      <w:autoSpaceDN w:val="0"/>
      <w:adjustRightInd w:val="0"/>
    </w:pPr>
    <w:rPr>
      <w:rFonts w:ascii="Arial" w:hAnsi="Arial" w:cs="Arial"/>
      <w:sz w:val="24"/>
      <w:szCs w:val="24"/>
      <w:lang w:val="es-ES" w:eastAsia="es-ES"/>
    </w:rPr>
  </w:style>
  <w:style w:type="paragraph" w:styleId="Lista">
    <w:name w:val="List"/>
    <w:basedOn w:val="Normal"/>
    <w:uiPriority w:val="99"/>
    <w:rsid w:val="00C7050A"/>
    <w:pPr>
      <w:numPr>
        <w:numId w:val="3"/>
      </w:numPr>
      <w:suppressAutoHyphens/>
      <w:spacing w:after="120"/>
      <w:jc w:val="both"/>
    </w:pPr>
    <w:rPr>
      <w:rFonts w:ascii="Courier New" w:hAnsi="Courier New"/>
      <w:snapToGrid w:val="0"/>
      <w:sz w:val="20"/>
      <w:szCs w:val="20"/>
      <w:lang w:val="es-MX"/>
    </w:rPr>
  </w:style>
  <w:style w:type="paragraph" w:styleId="Textonotapie">
    <w:name w:val="footnote text"/>
    <w:basedOn w:val="Normal"/>
    <w:link w:val="TextonotapieCar"/>
    <w:rsid w:val="00C7050A"/>
    <w:rPr>
      <w:sz w:val="20"/>
      <w:szCs w:val="20"/>
      <w:lang w:val="es-MX"/>
    </w:rPr>
  </w:style>
  <w:style w:type="character" w:customStyle="1" w:styleId="TextonotapieCar">
    <w:name w:val="Texto nota pie Car"/>
    <w:link w:val="Textonotapie"/>
    <w:rsid w:val="00C7050A"/>
    <w:rPr>
      <w:lang w:eastAsia="es-ES"/>
    </w:rPr>
  </w:style>
  <w:style w:type="character" w:styleId="Refdenotaalpie">
    <w:name w:val="footnote reference"/>
    <w:rsid w:val="00C7050A"/>
    <w:rPr>
      <w:vertAlign w:val="superscript"/>
    </w:rPr>
  </w:style>
  <w:style w:type="paragraph" w:customStyle="1" w:styleId="Normal-Negritas">
    <w:name w:val="Normal-Negritas"/>
    <w:basedOn w:val="Normal"/>
    <w:rsid w:val="00C7050A"/>
    <w:pPr>
      <w:suppressAutoHyphens/>
      <w:spacing w:before="60" w:after="60"/>
      <w:jc w:val="both"/>
    </w:pPr>
    <w:rPr>
      <w:rFonts w:ascii="Arial" w:hAnsi="Arial"/>
      <w:b/>
      <w:spacing w:val="-3"/>
      <w:sz w:val="20"/>
      <w:szCs w:val="20"/>
      <w:lang w:val="es-ES_tradnl"/>
    </w:rPr>
  </w:style>
  <w:style w:type="paragraph" w:customStyle="1" w:styleId="Normal-vietas">
    <w:name w:val="Normal-viñetas"/>
    <w:rsid w:val="00C7050A"/>
    <w:pPr>
      <w:widowControl w:val="0"/>
      <w:numPr>
        <w:numId w:val="4"/>
      </w:numPr>
      <w:jc w:val="both"/>
    </w:pPr>
    <w:rPr>
      <w:rFonts w:ascii="Arial" w:hAnsi="Arial"/>
      <w:lang w:val="es-ES" w:eastAsia="es-ES"/>
    </w:rPr>
  </w:style>
  <w:style w:type="paragraph" w:styleId="TDC5">
    <w:name w:val="toc 5"/>
    <w:basedOn w:val="Normal"/>
    <w:next w:val="Normal"/>
    <w:autoRedefine/>
    <w:uiPriority w:val="39"/>
    <w:rsid w:val="00C7050A"/>
    <w:pPr>
      <w:ind w:left="960"/>
    </w:pPr>
  </w:style>
  <w:style w:type="paragraph" w:styleId="TDC6">
    <w:name w:val="toc 6"/>
    <w:basedOn w:val="Normal"/>
    <w:next w:val="Normal"/>
    <w:autoRedefine/>
    <w:uiPriority w:val="39"/>
    <w:rsid w:val="00C7050A"/>
    <w:pPr>
      <w:ind w:left="1200"/>
    </w:pPr>
  </w:style>
  <w:style w:type="paragraph" w:styleId="TDC7">
    <w:name w:val="toc 7"/>
    <w:basedOn w:val="Normal"/>
    <w:next w:val="Normal"/>
    <w:autoRedefine/>
    <w:uiPriority w:val="39"/>
    <w:rsid w:val="00C7050A"/>
    <w:pPr>
      <w:ind w:left="1440"/>
    </w:pPr>
  </w:style>
  <w:style w:type="paragraph" w:styleId="TDC8">
    <w:name w:val="toc 8"/>
    <w:basedOn w:val="Normal"/>
    <w:next w:val="Normal"/>
    <w:autoRedefine/>
    <w:uiPriority w:val="39"/>
    <w:rsid w:val="00C7050A"/>
    <w:pPr>
      <w:ind w:left="1680"/>
    </w:pPr>
  </w:style>
  <w:style w:type="paragraph" w:styleId="TDC9">
    <w:name w:val="toc 9"/>
    <w:basedOn w:val="Normal"/>
    <w:next w:val="Normal"/>
    <w:autoRedefine/>
    <w:uiPriority w:val="39"/>
    <w:rsid w:val="00C7050A"/>
    <w:pPr>
      <w:ind w:left="1920"/>
    </w:pPr>
  </w:style>
  <w:style w:type="paragraph" w:customStyle="1" w:styleId="Prrafo">
    <w:name w:val="Párrafo"/>
    <w:basedOn w:val="Normal"/>
    <w:rsid w:val="00C7050A"/>
    <w:pPr>
      <w:widowControl w:val="0"/>
      <w:suppressAutoHyphens/>
      <w:spacing w:before="113"/>
    </w:pPr>
    <w:rPr>
      <w:rFonts w:ascii="Arial" w:eastAsia="Lucida Sans Unicode" w:hAnsi="Arial" w:cs="Tahoma"/>
      <w:lang w:val="es-MX" w:eastAsia="es-ES_tradnl" w:bidi="es-ES_tradnl"/>
    </w:rPr>
  </w:style>
  <w:style w:type="paragraph" w:customStyle="1" w:styleId="Vietas1">
    <w:name w:val="Viñetas1"/>
    <w:basedOn w:val="Normal"/>
    <w:rsid w:val="00C7050A"/>
    <w:pPr>
      <w:keepLines/>
      <w:widowControl w:val="0"/>
      <w:tabs>
        <w:tab w:val="num" w:pos="360"/>
      </w:tabs>
      <w:suppressAutoHyphens/>
    </w:pPr>
    <w:rPr>
      <w:rFonts w:ascii="Arial" w:eastAsia="Lucida Sans Unicode" w:hAnsi="Arial" w:cs="Tahoma"/>
      <w:lang w:val="es-MX" w:eastAsia="es-ES_tradnl" w:bidi="es-ES_tradnl"/>
    </w:rPr>
  </w:style>
  <w:style w:type="paragraph" w:customStyle="1" w:styleId="Contenidodelatabla">
    <w:name w:val="Contenido de la tabla"/>
    <w:basedOn w:val="Normal"/>
    <w:rsid w:val="00C7050A"/>
    <w:pPr>
      <w:widowControl w:val="0"/>
      <w:suppressLineNumbers/>
      <w:suppressAutoHyphens/>
    </w:pPr>
    <w:rPr>
      <w:rFonts w:ascii="Arial" w:eastAsia="Lucida Sans Unicode" w:hAnsi="Arial" w:cs="Tahoma"/>
      <w:lang w:val="es-MX" w:eastAsia="es-ES_tradnl" w:bidi="es-ES_tradnl"/>
    </w:rPr>
  </w:style>
  <w:style w:type="paragraph" w:customStyle="1" w:styleId="EstiloAntes1pto">
    <w:name w:val="Estilo Antes:  1 pto"/>
    <w:basedOn w:val="Normal"/>
    <w:rsid w:val="00C7050A"/>
    <w:pPr>
      <w:spacing w:before="20" w:after="240"/>
      <w:jc w:val="both"/>
    </w:pPr>
    <w:rPr>
      <w:rFonts w:ascii="Arial" w:hAnsi="Arial"/>
      <w:sz w:val="22"/>
      <w:szCs w:val="20"/>
      <w:lang w:val="es-ES_tradnl"/>
    </w:rPr>
  </w:style>
  <w:style w:type="paragraph" w:customStyle="1" w:styleId="Sangradetextonormal1">
    <w:name w:val="Sangría de texto normal1"/>
    <w:basedOn w:val="Normal"/>
    <w:rsid w:val="00C7050A"/>
    <w:pPr>
      <w:spacing w:after="120"/>
      <w:ind w:left="360"/>
    </w:pPr>
    <w:rPr>
      <w:lang w:val="es-MX"/>
    </w:rPr>
  </w:style>
  <w:style w:type="paragraph" w:styleId="ndice20">
    <w:name w:val="index 2"/>
    <w:basedOn w:val="Normal"/>
    <w:next w:val="Normal"/>
    <w:rsid w:val="00C7050A"/>
    <w:pPr>
      <w:tabs>
        <w:tab w:val="right" w:leader="underscore" w:pos="9974"/>
      </w:tabs>
      <w:overflowPunct w:val="0"/>
      <w:autoSpaceDE w:val="0"/>
      <w:autoSpaceDN w:val="0"/>
      <w:adjustRightInd w:val="0"/>
      <w:ind w:left="400" w:hanging="200"/>
      <w:textAlignment w:val="baseline"/>
    </w:pPr>
    <w:rPr>
      <w:sz w:val="20"/>
      <w:szCs w:val="20"/>
      <w:lang w:val="es-ES_tradnl"/>
    </w:rPr>
  </w:style>
  <w:style w:type="paragraph" w:styleId="ndice10">
    <w:name w:val="index 1"/>
    <w:basedOn w:val="Normal"/>
    <w:next w:val="Normal"/>
    <w:rsid w:val="00C7050A"/>
    <w:pPr>
      <w:tabs>
        <w:tab w:val="right" w:leader="underscore" w:pos="9974"/>
      </w:tabs>
      <w:overflowPunct w:val="0"/>
      <w:autoSpaceDE w:val="0"/>
      <w:autoSpaceDN w:val="0"/>
      <w:adjustRightInd w:val="0"/>
      <w:ind w:left="200" w:hanging="200"/>
      <w:textAlignment w:val="baseline"/>
    </w:pPr>
    <w:rPr>
      <w:sz w:val="20"/>
      <w:szCs w:val="20"/>
      <w:lang w:val="es-ES_tradnl"/>
    </w:rPr>
  </w:style>
  <w:style w:type="paragraph" w:styleId="ndice3">
    <w:name w:val="index 3"/>
    <w:basedOn w:val="Normal"/>
    <w:next w:val="Normal"/>
    <w:rsid w:val="00C7050A"/>
    <w:pPr>
      <w:tabs>
        <w:tab w:val="right" w:leader="underscore" w:pos="9974"/>
      </w:tabs>
      <w:overflowPunct w:val="0"/>
      <w:autoSpaceDE w:val="0"/>
      <w:autoSpaceDN w:val="0"/>
      <w:adjustRightInd w:val="0"/>
      <w:ind w:left="600" w:hanging="200"/>
      <w:textAlignment w:val="baseline"/>
    </w:pPr>
    <w:rPr>
      <w:sz w:val="20"/>
      <w:szCs w:val="20"/>
      <w:lang w:val="es-ES_tradnl"/>
    </w:rPr>
  </w:style>
  <w:style w:type="paragraph" w:styleId="ndice4">
    <w:name w:val="index 4"/>
    <w:basedOn w:val="Normal"/>
    <w:next w:val="Normal"/>
    <w:rsid w:val="00C7050A"/>
    <w:pPr>
      <w:tabs>
        <w:tab w:val="right" w:leader="underscore" w:pos="9974"/>
      </w:tabs>
      <w:overflowPunct w:val="0"/>
      <w:autoSpaceDE w:val="0"/>
      <w:autoSpaceDN w:val="0"/>
      <w:adjustRightInd w:val="0"/>
      <w:ind w:left="800" w:hanging="200"/>
      <w:textAlignment w:val="baseline"/>
    </w:pPr>
    <w:rPr>
      <w:sz w:val="20"/>
      <w:szCs w:val="20"/>
      <w:lang w:val="es-ES_tradnl"/>
    </w:rPr>
  </w:style>
  <w:style w:type="paragraph" w:styleId="ndice5">
    <w:name w:val="index 5"/>
    <w:basedOn w:val="Normal"/>
    <w:next w:val="Normal"/>
    <w:rsid w:val="00C7050A"/>
    <w:pPr>
      <w:tabs>
        <w:tab w:val="right" w:leader="underscore" w:pos="9974"/>
      </w:tabs>
      <w:overflowPunct w:val="0"/>
      <w:autoSpaceDE w:val="0"/>
      <w:autoSpaceDN w:val="0"/>
      <w:adjustRightInd w:val="0"/>
      <w:ind w:left="1000" w:hanging="200"/>
      <w:textAlignment w:val="baseline"/>
    </w:pPr>
    <w:rPr>
      <w:sz w:val="20"/>
      <w:szCs w:val="20"/>
      <w:lang w:val="es-ES_tradnl"/>
    </w:rPr>
  </w:style>
  <w:style w:type="paragraph" w:styleId="ndice6">
    <w:name w:val="index 6"/>
    <w:basedOn w:val="Normal"/>
    <w:next w:val="Normal"/>
    <w:rsid w:val="00C7050A"/>
    <w:pPr>
      <w:tabs>
        <w:tab w:val="right" w:leader="underscore" w:pos="9974"/>
      </w:tabs>
      <w:overflowPunct w:val="0"/>
      <w:autoSpaceDE w:val="0"/>
      <w:autoSpaceDN w:val="0"/>
      <w:adjustRightInd w:val="0"/>
      <w:ind w:left="1200" w:hanging="200"/>
      <w:textAlignment w:val="baseline"/>
    </w:pPr>
    <w:rPr>
      <w:sz w:val="20"/>
      <w:szCs w:val="20"/>
      <w:lang w:val="es-ES_tradnl"/>
    </w:rPr>
  </w:style>
  <w:style w:type="paragraph" w:styleId="ndice7">
    <w:name w:val="index 7"/>
    <w:basedOn w:val="Normal"/>
    <w:next w:val="Normal"/>
    <w:rsid w:val="00C7050A"/>
    <w:pPr>
      <w:tabs>
        <w:tab w:val="right" w:leader="underscore" w:pos="9974"/>
      </w:tabs>
      <w:overflowPunct w:val="0"/>
      <w:autoSpaceDE w:val="0"/>
      <w:autoSpaceDN w:val="0"/>
      <w:adjustRightInd w:val="0"/>
      <w:ind w:left="1400" w:hanging="200"/>
      <w:textAlignment w:val="baseline"/>
    </w:pPr>
    <w:rPr>
      <w:sz w:val="20"/>
      <w:szCs w:val="20"/>
      <w:lang w:val="es-ES_tradnl"/>
    </w:rPr>
  </w:style>
  <w:style w:type="paragraph" w:styleId="ndice8">
    <w:name w:val="index 8"/>
    <w:basedOn w:val="Normal"/>
    <w:next w:val="Normal"/>
    <w:rsid w:val="00C7050A"/>
    <w:pPr>
      <w:tabs>
        <w:tab w:val="right" w:leader="underscore" w:pos="9974"/>
      </w:tabs>
      <w:overflowPunct w:val="0"/>
      <w:autoSpaceDE w:val="0"/>
      <w:autoSpaceDN w:val="0"/>
      <w:adjustRightInd w:val="0"/>
      <w:ind w:left="1600" w:hanging="200"/>
      <w:textAlignment w:val="baseline"/>
    </w:pPr>
    <w:rPr>
      <w:sz w:val="20"/>
      <w:szCs w:val="20"/>
      <w:lang w:val="es-ES_tradnl"/>
    </w:rPr>
  </w:style>
  <w:style w:type="paragraph" w:styleId="ndice9">
    <w:name w:val="index 9"/>
    <w:basedOn w:val="Normal"/>
    <w:next w:val="Normal"/>
    <w:rsid w:val="00C7050A"/>
    <w:pPr>
      <w:tabs>
        <w:tab w:val="right" w:leader="underscore" w:pos="9974"/>
      </w:tabs>
      <w:overflowPunct w:val="0"/>
      <w:autoSpaceDE w:val="0"/>
      <w:autoSpaceDN w:val="0"/>
      <w:adjustRightInd w:val="0"/>
      <w:ind w:left="1800" w:hanging="200"/>
      <w:textAlignment w:val="baseline"/>
    </w:pPr>
    <w:rPr>
      <w:sz w:val="20"/>
      <w:szCs w:val="20"/>
      <w:lang w:val="es-ES_tradnl"/>
    </w:rPr>
  </w:style>
  <w:style w:type="paragraph" w:styleId="Ttulodendice">
    <w:name w:val="index heading"/>
    <w:basedOn w:val="Normal"/>
    <w:next w:val="ndice10"/>
    <w:rsid w:val="00C7050A"/>
    <w:pPr>
      <w:overflowPunct w:val="0"/>
      <w:autoSpaceDE w:val="0"/>
      <w:autoSpaceDN w:val="0"/>
      <w:adjustRightInd w:val="0"/>
      <w:textAlignment w:val="baseline"/>
    </w:pPr>
    <w:rPr>
      <w:sz w:val="20"/>
      <w:szCs w:val="20"/>
      <w:lang w:val="es-ES_tradnl"/>
    </w:rPr>
  </w:style>
  <w:style w:type="character" w:customStyle="1" w:styleId="Ttulo1Car">
    <w:name w:val="Título 1 Car"/>
    <w:link w:val="Ttulo1"/>
    <w:rsid w:val="00C7050A"/>
    <w:rPr>
      <w:rFonts w:ascii="Arial" w:hAnsi="Arial" w:cs="Arial"/>
      <w:b/>
      <w:sz w:val="28"/>
      <w:lang w:eastAsia="es-ES"/>
    </w:rPr>
  </w:style>
  <w:style w:type="character" w:customStyle="1" w:styleId="Ttulo2Car">
    <w:name w:val="Título 2 Car"/>
    <w:link w:val="Ttulo2"/>
    <w:uiPriority w:val="9"/>
    <w:rsid w:val="00C7050A"/>
    <w:rPr>
      <w:rFonts w:ascii="Arial" w:hAnsi="Arial" w:cs="Arial"/>
      <w:b/>
      <w:bCs/>
      <w:sz w:val="24"/>
      <w:szCs w:val="24"/>
      <w:lang w:eastAsia="es-ES"/>
    </w:rPr>
  </w:style>
  <w:style w:type="character" w:styleId="Textoennegrita">
    <w:name w:val="Strong"/>
    <w:uiPriority w:val="22"/>
    <w:qFormat/>
    <w:rsid w:val="00C7050A"/>
    <w:rPr>
      <w:b/>
      <w:bCs/>
    </w:rPr>
  </w:style>
  <w:style w:type="character" w:customStyle="1" w:styleId="TextosinformatoCar">
    <w:name w:val="Texto sin formato Car"/>
    <w:link w:val="Textosinformato"/>
    <w:rsid w:val="00C7050A"/>
    <w:rPr>
      <w:rFonts w:ascii="Courier New" w:hAnsi="Courier New" w:cs="Courier New"/>
      <w:lang w:val="es-ES" w:eastAsia="es-ES"/>
    </w:rPr>
  </w:style>
  <w:style w:type="numbering" w:customStyle="1" w:styleId="Sinlista1">
    <w:name w:val="Sin lista1"/>
    <w:next w:val="Sinlista"/>
    <w:semiHidden/>
    <w:rsid w:val="00C7050A"/>
  </w:style>
  <w:style w:type="character" w:customStyle="1" w:styleId="TextodegloboCar">
    <w:name w:val="Texto de globo Car"/>
    <w:link w:val="Textodeglobo"/>
    <w:rsid w:val="00C7050A"/>
    <w:rPr>
      <w:rFonts w:ascii="Tahoma" w:hAnsi="Tahoma" w:cs="Tahoma"/>
      <w:sz w:val="16"/>
      <w:szCs w:val="16"/>
      <w:lang w:val="es-ES" w:eastAsia="es-ES"/>
    </w:rPr>
  </w:style>
  <w:style w:type="character" w:customStyle="1" w:styleId="Ttulo3Car">
    <w:name w:val="Título 3 Car"/>
    <w:link w:val="Ttulo3"/>
    <w:rsid w:val="00C7050A"/>
    <w:rPr>
      <w:rFonts w:ascii="Arial" w:hAnsi="Arial" w:cs="Arial"/>
      <w:b/>
      <w:sz w:val="24"/>
      <w:lang w:eastAsia="es-ES"/>
    </w:rPr>
  </w:style>
  <w:style w:type="character" w:customStyle="1" w:styleId="Ttulo4Car">
    <w:name w:val="Título 4 Car"/>
    <w:link w:val="Ttulo4"/>
    <w:rsid w:val="00C7050A"/>
    <w:rPr>
      <w:rFonts w:ascii="Arial" w:hAnsi="Arial"/>
      <w:color w:val="000000"/>
      <w:sz w:val="24"/>
      <w:lang w:val="es-ES_tradnl" w:eastAsia="es-ES"/>
    </w:rPr>
  </w:style>
  <w:style w:type="character" w:customStyle="1" w:styleId="Ttulo6Car">
    <w:name w:val="Título 6 Car"/>
    <w:link w:val="Ttulo6"/>
    <w:rsid w:val="00C7050A"/>
    <w:rPr>
      <w:sz w:val="28"/>
      <w:lang w:eastAsia="es-ES"/>
    </w:rPr>
  </w:style>
  <w:style w:type="character" w:customStyle="1" w:styleId="Ttulo7Car">
    <w:name w:val="Título 7 Car"/>
    <w:link w:val="Ttulo7"/>
    <w:rsid w:val="00C7050A"/>
    <w:rPr>
      <w:b/>
      <w:color w:val="0000FF"/>
      <w:sz w:val="28"/>
      <w:lang w:eastAsia="es-ES"/>
    </w:rPr>
  </w:style>
  <w:style w:type="character" w:customStyle="1" w:styleId="Ttulo8Car">
    <w:name w:val="Título 8 Car"/>
    <w:link w:val="Ttulo8"/>
    <w:rsid w:val="00C7050A"/>
    <w:rPr>
      <w:b/>
      <w:color w:val="0000FF"/>
      <w:spacing w:val="140"/>
      <w:sz w:val="28"/>
      <w:lang w:val="es-ES" w:eastAsia="es-ES"/>
    </w:rPr>
  </w:style>
  <w:style w:type="character" w:customStyle="1" w:styleId="Ttulo9Car">
    <w:name w:val="Título 9 Car"/>
    <w:link w:val="Ttulo9"/>
    <w:rsid w:val="00C7050A"/>
    <w:rPr>
      <w:rFonts w:ascii="Arial" w:hAnsi="Arial"/>
      <w:b/>
      <w:sz w:val="44"/>
      <w:lang w:eastAsia="es-ES"/>
    </w:rPr>
  </w:style>
  <w:style w:type="paragraph" w:customStyle="1" w:styleId="Anexos">
    <w:name w:val="Anexos"/>
    <w:basedOn w:val="Textoindependiente"/>
    <w:qFormat/>
    <w:rsid w:val="00C7050A"/>
    <w:pPr>
      <w:numPr>
        <w:numId w:val="5"/>
      </w:numPr>
      <w:tabs>
        <w:tab w:val="clear" w:pos="1418"/>
        <w:tab w:val="num" w:pos="360"/>
      </w:tabs>
      <w:spacing w:before="120" w:after="120"/>
      <w:ind w:left="360" w:hanging="360"/>
      <w:jc w:val="both"/>
    </w:pPr>
    <w:rPr>
      <w:rFonts w:ascii="Times New Roman" w:eastAsia="Calibri" w:hAnsi="Times New Roman"/>
      <w:b/>
      <w:szCs w:val="22"/>
      <w:lang w:val="es-MX" w:eastAsia="en-US"/>
    </w:rPr>
  </w:style>
  <w:style w:type="character" w:customStyle="1" w:styleId="AsuntodelcomentarioCar">
    <w:name w:val="Asunto del comentario Car"/>
    <w:link w:val="Asuntodelcomentario"/>
    <w:rsid w:val="00C7050A"/>
    <w:rPr>
      <w:b/>
      <w:bCs/>
      <w:lang w:eastAsia="es-ES"/>
    </w:rPr>
  </w:style>
  <w:style w:type="paragraph" w:styleId="Asuntodelcomentario">
    <w:name w:val="annotation subject"/>
    <w:basedOn w:val="Textocomentario"/>
    <w:next w:val="Textocomentario"/>
    <w:link w:val="AsuntodelcomentarioCar"/>
    <w:rsid w:val="00C7050A"/>
    <w:pPr>
      <w:spacing w:before="120" w:after="120"/>
      <w:jc w:val="both"/>
    </w:pPr>
    <w:rPr>
      <w:b/>
      <w:bCs/>
      <w:lang w:val="es-MX"/>
    </w:rPr>
  </w:style>
  <w:style w:type="character" w:customStyle="1" w:styleId="AsuntodelcomentarioCar1">
    <w:name w:val="Asunto del comentario Car1"/>
    <w:rsid w:val="00C7050A"/>
    <w:rPr>
      <w:b/>
      <w:bCs/>
      <w:lang w:val="es-ES" w:eastAsia="es-ES"/>
    </w:rPr>
  </w:style>
  <w:style w:type="character" w:customStyle="1" w:styleId="TextocomentarioCar1">
    <w:name w:val="Texto comentario Car1"/>
    <w:link w:val="Textocomentario"/>
    <w:rsid w:val="00C7050A"/>
    <w:rPr>
      <w:lang w:val="es-ES" w:eastAsia="es-ES"/>
    </w:rPr>
  </w:style>
  <w:style w:type="paragraph" w:customStyle="1" w:styleId="Tabla">
    <w:name w:val="Tabla"/>
    <w:basedOn w:val="Normal"/>
    <w:next w:val="Normal"/>
    <w:rsid w:val="00C7050A"/>
    <w:pPr>
      <w:tabs>
        <w:tab w:val="num" w:pos="720"/>
      </w:tabs>
      <w:spacing w:before="240" w:after="240"/>
      <w:ind w:left="720" w:hanging="720"/>
      <w:jc w:val="center"/>
    </w:pPr>
    <w:rPr>
      <w:b/>
      <w:lang w:val="es-MX"/>
    </w:rPr>
  </w:style>
  <w:style w:type="character" w:customStyle="1" w:styleId="SubttuloCar">
    <w:name w:val="Subtítulo Car"/>
    <w:link w:val="Subttulo"/>
    <w:rsid w:val="00C7050A"/>
    <w:rPr>
      <w:rFonts w:ascii="Arial" w:hAnsi="Arial"/>
      <w:b/>
      <w:sz w:val="36"/>
      <w:lang w:eastAsia="es-ES"/>
    </w:rPr>
  </w:style>
  <w:style w:type="paragraph" w:styleId="Saludo">
    <w:name w:val="Salutation"/>
    <w:basedOn w:val="Normal"/>
    <w:next w:val="Normal"/>
    <w:link w:val="SaludoCar"/>
    <w:uiPriority w:val="99"/>
    <w:unhideWhenUsed/>
    <w:rsid w:val="00C7050A"/>
    <w:pPr>
      <w:spacing w:before="120" w:after="120"/>
      <w:jc w:val="both"/>
    </w:pPr>
    <w:rPr>
      <w:rFonts w:eastAsia="Calibri"/>
      <w:szCs w:val="22"/>
      <w:lang w:val="es-MX" w:eastAsia="en-US"/>
    </w:rPr>
  </w:style>
  <w:style w:type="character" w:customStyle="1" w:styleId="SaludoCar">
    <w:name w:val="Saludo Car"/>
    <w:link w:val="Saludo"/>
    <w:uiPriority w:val="99"/>
    <w:rsid w:val="00C7050A"/>
    <w:rPr>
      <w:rFonts w:eastAsia="Calibri"/>
      <w:sz w:val="24"/>
      <w:szCs w:val="22"/>
      <w:lang w:eastAsia="en-US"/>
    </w:rPr>
  </w:style>
  <w:style w:type="paragraph" w:styleId="Continuarlista">
    <w:name w:val="List Continue"/>
    <w:basedOn w:val="Normal"/>
    <w:uiPriority w:val="99"/>
    <w:unhideWhenUsed/>
    <w:rsid w:val="00C7050A"/>
    <w:pPr>
      <w:spacing w:before="120" w:after="120"/>
      <w:ind w:left="283"/>
      <w:contextualSpacing/>
      <w:jc w:val="both"/>
    </w:pPr>
    <w:rPr>
      <w:rFonts w:eastAsia="Calibri"/>
      <w:szCs w:val="22"/>
      <w:lang w:val="es-MX" w:eastAsia="en-US"/>
    </w:rPr>
  </w:style>
  <w:style w:type="paragraph" w:customStyle="1" w:styleId="Direccininterior">
    <w:name w:val="Dirección interior"/>
    <w:basedOn w:val="Normal"/>
    <w:rsid w:val="00C7050A"/>
    <w:pPr>
      <w:spacing w:before="120" w:after="120"/>
      <w:jc w:val="both"/>
    </w:pPr>
    <w:rPr>
      <w:rFonts w:eastAsia="Calibri"/>
      <w:szCs w:val="22"/>
      <w:lang w:val="es-MX" w:eastAsia="en-US"/>
    </w:rPr>
  </w:style>
  <w:style w:type="character" w:customStyle="1" w:styleId="SangradetextonormalCar">
    <w:name w:val="Sangría de texto normal Car"/>
    <w:rsid w:val="00C7050A"/>
    <w:rPr>
      <w:rFonts w:ascii="Times New Roman" w:hAnsi="Times New Roman"/>
      <w:sz w:val="24"/>
    </w:rPr>
  </w:style>
  <w:style w:type="paragraph" w:customStyle="1" w:styleId="Lneadeasunto">
    <w:name w:val="Línea de asunto"/>
    <w:basedOn w:val="Normal"/>
    <w:rsid w:val="00C7050A"/>
    <w:pPr>
      <w:spacing w:before="120" w:after="120"/>
      <w:jc w:val="both"/>
    </w:pPr>
    <w:rPr>
      <w:rFonts w:eastAsia="Calibri"/>
      <w:szCs w:val="22"/>
      <w:lang w:val="es-MX" w:eastAsia="en-US"/>
    </w:rPr>
  </w:style>
  <w:style w:type="paragraph" w:customStyle="1" w:styleId="Infodocumentosadjuntos">
    <w:name w:val="Info documentos adjuntos"/>
    <w:basedOn w:val="Normal"/>
    <w:rsid w:val="00C7050A"/>
    <w:pPr>
      <w:spacing w:before="120" w:after="120"/>
      <w:jc w:val="both"/>
    </w:pPr>
    <w:rPr>
      <w:rFonts w:eastAsia="Calibri"/>
      <w:szCs w:val="22"/>
      <w:lang w:val="es-MX" w:eastAsia="en-US"/>
    </w:rPr>
  </w:style>
  <w:style w:type="paragraph" w:styleId="Textoindependienteprimerasangra2">
    <w:name w:val="Body Text First Indent 2"/>
    <w:basedOn w:val="Sangradetextonormal"/>
    <w:link w:val="Textoindependienteprimerasangra2Car"/>
    <w:uiPriority w:val="99"/>
    <w:unhideWhenUsed/>
    <w:rsid w:val="00C7050A"/>
    <w:pPr>
      <w:tabs>
        <w:tab w:val="clear" w:pos="-720"/>
      </w:tabs>
      <w:spacing w:before="120" w:after="120"/>
      <w:ind w:left="360" w:firstLine="360"/>
    </w:pPr>
    <w:rPr>
      <w:rFonts w:ascii="Times New Roman" w:eastAsia="Calibri" w:hAnsi="Times New Roman" w:cs="Times New Roman"/>
      <w:color w:val="auto"/>
      <w:szCs w:val="22"/>
      <w:lang w:eastAsia="en-US"/>
    </w:rPr>
  </w:style>
  <w:style w:type="character" w:customStyle="1" w:styleId="SangradetextonormalCar1">
    <w:name w:val="Sangría de texto normal Car1"/>
    <w:link w:val="Sangradetextonormal"/>
    <w:uiPriority w:val="99"/>
    <w:rsid w:val="00C7050A"/>
    <w:rPr>
      <w:rFonts w:ascii="Arial" w:hAnsi="Arial" w:cs="Arial"/>
      <w:color w:val="000000"/>
      <w:sz w:val="24"/>
      <w:lang w:eastAsia="es-ES"/>
    </w:rPr>
  </w:style>
  <w:style w:type="character" w:customStyle="1" w:styleId="Textoindependienteprimerasangra2Car">
    <w:name w:val="Texto independiente primera sangría 2 Car"/>
    <w:link w:val="Textoindependienteprimerasangra2"/>
    <w:uiPriority w:val="99"/>
    <w:rsid w:val="00C7050A"/>
    <w:rPr>
      <w:rFonts w:ascii="Arial" w:eastAsia="Calibri" w:hAnsi="Arial" w:cs="Arial"/>
      <w:color w:val="000000"/>
      <w:sz w:val="24"/>
      <w:szCs w:val="22"/>
      <w:lang w:eastAsia="en-US"/>
    </w:rPr>
  </w:style>
  <w:style w:type="character" w:customStyle="1" w:styleId="CarCar1">
    <w:name w:val="Car Car1"/>
    <w:rsid w:val="00C7050A"/>
    <w:rPr>
      <w:rFonts w:ascii="Arial Narrow" w:hAnsi="Arial Narrow"/>
      <w:b/>
      <w:lang w:val="es-ES_tradnl" w:eastAsia="es-ES" w:bidi="ar-SA"/>
    </w:rPr>
  </w:style>
  <w:style w:type="paragraph" w:styleId="Listaconvietas">
    <w:name w:val="List Bullet"/>
    <w:basedOn w:val="Normal"/>
    <w:autoRedefine/>
    <w:rsid w:val="00C7050A"/>
    <w:pPr>
      <w:tabs>
        <w:tab w:val="num" w:pos="1304"/>
      </w:tabs>
      <w:spacing w:afterLines="50" w:after="120"/>
      <w:ind w:left="1304" w:hanging="397"/>
      <w:jc w:val="both"/>
      <w:outlineLvl w:val="3"/>
    </w:pPr>
    <w:rPr>
      <w:rFonts w:ascii="Arial" w:eastAsia="MS Mincho" w:hAnsi="Arial"/>
      <w:sz w:val="20"/>
      <w:szCs w:val="20"/>
      <w:lang w:val="en-US" w:eastAsia="en-US"/>
    </w:rPr>
  </w:style>
  <w:style w:type="character" w:customStyle="1" w:styleId="CarCar">
    <w:name w:val="Car Car"/>
    <w:rsid w:val="00C7050A"/>
    <w:rPr>
      <w:rFonts w:ascii="Arial Narrow" w:hAnsi="Arial Narrow"/>
      <w:szCs w:val="24"/>
      <w:u w:val="single"/>
      <w:lang w:val="es-ES" w:eastAsia="es-ES" w:bidi="ar-SA"/>
    </w:rPr>
  </w:style>
  <w:style w:type="paragraph" w:customStyle="1" w:styleId="Nota">
    <w:name w:val="Nota"/>
    <w:basedOn w:val="Normal"/>
    <w:rsid w:val="00C7050A"/>
    <w:pPr>
      <w:spacing w:after="120"/>
      <w:ind w:left="284"/>
      <w:jc w:val="both"/>
    </w:pPr>
    <w:rPr>
      <w:rFonts w:ascii="Arial Narrow" w:eastAsia="MS Mincho" w:hAnsi="Arial Narrow"/>
      <w:sz w:val="20"/>
    </w:rPr>
  </w:style>
  <w:style w:type="paragraph" w:customStyle="1" w:styleId="tablaencabezado">
    <w:name w:val="tabla encabezado"/>
    <w:basedOn w:val="Normal"/>
    <w:rsid w:val="00C7050A"/>
    <w:pPr>
      <w:spacing w:before="80" w:after="80"/>
      <w:jc w:val="center"/>
    </w:pPr>
    <w:rPr>
      <w:rFonts w:ascii="Arial Narrow" w:eastAsia="MS Mincho" w:hAnsi="Arial Narrow"/>
      <w:b/>
      <w:snapToGrid w:val="0"/>
      <w:sz w:val="20"/>
      <w:szCs w:val="20"/>
    </w:rPr>
  </w:style>
  <w:style w:type="paragraph" w:customStyle="1" w:styleId="bullet">
    <w:name w:val="bullet"/>
    <w:basedOn w:val="Normal"/>
    <w:rsid w:val="00C7050A"/>
    <w:pPr>
      <w:numPr>
        <w:numId w:val="6"/>
      </w:numPr>
      <w:spacing w:after="120"/>
      <w:jc w:val="both"/>
    </w:pPr>
    <w:rPr>
      <w:rFonts w:ascii="Arial Narrow" w:eastAsia="MS Mincho" w:hAnsi="Arial Narrow"/>
      <w:sz w:val="20"/>
    </w:rPr>
  </w:style>
  <w:style w:type="paragraph" w:customStyle="1" w:styleId="tabla0">
    <w:name w:val="tabla"/>
    <w:basedOn w:val="Normal"/>
    <w:rsid w:val="00C7050A"/>
    <w:pPr>
      <w:suppressAutoHyphens/>
      <w:spacing w:before="60" w:after="60"/>
      <w:jc w:val="both"/>
    </w:pPr>
    <w:rPr>
      <w:rFonts w:ascii="Arial Narrow" w:eastAsia="MS Mincho" w:hAnsi="Arial Narrow"/>
      <w:snapToGrid w:val="0"/>
      <w:color w:val="000000"/>
      <w:sz w:val="18"/>
      <w:szCs w:val="20"/>
      <w:lang w:val="es-MX"/>
    </w:rPr>
  </w:style>
  <w:style w:type="paragraph" w:customStyle="1" w:styleId="tablacentrado">
    <w:name w:val="tabla centrado"/>
    <w:basedOn w:val="Normal"/>
    <w:rsid w:val="00C7050A"/>
    <w:pPr>
      <w:spacing w:before="60" w:after="60"/>
      <w:jc w:val="center"/>
    </w:pPr>
    <w:rPr>
      <w:rFonts w:ascii="Arial Narrow" w:eastAsia="MS Mincho" w:hAnsi="Arial Narrow"/>
      <w:snapToGrid w:val="0"/>
      <w:sz w:val="18"/>
      <w:szCs w:val="18"/>
    </w:rPr>
  </w:style>
  <w:style w:type="paragraph" w:customStyle="1" w:styleId="Numerado">
    <w:name w:val="Numerado"/>
    <w:basedOn w:val="Normal"/>
    <w:rsid w:val="00C7050A"/>
    <w:pPr>
      <w:numPr>
        <w:numId w:val="7"/>
      </w:numPr>
      <w:spacing w:after="120"/>
      <w:jc w:val="both"/>
    </w:pPr>
    <w:rPr>
      <w:rFonts w:ascii="Arial Narrow" w:eastAsia="MS Mincho" w:hAnsi="Arial Narrow"/>
      <w:sz w:val="20"/>
      <w:lang w:val="es-ES_tradnl"/>
    </w:rPr>
  </w:style>
  <w:style w:type="paragraph" w:customStyle="1" w:styleId="tabladerecha">
    <w:name w:val="tabla derecha"/>
    <w:basedOn w:val="tabla0"/>
    <w:rsid w:val="00C7050A"/>
    <w:pPr>
      <w:jc w:val="right"/>
    </w:pPr>
  </w:style>
  <w:style w:type="paragraph" w:customStyle="1" w:styleId="Numerado2">
    <w:name w:val="Numerado 2"/>
    <w:basedOn w:val="Numerado"/>
    <w:rsid w:val="00C7050A"/>
    <w:pPr>
      <w:numPr>
        <w:numId w:val="8"/>
      </w:numPr>
    </w:pPr>
  </w:style>
  <w:style w:type="paragraph" w:customStyle="1" w:styleId="02bullet">
    <w:name w:val="02 bullet"/>
    <w:basedOn w:val="Normal"/>
    <w:rsid w:val="00C7050A"/>
    <w:pPr>
      <w:spacing w:after="180"/>
      <w:ind w:left="1296" w:hanging="317"/>
    </w:pPr>
    <w:rPr>
      <w:rFonts w:ascii="Palatino" w:eastAsia="MS Mincho" w:hAnsi="Palatino"/>
      <w:snapToGrid w:val="0"/>
      <w:szCs w:val="20"/>
      <w:lang w:val="es-ES_tradnl"/>
    </w:rPr>
  </w:style>
  <w:style w:type="paragraph" w:customStyle="1" w:styleId="TextoTabla">
    <w:name w:val="TextoTabla"/>
    <w:basedOn w:val="Normal"/>
    <w:link w:val="TextoTablaCar"/>
    <w:rsid w:val="00C7050A"/>
    <w:pPr>
      <w:spacing w:before="60" w:after="60"/>
    </w:pPr>
    <w:rPr>
      <w:sz w:val="20"/>
      <w:szCs w:val="20"/>
      <w:lang w:val="es-ES_tradnl"/>
    </w:rPr>
  </w:style>
  <w:style w:type="character" w:customStyle="1" w:styleId="TextoTablaCar">
    <w:name w:val="TextoTabla Car"/>
    <w:link w:val="TextoTabla"/>
    <w:rsid w:val="00C7050A"/>
    <w:rPr>
      <w:lang w:val="es-ES_tradnl" w:eastAsia="es-ES"/>
    </w:rPr>
  </w:style>
  <w:style w:type="paragraph" w:customStyle="1" w:styleId="TtulosTabla">
    <w:name w:val="Títulos Tabla"/>
    <w:basedOn w:val="Normal"/>
    <w:rsid w:val="00C7050A"/>
    <w:pPr>
      <w:spacing w:before="80" w:after="80"/>
      <w:jc w:val="center"/>
    </w:pPr>
    <w:rPr>
      <w:b/>
      <w:sz w:val="20"/>
      <w:szCs w:val="20"/>
      <w:lang w:val="es-ES_tradnl"/>
    </w:rPr>
  </w:style>
  <w:style w:type="paragraph" w:styleId="Revisin">
    <w:name w:val="Revision"/>
    <w:hidden/>
    <w:uiPriority w:val="99"/>
    <w:semiHidden/>
    <w:rsid w:val="00C7050A"/>
    <w:rPr>
      <w:rFonts w:ascii="Arial Narrow" w:eastAsia="MS Mincho" w:hAnsi="Arial Narrow"/>
      <w:szCs w:val="24"/>
      <w:lang w:val="es-ES" w:eastAsia="es-ES"/>
    </w:rPr>
  </w:style>
  <w:style w:type="paragraph" w:customStyle="1" w:styleId="VietadeClusula">
    <w:name w:val="Viñeta de Cláusula"/>
    <w:basedOn w:val="Normal"/>
    <w:rsid w:val="00AF7046"/>
    <w:pPr>
      <w:numPr>
        <w:numId w:val="9"/>
      </w:numPr>
      <w:tabs>
        <w:tab w:val="left" w:pos="709"/>
      </w:tabs>
      <w:spacing w:before="240"/>
      <w:jc w:val="both"/>
    </w:pPr>
    <w:rPr>
      <w:rFonts w:ascii="Arial" w:hAnsi="Arial"/>
      <w:sz w:val="20"/>
      <w:szCs w:val="20"/>
    </w:rPr>
  </w:style>
  <w:style w:type="paragraph" w:customStyle="1" w:styleId="xl65">
    <w:name w:val="xl65"/>
    <w:basedOn w:val="Normal"/>
    <w:rsid w:val="0045670C"/>
    <w:pPr>
      <w:spacing w:before="100" w:beforeAutospacing="1" w:after="100" w:afterAutospacing="1"/>
      <w:jc w:val="center"/>
    </w:pPr>
    <w:rPr>
      <w:lang w:val="es-MX" w:eastAsia="es-MX"/>
    </w:rPr>
  </w:style>
  <w:style w:type="paragraph" w:customStyle="1" w:styleId="xl66">
    <w:name w:val="xl66"/>
    <w:basedOn w:val="Normal"/>
    <w:rsid w:val="0045670C"/>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w:hAnsi="Arial" w:cs="Arial"/>
      <w:lang w:val="es-MX" w:eastAsia="es-MX"/>
    </w:rPr>
  </w:style>
  <w:style w:type="paragraph" w:customStyle="1" w:styleId="xl67">
    <w:name w:val="xl67"/>
    <w:basedOn w:val="Normal"/>
    <w:rsid w:val="0045670C"/>
    <w:pPr>
      <w:pBdr>
        <w:top w:val="single" w:sz="4" w:space="0" w:color="auto"/>
        <w:left w:val="single" w:sz="8" w:space="0" w:color="auto"/>
        <w:bottom w:val="single" w:sz="4" w:space="0" w:color="auto"/>
        <w:right w:val="single" w:sz="8" w:space="0" w:color="auto"/>
      </w:pBdr>
      <w:spacing w:before="100" w:beforeAutospacing="1" w:after="100" w:afterAutospacing="1"/>
    </w:pPr>
    <w:rPr>
      <w:rFonts w:ascii="Swis721 Lt BT" w:hAnsi="Swis721 Lt BT"/>
      <w:lang w:val="es-MX" w:eastAsia="es-MX"/>
    </w:rPr>
  </w:style>
  <w:style w:type="paragraph" w:customStyle="1" w:styleId="xl68">
    <w:name w:val="xl68"/>
    <w:basedOn w:val="Normal"/>
    <w:rsid w:val="0045670C"/>
    <w:pPr>
      <w:spacing w:before="100" w:beforeAutospacing="1" w:after="100" w:afterAutospacing="1"/>
      <w:jc w:val="center"/>
    </w:pPr>
    <w:rPr>
      <w:lang w:val="es-MX" w:eastAsia="es-MX"/>
    </w:rPr>
  </w:style>
  <w:style w:type="paragraph" w:customStyle="1" w:styleId="xl69">
    <w:name w:val="xl69"/>
    <w:basedOn w:val="Normal"/>
    <w:rsid w:val="0045670C"/>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w:hAnsi="Arial" w:cs="Arial"/>
      <w:lang w:val="es-MX" w:eastAsia="es-MX"/>
    </w:rPr>
  </w:style>
  <w:style w:type="paragraph" w:customStyle="1" w:styleId="xl70">
    <w:name w:val="xl70"/>
    <w:basedOn w:val="Normal"/>
    <w:rsid w:val="0045670C"/>
    <w:pPr>
      <w:pBdr>
        <w:top w:val="single" w:sz="4" w:space="0" w:color="auto"/>
        <w:left w:val="single" w:sz="8" w:space="0" w:color="auto"/>
        <w:bottom w:val="single" w:sz="4" w:space="0" w:color="auto"/>
        <w:right w:val="single" w:sz="8" w:space="0" w:color="auto"/>
      </w:pBdr>
      <w:spacing w:before="100" w:beforeAutospacing="1" w:after="100" w:afterAutospacing="1"/>
      <w:jc w:val="center"/>
    </w:pPr>
    <w:rPr>
      <w:lang w:val="es-MX" w:eastAsia="es-MX"/>
    </w:rPr>
  </w:style>
  <w:style w:type="paragraph" w:customStyle="1" w:styleId="xl71">
    <w:name w:val="xl71"/>
    <w:basedOn w:val="Normal"/>
    <w:rsid w:val="0045670C"/>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top"/>
    </w:pPr>
    <w:rPr>
      <w:lang w:val="es-MX" w:eastAsia="es-MX"/>
    </w:rPr>
  </w:style>
  <w:style w:type="paragraph" w:customStyle="1" w:styleId="xl72">
    <w:name w:val="xl72"/>
    <w:basedOn w:val="Normal"/>
    <w:rsid w:val="0045670C"/>
    <w:pPr>
      <w:pBdr>
        <w:top w:val="single" w:sz="4" w:space="0" w:color="auto"/>
        <w:left w:val="single" w:sz="8" w:space="0" w:color="auto"/>
        <w:bottom w:val="single" w:sz="4" w:space="0" w:color="auto"/>
        <w:right w:val="single" w:sz="8" w:space="0" w:color="auto"/>
      </w:pBdr>
      <w:spacing w:before="100" w:beforeAutospacing="1" w:after="100" w:afterAutospacing="1"/>
      <w:jc w:val="center"/>
    </w:pPr>
    <w:rPr>
      <w:lang w:val="es-MX" w:eastAsia="es-MX"/>
    </w:rPr>
  </w:style>
  <w:style w:type="paragraph" w:customStyle="1" w:styleId="xl73">
    <w:name w:val="xl73"/>
    <w:basedOn w:val="Normal"/>
    <w:rsid w:val="0045670C"/>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w:hAnsi="Arial" w:cs="Arial"/>
      <w:lang w:val="es-MX" w:eastAsia="es-MX"/>
    </w:rPr>
  </w:style>
  <w:style w:type="paragraph" w:customStyle="1" w:styleId="xl74">
    <w:name w:val="xl74"/>
    <w:basedOn w:val="Normal"/>
    <w:rsid w:val="0045670C"/>
    <w:pPr>
      <w:spacing w:before="100" w:beforeAutospacing="1" w:after="100" w:afterAutospacing="1"/>
    </w:pPr>
    <w:rPr>
      <w:rFonts w:ascii="Swis721 Lt BT" w:hAnsi="Swis721 Lt BT"/>
      <w:lang w:val="es-MX" w:eastAsia="es-MX"/>
    </w:rPr>
  </w:style>
  <w:style w:type="paragraph" w:customStyle="1" w:styleId="xl75">
    <w:name w:val="xl75"/>
    <w:basedOn w:val="Normal"/>
    <w:rsid w:val="0045670C"/>
    <w:pPr>
      <w:spacing w:before="100" w:beforeAutospacing="1" w:after="100" w:afterAutospacing="1"/>
      <w:jc w:val="center"/>
      <w:textAlignment w:val="top"/>
    </w:pPr>
    <w:rPr>
      <w:lang w:val="es-MX" w:eastAsia="es-MX"/>
    </w:rPr>
  </w:style>
  <w:style w:type="paragraph" w:customStyle="1" w:styleId="xl76">
    <w:name w:val="xl76"/>
    <w:basedOn w:val="Normal"/>
    <w:rsid w:val="0045670C"/>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w:hAnsi="Arial" w:cs="Arial"/>
      <w:lang w:val="es-MX" w:eastAsia="es-MX"/>
    </w:rPr>
  </w:style>
  <w:style w:type="paragraph" w:customStyle="1" w:styleId="xl77">
    <w:name w:val="xl77"/>
    <w:basedOn w:val="Normal"/>
    <w:rsid w:val="0045670C"/>
    <w:pPr>
      <w:pBdr>
        <w:left w:val="single" w:sz="8" w:space="0" w:color="auto"/>
        <w:right w:val="single" w:sz="8" w:space="0" w:color="auto"/>
      </w:pBdr>
      <w:spacing w:before="100" w:beforeAutospacing="1" w:after="100" w:afterAutospacing="1"/>
      <w:jc w:val="center"/>
    </w:pPr>
    <w:rPr>
      <w:lang w:val="es-MX" w:eastAsia="es-MX"/>
    </w:rPr>
  </w:style>
  <w:style w:type="paragraph" w:customStyle="1" w:styleId="xl78">
    <w:name w:val="xl78"/>
    <w:basedOn w:val="Normal"/>
    <w:rsid w:val="0045670C"/>
    <w:pPr>
      <w:pBdr>
        <w:top w:val="single" w:sz="4" w:space="0" w:color="auto"/>
        <w:left w:val="single" w:sz="8" w:space="0" w:color="auto"/>
        <w:bottom w:val="single" w:sz="8" w:space="0" w:color="auto"/>
        <w:right w:val="single" w:sz="8" w:space="0" w:color="auto"/>
      </w:pBdr>
      <w:spacing w:before="100" w:beforeAutospacing="1" w:after="100" w:afterAutospacing="1"/>
      <w:jc w:val="center"/>
    </w:pPr>
    <w:rPr>
      <w:lang w:val="es-MX" w:eastAsia="es-MX"/>
    </w:rPr>
  </w:style>
  <w:style w:type="paragraph" w:customStyle="1" w:styleId="xl79">
    <w:name w:val="xl79"/>
    <w:basedOn w:val="Normal"/>
    <w:rsid w:val="0045670C"/>
    <w:pPr>
      <w:pBdr>
        <w:top w:val="single" w:sz="4" w:space="0" w:color="auto"/>
        <w:left w:val="single" w:sz="8" w:space="0" w:color="auto"/>
        <w:bottom w:val="single" w:sz="8" w:space="0" w:color="auto"/>
        <w:right w:val="single" w:sz="8" w:space="0" w:color="auto"/>
      </w:pBdr>
      <w:spacing w:before="100" w:beforeAutospacing="1" w:after="100" w:afterAutospacing="1"/>
    </w:pPr>
    <w:rPr>
      <w:rFonts w:ascii="Swis721 Lt BT" w:hAnsi="Swis721 Lt BT"/>
      <w:lang w:val="es-MX" w:eastAsia="es-MX"/>
    </w:rPr>
  </w:style>
  <w:style w:type="paragraph" w:customStyle="1" w:styleId="xl80">
    <w:name w:val="xl80"/>
    <w:basedOn w:val="Normal"/>
    <w:rsid w:val="0045670C"/>
    <w:pPr>
      <w:pBdr>
        <w:top w:val="single" w:sz="4" w:space="0" w:color="auto"/>
        <w:left w:val="single" w:sz="8" w:space="0" w:color="auto"/>
        <w:bottom w:val="single" w:sz="8" w:space="0" w:color="auto"/>
        <w:right w:val="single" w:sz="8" w:space="0" w:color="auto"/>
      </w:pBdr>
      <w:spacing w:before="100" w:beforeAutospacing="1" w:after="100" w:afterAutospacing="1"/>
    </w:pPr>
    <w:rPr>
      <w:rFonts w:ascii="Arial" w:hAnsi="Arial" w:cs="Arial"/>
      <w:lang w:val="es-MX" w:eastAsia="es-MX"/>
    </w:rPr>
  </w:style>
  <w:style w:type="paragraph" w:customStyle="1" w:styleId="xl81">
    <w:name w:val="xl81"/>
    <w:basedOn w:val="Normal"/>
    <w:rsid w:val="0045670C"/>
    <w:pPr>
      <w:pBdr>
        <w:top w:val="single" w:sz="4" w:space="0" w:color="auto"/>
        <w:left w:val="single" w:sz="8" w:space="0" w:color="auto"/>
        <w:right w:val="single" w:sz="8" w:space="0" w:color="auto"/>
      </w:pBdr>
      <w:spacing w:before="100" w:beforeAutospacing="1" w:after="100" w:afterAutospacing="1"/>
    </w:pPr>
    <w:rPr>
      <w:rFonts w:ascii="Swis721 Lt BT" w:hAnsi="Swis721 Lt BT"/>
      <w:lang w:val="es-MX" w:eastAsia="es-MX"/>
    </w:rPr>
  </w:style>
  <w:style w:type="paragraph" w:customStyle="1" w:styleId="xl82">
    <w:name w:val="xl82"/>
    <w:basedOn w:val="Normal"/>
    <w:rsid w:val="0045670C"/>
    <w:pPr>
      <w:pBdr>
        <w:top w:val="single" w:sz="4" w:space="0" w:color="auto"/>
        <w:left w:val="single" w:sz="8" w:space="0" w:color="auto"/>
        <w:right w:val="single" w:sz="8" w:space="0" w:color="auto"/>
      </w:pBdr>
      <w:spacing w:before="100" w:beforeAutospacing="1" w:after="100" w:afterAutospacing="1"/>
    </w:pPr>
    <w:rPr>
      <w:rFonts w:ascii="Arial" w:hAnsi="Arial" w:cs="Arial"/>
      <w:lang w:val="es-MX" w:eastAsia="es-MX"/>
    </w:rPr>
  </w:style>
  <w:style w:type="paragraph" w:customStyle="1" w:styleId="xl83">
    <w:name w:val="xl83"/>
    <w:basedOn w:val="Normal"/>
    <w:rsid w:val="0045670C"/>
    <w:pPr>
      <w:pBdr>
        <w:left w:val="single" w:sz="8" w:space="0" w:color="auto"/>
        <w:bottom w:val="single" w:sz="4" w:space="0" w:color="auto"/>
        <w:right w:val="single" w:sz="8" w:space="0" w:color="auto"/>
      </w:pBdr>
      <w:spacing w:before="100" w:beforeAutospacing="1" w:after="100" w:afterAutospacing="1"/>
      <w:textAlignment w:val="top"/>
    </w:pPr>
    <w:rPr>
      <w:b/>
      <w:bCs/>
      <w:lang w:val="es-MX" w:eastAsia="es-MX"/>
    </w:rPr>
  </w:style>
  <w:style w:type="paragraph" w:customStyle="1" w:styleId="xl84">
    <w:name w:val="xl84"/>
    <w:basedOn w:val="Normal"/>
    <w:rsid w:val="0045670C"/>
    <w:pPr>
      <w:pBdr>
        <w:top w:val="single" w:sz="4" w:space="0" w:color="auto"/>
        <w:left w:val="single" w:sz="8" w:space="0" w:color="auto"/>
        <w:bottom w:val="single" w:sz="4" w:space="0" w:color="auto"/>
        <w:right w:val="single" w:sz="8" w:space="0" w:color="auto"/>
      </w:pBdr>
      <w:spacing w:before="100" w:beforeAutospacing="1" w:after="100" w:afterAutospacing="1"/>
      <w:textAlignment w:val="top"/>
    </w:pPr>
    <w:rPr>
      <w:b/>
      <w:bCs/>
      <w:lang w:val="es-MX" w:eastAsia="es-MX"/>
    </w:rPr>
  </w:style>
  <w:style w:type="paragraph" w:customStyle="1" w:styleId="xl85">
    <w:name w:val="xl85"/>
    <w:basedOn w:val="Normal"/>
    <w:rsid w:val="0045670C"/>
    <w:pPr>
      <w:spacing w:before="100" w:beforeAutospacing="1" w:after="100" w:afterAutospacing="1"/>
    </w:pPr>
    <w:rPr>
      <w:rFonts w:ascii="Arial" w:hAnsi="Arial" w:cs="Arial"/>
      <w:b/>
      <w:bCs/>
      <w:color w:val="FF0000"/>
      <w:sz w:val="18"/>
      <w:szCs w:val="18"/>
      <w:lang w:val="es-MX" w:eastAsia="es-MX"/>
    </w:rPr>
  </w:style>
  <w:style w:type="paragraph" w:customStyle="1" w:styleId="xl86">
    <w:name w:val="xl86"/>
    <w:basedOn w:val="Normal"/>
    <w:rsid w:val="0045670C"/>
    <w:pPr>
      <w:pBdr>
        <w:left w:val="single" w:sz="8" w:space="0" w:color="auto"/>
        <w:bottom w:val="single" w:sz="4" w:space="0" w:color="auto"/>
        <w:right w:val="single" w:sz="8" w:space="0" w:color="auto"/>
      </w:pBdr>
      <w:spacing w:before="100" w:beforeAutospacing="1" w:after="100" w:afterAutospacing="1"/>
      <w:jc w:val="center"/>
      <w:textAlignment w:val="top"/>
    </w:pPr>
    <w:rPr>
      <w:lang w:val="es-MX" w:eastAsia="es-MX"/>
    </w:rPr>
  </w:style>
  <w:style w:type="paragraph" w:customStyle="1" w:styleId="xl87">
    <w:name w:val="xl87"/>
    <w:basedOn w:val="Normal"/>
    <w:rsid w:val="0045670C"/>
    <w:pPr>
      <w:pBdr>
        <w:left w:val="single" w:sz="8" w:space="0" w:color="auto"/>
        <w:bottom w:val="single" w:sz="4" w:space="0" w:color="auto"/>
        <w:right w:val="single" w:sz="8" w:space="0" w:color="auto"/>
      </w:pBdr>
      <w:spacing w:before="100" w:beforeAutospacing="1" w:after="100" w:afterAutospacing="1"/>
    </w:pPr>
    <w:rPr>
      <w:rFonts w:ascii="Swis721 Lt BT" w:hAnsi="Swis721 Lt BT"/>
      <w:lang w:val="es-MX" w:eastAsia="es-MX"/>
    </w:rPr>
  </w:style>
  <w:style w:type="paragraph" w:customStyle="1" w:styleId="xl88">
    <w:name w:val="xl88"/>
    <w:basedOn w:val="Normal"/>
    <w:rsid w:val="0045670C"/>
    <w:pPr>
      <w:pBdr>
        <w:left w:val="single" w:sz="8" w:space="0" w:color="auto"/>
        <w:bottom w:val="single" w:sz="4" w:space="0" w:color="auto"/>
        <w:right w:val="single" w:sz="8" w:space="0" w:color="auto"/>
      </w:pBdr>
      <w:spacing w:before="100" w:beforeAutospacing="1" w:after="100" w:afterAutospacing="1"/>
    </w:pPr>
    <w:rPr>
      <w:rFonts w:ascii="Arial" w:hAnsi="Arial" w:cs="Arial"/>
      <w:lang w:val="es-MX" w:eastAsia="es-MX"/>
    </w:rPr>
  </w:style>
  <w:style w:type="paragraph" w:customStyle="1" w:styleId="xl89">
    <w:name w:val="xl89"/>
    <w:basedOn w:val="Normal"/>
    <w:rsid w:val="0045670C"/>
    <w:pPr>
      <w:pBdr>
        <w:top w:val="single" w:sz="4" w:space="0" w:color="auto"/>
        <w:left w:val="single" w:sz="8" w:space="0" w:color="auto"/>
        <w:right w:val="single" w:sz="8" w:space="0" w:color="auto"/>
      </w:pBdr>
      <w:spacing w:before="100" w:beforeAutospacing="1" w:after="100" w:afterAutospacing="1"/>
    </w:pPr>
    <w:rPr>
      <w:rFonts w:ascii="Arial" w:hAnsi="Arial" w:cs="Arial"/>
      <w:lang w:val="es-MX" w:eastAsia="es-MX"/>
    </w:rPr>
  </w:style>
  <w:style w:type="paragraph" w:customStyle="1" w:styleId="xl90">
    <w:name w:val="xl90"/>
    <w:basedOn w:val="Normal"/>
    <w:rsid w:val="0045670C"/>
    <w:pPr>
      <w:pBdr>
        <w:left w:val="single" w:sz="8" w:space="0" w:color="auto"/>
        <w:bottom w:val="single" w:sz="4" w:space="0" w:color="auto"/>
        <w:right w:val="single" w:sz="8" w:space="0" w:color="auto"/>
      </w:pBdr>
      <w:spacing w:before="100" w:beforeAutospacing="1" w:after="100" w:afterAutospacing="1"/>
      <w:jc w:val="center"/>
    </w:pPr>
    <w:rPr>
      <w:lang w:val="es-MX" w:eastAsia="es-MX"/>
    </w:rPr>
  </w:style>
  <w:style w:type="paragraph" w:customStyle="1" w:styleId="xl91">
    <w:name w:val="xl91"/>
    <w:basedOn w:val="Normal"/>
    <w:rsid w:val="0045670C"/>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top"/>
    </w:pPr>
    <w:rPr>
      <w:b/>
      <w:bCs/>
      <w:lang w:val="es-MX" w:eastAsia="es-MX"/>
    </w:rPr>
  </w:style>
  <w:style w:type="paragraph" w:customStyle="1" w:styleId="xl92">
    <w:name w:val="xl92"/>
    <w:basedOn w:val="Normal"/>
    <w:rsid w:val="0045670C"/>
    <w:pPr>
      <w:pBdr>
        <w:left w:val="single" w:sz="8" w:space="0" w:color="auto"/>
        <w:bottom w:val="single" w:sz="4" w:space="0" w:color="auto"/>
        <w:right w:val="single" w:sz="8" w:space="0" w:color="auto"/>
      </w:pBdr>
      <w:spacing w:before="100" w:beforeAutospacing="1" w:after="100" w:afterAutospacing="1"/>
      <w:jc w:val="center"/>
      <w:textAlignment w:val="top"/>
    </w:pPr>
    <w:rPr>
      <w:b/>
      <w:bCs/>
      <w:lang w:val="es-MX" w:eastAsia="es-MX"/>
    </w:rPr>
  </w:style>
  <w:style w:type="paragraph" w:customStyle="1" w:styleId="xl93">
    <w:name w:val="xl93"/>
    <w:basedOn w:val="Normal"/>
    <w:rsid w:val="0045670C"/>
    <w:pPr>
      <w:pBdr>
        <w:left w:val="single" w:sz="8" w:space="0" w:color="auto"/>
        <w:right w:val="single" w:sz="8" w:space="0" w:color="auto"/>
      </w:pBdr>
      <w:shd w:val="clear" w:color="000000" w:fill="B8CCE4"/>
      <w:spacing w:before="100" w:beforeAutospacing="1" w:after="100" w:afterAutospacing="1"/>
      <w:jc w:val="center"/>
    </w:pPr>
    <w:rPr>
      <w:lang w:val="es-MX" w:eastAsia="es-MX"/>
    </w:rPr>
  </w:style>
  <w:style w:type="paragraph" w:customStyle="1" w:styleId="xl94">
    <w:name w:val="xl94"/>
    <w:basedOn w:val="Normal"/>
    <w:rsid w:val="0045670C"/>
    <w:pPr>
      <w:pBdr>
        <w:top w:val="single" w:sz="4" w:space="0" w:color="auto"/>
        <w:left w:val="single" w:sz="8" w:space="0" w:color="auto"/>
        <w:bottom w:val="single" w:sz="4" w:space="0" w:color="auto"/>
        <w:right w:val="single" w:sz="8" w:space="0" w:color="auto"/>
      </w:pBdr>
      <w:shd w:val="clear" w:color="000000" w:fill="B8CCE4"/>
      <w:spacing w:before="100" w:beforeAutospacing="1" w:after="100" w:afterAutospacing="1"/>
      <w:textAlignment w:val="top"/>
    </w:pPr>
    <w:rPr>
      <w:b/>
      <w:bCs/>
      <w:lang w:val="es-MX" w:eastAsia="es-MX"/>
    </w:rPr>
  </w:style>
  <w:style w:type="paragraph" w:customStyle="1" w:styleId="xl95">
    <w:name w:val="xl95"/>
    <w:basedOn w:val="Normal"/>
    <w:rsid w:val="0045670C"/>
    <w:pPr>
      <w:pBdr>
        <w:top w:val="single" w:sz="4" w:space="0" w:color="auto"/>
        <w:left w:val="single" w:sz="8" w:space="0" w:color="auto"/>
        <w:bottom w:val="single" w:sz="4" w:space="0" w:color="auto"/>
        <w:right w:val="single" w:sz="8" w:space="0" w:color="auto"/>
      </w:pBdr>
      <w:shd w:val="clear" w:color="000000" w:fill="B8CCE4"/>
      <w:spacing w:before="100" w:beforeAutospacing="1" w:after="100" w:afterAutospacing="1"/>
      <w:textAlignment w:val="top"/>
    </w:pPr>
    <w:rPr>
      <w:b/>
      <w:bCs/>
      <w:lang w:val="es-MX" w:eastAsia="es-MX"/>
    </w:rPr>
  </w:style>
  <w:style w:type="paragraph" w:customStyle="1" w:styleId="xl96">
    <w:name w:val="xl96"/>
    <w:basedOn w:val="Normal"/>
    <w:rsid w:val="0045670C"/>
    <w:pPr>
      <w:pBdr>
        <w:top w:val="single" w:sz="4" w:space="0" w:color="auto"/>
        <w:left w:val="single" w:sz="8" w:space="0" w:color="auto"/>
        <w:bottom w:val="single" w:sz="4" w:space="0" w:color="auto"/>
        <w:right w:val="single" w:sz="8" w:space="0" w:color="auto"/>
      </w:pBdr>
      <w:shd w:val="clear" w:color="000000" w:fill="B8CCE4"/>
      <w:spacing w:before="100" w:beforeAutospacing="1" w:after="100" w:afterAutospacing="1"/>
      <w:jc w:val="center"/>
    </w:pPr>
    <w:rPr>
      <w:lang w:val="es-MX" w:eastAsia="es-MX"/>
    </w:rPr>
  </w:style>
  <w:style w:type="paragraph" w:customStyle="1" w:styleId="xl97">
    <w:name w:val="xl97"/>
    <w:basedOn w:val="Normal"/>
    <w:rsid w:val="0045670C"/>
    <w:pPr>
      <w:pBdr>
        <w:top w:val="single" w:sz="4" w:space="0" w:color="auto"/>
        <w:left w:val="single" w:sz="8" w:space="0" w:color="auto"/>
        <w:bottom w:val="single" w:sz="4" w:space="0" w:color="auto"/>
        <w:right w:val="single" w:sz="8" w:space="0" w:color="auto"/>
      </w:pBdr>
      <w:shd w:val="clear" w:color="000000" w:fill="B8CCE4"/>
      <w:spacing w:before="100" w:beforeAutospacing="1" w:after="100" w:afterAutospacing="1"/>
    </w:pPr>
    <w:rPr>
      <w:rFonts w:ascii="Arial" w:hAnsi="Arial" w:cs="Arial"/>
      <w:lang w:val="es-MX" w:eastAsia="es-MX"/>
    </w:rPr>
  </w:style>
  <w:style w:type="paragraph" w:customStyle="1" w:styleId="xl98">
    <w:name w:val="xl98"/>
    <w:basedOn w:val="Normal"/>
    <w:rsid w:val="0045670C"/>
    <w:pPr>
      <w:pBdr>
        <w:top w:val="single" w:sz="4" w:space="0" w:color="auto"/>
        <w:left w:val="single" w:sz="8" w:space="0" w:color="auto"/>
        <w:bottom w:val="single" w:sz="4" w:space="0" w:color="auto"/>
        <w:right w:val="single" w:sz="8" w:space="0" w:color="auto"/>
      </w:pBdr>
      <w:shd w:val="clear" w:color="000000" w:fill="B8CCE4"/>
      <w:spacing w:before="100" w:beforeAutospacing="1" w:after="100" w:afterAutospacing="1"/>
    </w:pPr>
    <w:rPr>
      <w:rFonts w:ascii="Arial" w:hAnsi="Arial" w:cs="Arial"/>
      <w:lang w:val="es-MX" w:eastAsia="es-MX"/>
    </w:rPr>
  </w:style>
  <w:style w:type="paragraph" w:customStyle="1" w:styleId="xl99">
    <w:name w:val="xl99"/>
    <w:basedOn w:val="Normal"/>
    <w:rsid w:val="0045670C"/>
    <w:pPr>
      <w:pBdr>
        <w:left w:val="single" w:sz="8" w:space="0" w:color="auto"/>
        <w:right w:val="single" w:sz="8" w:space="0" w:color="auto"/>
      </w:pBdr>
      <w:shd w:val="clear" w:color="000000" w:fill="B8CCE4"/>
      <w:spacing w:before="100" w:beforeAutospacing="1" w:after="100" w:afterAutospacing="1"/>
    </w:pPr>
    <w:rPr>
      <w:lang w:val="es-MX" w:eastAsia="es-MX"/>
    </w:rPr>
  </w:style>
  <w:style w:type="paragraph" w:customStyle="1" w:styleId="xl100">
    <w:name w:val="xl100"/>
    <w:basedOn w:val="Normal"/>
    <w:rsid w:val="0045670C"/>
    <w:pPr>
      <w:pBdr>
        <w:top w:val="single" w:sz="8" w:space="0" w:color="auto"/>
        <w:left w:val="single" w:sz="4" w:space="0" w:color="auto"/>
        <w:bottom w:val="single" w:sz="4" w:space="0" w:color="auto"/>
        <w:right w:val="single" w:sz="4" w:space="0" w:color="auto"/>
      </w:pBdr>
      <w:spacing w:before="100" w:beforeAutospacing="1" w:after="100" w:afterAutospacing="1"/>
      <w:jc w:val="center"/>
    </w:pPr>
    <w:rPr>
      <w:b/>
      <w:bCs/>
      <w:color w:val="FF0000"/>
      <w:lang w:val="es-MX" w:eastAsia="es-MX"/>
    </w:rPr>
  </w:style>
  <w:style w:type="paragraph" w:customStyle="1" w:styleId="xl101">
    <w:name w:val="xl101"/>
    <w:basedOn w:val="Normal"/>
    <w:rsid w:val="0045670C"/>
    <w:pPr>
      <w:pBdr>
        <w:top w:val="single" w:sz="4" w:space="0" w:color="auto"/>
        <w:left w:val="single" w:sz="4" w:space="0" w:color="auto"/>
        <w:bottom w:val="single" w:sz="8" w:space="0" w:color="auto"/>
        <w:right w:val="single" w:sz="4" w:space="0" w:color="auto"/>
      </w:pBdr>
      <w:shd w:val="clear" w:color="000000" w:fill="C4BD97"/>
      <w:spacing w:before="100" w:beforeAutospacing="1" w:after="100" w:afterAutospacing="1"/>
      <w:textAlignment w:val="top"/>
    </w:pPr>
    <w:rPr>
      <w:b/>
      <w:bCs/>
      <w:lang w:val="es-MX" w:eastAsia="es-MX"/>
    </w:rPr>
  </w:style>
  <w:style w:type="paragraph" w:customStyle="1" w:styleId="xl102">
    <w:name w:val="xl102"/>
    <w:basedOn w:val="Normal"/>
    <w:rsid w:val="0045670C"/>
    <w:pPr>
      <w:pBdr>
        <w:top w:val="single" w:sz="4" w:space="0" w:color="auto"/>
        <w:left w:val="single" w:sz="4" w:space="0" w:color="auto"/>
        <w:bottom w:val="single" w:sz="8" w:space="0" w:color="auto"/>
        <w:right w:val="single" w:sz="4" w:space="0" w:color="auto"/>
      </w:pBdr>
      <w:shd w:val="clear" w:color="000000" w:fill="C4BD97"/>
      <w:spacing w:before="100" w:beforeAutospacing="1" w:after="100" w:afterAutospacing="1"/>
      <w:textAlignment w:val="top"/>
    </w:pPr>
    <w:rPr>
      <w:b/>
      <w:bCs/>
      <w:lang w:val="es-MX" w:eastAsia="es-MX"/>
    </w:rPr>
  </w:style>
  <w:style w:type="paragraph" w:customStyle="1" w:styleId="xl103">
    <w:name w:val="xl103"/>
    <w:basedOn w:val="Normal"/>
    <w:rsid w:val="0045670C"/>
    <w:pPr>
      <w:pBdr>
        <w:top w:val="single" w:sz="4" w:space="0" w:color="auto"/>
        <w:left w:val="single" w:sz="4" w:space="0" w:color="auto"/>
        <w:bottom w:val="single" w:sz="8" w:space="0" w:color="auto"/>
        <w:right w:val="single" w:sz="4" w:space="0" w:color="auto"/>
      </w:pBdr>
      <w:shd w:val="clear" w:color="000000" w:fill="C4BD97"/>
      <w:spacing w:before="100" w:beforeAutospacing="1" w:after="100" w:afterAutospacing="1"/>
    </w:pPr>
    <w:rPr>
      <w:rFonts w:ascii="Arial" w:hAnsi="Arial" w:cs="Arial"/>
      <w:lang w:val="es-MX" w:eastAsia="es-MX"/>
    </w:rPr>
  </w:style>
  <w:style w:type="paragraph" w:customStyle="1" w:styleId="xl104">
    <w:name w:val="xl104"/>
    <w:basedOn w:val="Normal"/>
    <w:rsid w:val="0045670C"/>
    <w:pPr>
      <w:pBdr>
        <w:top w:val="single" w:sz="4" w:space="0" w:color="auto"/>
        <w:left w:val="single" w:sz="8" w:space="0" w:color="auto"/>
        <w:bottom w:val="single" w:sz="4" w:space="0" w:color="auto"/>
        <w:right w:val="single" w:sz="8" w:space="0" w:color="auto"/>
      </w:pBdr>
      <w:shd w:val="clear" w:color="000000" w:fill="B8CCE4"/>
      <w:spacing w:before="100" w:beforeAutospacing="1" w:after="100" w:afterAutospacing="1"/>
      <w:textAlignment w:val="top"/>
    </w:pPr>
    <w:rPr>
      <w:b/>
      <w:bCs/>
      <w:lang w:val="es-MX" w:eastAsia="es-MX"/>
    </w:rPr>
  </w:style>
  <w:style w:type="paragraph" w:customStyle="1" w:styleId="xl105">
    <w:name w:val="xl105"/>
    <w:basedOn w:val="Normal"/>
    <w:rsid w:val="0045670C"/>
    <w:pPr>
      <w:pBdr>
        <w:top w:val="single" w:sz="4" w:space="0" w:color="auto"/>
        <w:left w:val="single" w:sz="8" w:space="0" w:color="auto"/>
        <w:right w:val="single" w:sz="8" w:space="0" w:color="auto"/>
      </w:pBdr>
      <w:shd w:val="clear" w:color="000000" w:fill="B8CCE4"/>
      <w:spacing w:before="100" w:beforeAutospacing="1" w:after="100" w:afterAutospacing="1"/>
      <w:jc w:val="center"/>
    </w:pPr>
    <w:rPr>
      <w:lang w:val="es-MX" w:eastAsia="es-MX"/>
    </w:rPr>
  </w:style>
  <w:style w:type="paragraph" w:customStyle="1" w:styleId="xl106">
    <w:name w:val="xl106"/>
    <w:basedOn w:val="Normal"/>
    <w:rsid w:val="0045670C"/>
    <w:pPr>
      <w:pBdr>
        <w:top w:val="single" w:sz="8" w:space="0" w:color="auto"/>
        <w:left w:val="single" w:sz="8" w:space="0" w:color="auto"/>
        <w:bottom w:val="single" w:sz="4" w:space="0" w:color="auto"/>
        <w:right w:val="single" w:sz="4" w:space="0" w:color="auto"/>
      </w:pBdr>
      <w:spacing w:before="100" w:beforeAutospacing="1" w:after="100" w:afterAutospacing="1"/>
      <w:jc w:val="center"/>
    </w:pPr>
    <w:rPr>
      <w:b/>
      <w:bCs/>
      <w:color w:val="FF0000"/>
      <w:lang w:val="es-MX" w:eastAsia="es-MX"/>
    </w:rPr>
  </w:style>
  <w:style w:type="paragraph" w:customStyle="1" w:styleId="xl107">
    <w:name w:val="xl107"/>
    <w:basedOn w:val="Normal"/>
    <w:rsid w:val="0045670C"/>
    <w:pPr>
      <w:pBdr>
        <w:top w:val="single" w:sz="4" w:space="0" w:color="auto"/>
        <w:left w:val="single" w:sz="8" w:space="0" w:color="auto"/>
        <w:bottom w:val="single" w:sz="8" w:space="0" w:color="auto"/>
        <w:right w:val="single" w:sz="4" w:space="0" w:color="auto"/>
      </w:pBdr>
      <w:shd w:val="clear" w:color="000000" w:fill="C4BD97"/>
      <w:spacing w:before="100" w:beforeAutospacing="1" w:after="100" w:afterAutospacing="1"/>
      <w:textAlignment w:val="top"/>
    </w:pPr>
    <w:rPr>
      <w:b/>
      <w:bCs/>
      <w:lang w:val="es-MX" w:eastAsia="es-MX"/>
    </w:rPr>
  </w:style>
  <w:style w:type="paragraph" w:customStyle="1" w:styleId="xl108">
    <w:name w:val="xl108"/>
    <w:basedOn w:val="Normal"/>
    <w:rsid w:val="0045670C"/>
    <w:pPr>
      <w:pBdr>
        <w:top w:val="single" w:sz="4" w:space="0" w:color="auto"/>
        <w:left w:val="single" w:sz="4" w:space="0" w:color="auto"/>
        <w:bottom w:val="single" w:sz="8" w:space="0" w:color="auto"/>
        <w:right w:val="single" w:sz="4" w:space="0" w:color="auto"/>
      </w:pBdr>
      <w:shd w:val="clear" w:color="000000" w:fill="C4BD97"/>
      <w:spacing w:before="100" w:beforeAutospacing="1" w:after="100" w:afterAutospacing="1"/>
    </w:pPr>
    <w:rPr>
      <w:rFonts w:ascii="Swis721 Lt BT" w:hAnsi="Swis721 Lt BT"/>
      <w:lang w:val="es-MX" w:eastAsia="es-MX"/>
    </w:rPr>
  </w:style>
  <w:style w:type="paragraph" w:customStyle="1" w:styleId="xl109">
    <w:name w:val="xl109"/>
    <w:basedOn w:val="Normal"/>
    <w:rsid w:val="0045670C"/>
    <w:pPr>
      <w:pBdr>
        <w:left w:val="single" w:sz="8" w:space="0" w:color="auto"/>
        <w:bottom w:val="single" w:sz="4" w:space="0" w:color="auto"/>
        <w:right w:val="single" w:sz="8" w:space="0" w:color="auto"/>
      </w:pBdr>
      <w:shd w:val="clear" w:color="000000" w:fill="B8CCE4"/>
      <w:spacing w:before="100" w:beforeAutospacing="1" w:after="100" w:afterAutospacing="1"/>
      <w:textAlignment w:val="top"/>
    </w:pPr>
    <w:rPr>
      <w:b/>
      <w:bCs/>
      <w:lang w:val="es-MX" w:eastAsia="es-MX"/>
    </w:rPr>
  </w:style>
  <w:style w:type="paragraph" w:customStyle="1" w:styleId="xl110">
    <w:name w:val="xl110"/>
    <w:basedOn w:val="Normal"/>
    <w:rsid w:val="0045670C"/>
    <w:pPr>
      <w:pBdr>
        <w:left w:val="single" w:sz="8" w:space="0" w:color="auto"/>
        <w:bottom w:val="single" w:sz="4" w:space="0" w:color="auto"/>
        <w:right w:val="single" w:sz="8" w:space="0" w:color="auto"/>
      </w:pBdr>
      <w:shd w:val="clear" w:color="000000" w:fill="B8CCE4"/>
      <w:spacing w:before="100" w:beforeAutospacing="1" w:after="100" w:afterAutospacing="1"/>
      <w:textAlignment w:val="top"/>
    </w:pPr>
    <w:rPr>
      <w:b/>
      <w:bCs/>
      <w:lang w:val="es-MX" w:eastAsia="es-MX"/>
    </w:rPr>
  </w:style>
  <w:style w:type="paragraph" w:customStyle="1" w:styleId="xl111">
    <w:name w:val="xl111"/>
    <w:basedOn w:val="Normal"/>
    <w:rsid w:val="0045670C"/>
    <w:pPr>
      <w:pBdr>
        <w:left w:val="single" w:sz="8" w:space="0" w:color="auto"/>
        <w:bottom w:val="single" w:sz="4" w:space="0" w:color="auto"/>
        <w:right w:val="single" w:sz="8" w:space="0" w:color="auto"/>
      </w:pBdr>
      <w:shd w:val="clear" w:color="000000" w:fill="B8CCE4"/>
      <w:spacing w:before="100" w:beforeAutospacing="1" w:after="100" w:afterAutospacing="1"/>
    </w:pPr>
    <w:rPr>
      <w:rFonts w:ascii="Arial" w:hAnsi="Arial" w:cs="Arial"/>
      <w:lang w:val="es-MX" w:eastAsia="es-MX"/>
    </w:rPr>
  </w:style>
  <w:style w:type="paragraph" w:customStyle="1" w:styleId="xl112">
    <w:name w:val="xl112"/>
    <w:basedOn w:val="Normal"/>
    <w:rsid w:val="0045670C"/>
    <w:pPr>
      <w:pBdr>
        <w:left w:val="single" w:sz="8" w:space="0" w:color="auto"/>
        <w:right w:val="single" w:sz="8" w:space="0" w:color="auto"/>
      </w:pBdr>
      <w:shd w:val="clear" w:color="000000" w:fill="B8CCE4"/>
      <w:spacing w:before="100" w:beforeAutospacing="1" w:after="100" w:afterAutospacing="1"/>
      <w:jc w:val="center"/>
    </w:pPr>
    <w:rPr>
      <w:b/>
      <w:bCs/>
      <w:color w:val="C00000"/>
      <w:sz w:val="20"/>
      <w:szCs w:val="20"/>
      <w:lang w:val="es-MX" w:eastAsia="es-MX"/>
    </w:rPr>
  </w:style>
  <w:style w:type="paragraph" w:customStyle="1" w:styleId="xl113">
    <w:name w:val="xl113"/>
    <w:basedOn w:val="Normal"/>
    <w:rsid w:val="0045670C"/>
    <w:pPr>
      <w:pBdr>
        <w:top w:val="single" w:sz="8" w:space="0" w:color="auto"/>
        <w:left w:val="single" w:sz="8" w:space="0" w:color="auto"/>
        <w:bottom w:val="single" w:sz="8" w:space="0" w:color="auto"/>
      </w:pBdr>
      <w:shd w:val="clear" w:color="000000" w:fill="B8CCE4"/>
      <w:spacing w:before="100" w:beforeAutospacing="1" w:after="100" w:afterAutospacing="1"/>
      <w:jc w:val="center"/>
    </w:pPr>
    <w:rPr>
      <w:lang w:val="es-MX" w:eastAsia="es-MX"/>
    </w:rPr>
  </w:style>
  <w:style w:type="paragraph" w:customStyle="1" w:styleId="xl114">
    <w:name w:val="xl114"/>
    <w:basedOn w:val="Normal"/>
    <w:rsid w:val="0045670C"/>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top"/>
    </w:pPr>
    <w:rPr>
      <w:lang w:val="es-MX" w:eastAsia="es-MX"/>
    </w:rPr>
  </w:style>
  <w:style w:type="paragraph" w:customStyle="1" w:styleId="xl115">
    <w:name w:val="xl115"/>
    <w:basedOn w:val="Normal"/>
    <w:rsid w:val="0045670C"/>
    <w:pPr>
      <w:pBdr>
        <w:top w:val="single" w:sz="8" w:space="0" w:color="auto"/>
        <w:left w:val="single" w:sz="4" w:space="0" w:color="auto"/>
        <w:bottom w:val="single" w:sz="4" w:space="0" w:color="auto"/>
        <w:right w:val="single" w:sz="4" w:space="0" w:color="auto"/>
      </w:pBdr>
      <w:spacing w:before="100" w:beforeAutospacing="1" w:after="100" w:afterAutospacing="1"/>
    </w:pPr>
    <w:rPr>
      <w:rFonts w:ascii="Swis721 Lt BT" w:hAnsi="Swis721 Lt BT"/>
      <w:lang w:val="es-MX" w:eastAsia="es-MX"/>
    </w:rPr>
  </w:style>
  <w:style w:type="paragraph" w:customStyle="1" w:styleId="xl116">
    <w:name w:val="xl116"/>
    <w:basedOn w:val="Normal"/>
    <w:rsid w:val="0045670C"/>
    <w:pPr>
      <w:pBdr>
        <w:top w:val="single" w:sz="8" w:space="0" w:color="auto"/>
        <w:left w:val="single" w:sz="4" w:space="0" w:color="auto"/>
        <w:bottom w:val="single" w:sz="4" w:space="0" w:color="auto"/>
        <w:right w:val="single" w:sz="4" w:space="0" w:color="auto"/>
      </w:pBdr>
      <w:spacing w:before="100" w:beforeAutospacing="1" w:after="100" w:afterAutospacing="1"/>
    </w:pPr>
    <w:rPr>
      <w:rFonts w:ascii="Arial" w:hAnsi="Arial" w:cs="Arial"/>
      <w:lang w:val="es-MX" w:eastAsia="es-MX"/>
    </w:rPr>
  </w:style>
  <w:style w:type="paragraph" w:customStyle="1" w:styleId="xl117">
    <w:name w:val="xl117"/>
    <w:basedOn w:val="Normal"/>
    <w:rsid w:val="0045670C"/>
    <w:pPr>
      <w:pBdr>
        <w:top w:val="single" w:sz="8" w:space="0" w:color="auto"/>
        <w:bottom w:val="single" w:sz="8" w:space="0" w:color="auto"/>
      </w:pBdr>
      <w:spacing w:before="100" w:beforeAutospacing="1" w:after="100" w:afterAutospacing="1"/>
      <w:textAlignment w:val="top"/>
    </w:pPr>
    <w:rPr>
      <w:b/>
      <w:bCs/>
      <w:lang w:val="es-MX" w:eastAsia="es-MX"/>
    </w:rPr>
  </w:style>
  <w:style w:type="paragraph" w:customStyle="1" w:styleId="xl118">
    <w:name w:val="xl118"/>
    <w:basedOn w:val="Normal"/>
    <w:rsid w:val="0045670C"/>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top"/>
    </w:pPr>
    <w:rPr>
      <w:lang w:val="es-MX" w:eastAsia="es-MX"/>
    </w:rPr>
  </w:style>
  <w:style w:type="paragraph" w:customStyle="1" w:styleId="xl119">
    <w:name w:val="xl119"/>
    <w:basedOn w:val="Normal"/>
    <w:rsid w:val="0045670C"/>
    <w:pPr>
      <w:pBdr>
        <w:left w:val="single" w:sz="8" w:space="0" w:color="auto"/>
        <w:right w:val="single" w:sz="8" w:space="0" w:color="auto"/>
      </w:pBdr>
      <w:shd w:val="clear" w:color="000000" w:fill="C4BD97"/>
      <w:spacing w:before="100" w:beforeAutospacing="1" w:after="100" w:afterAutospacing="1"/>
      <w:textAlignment w:val="top"/>
    </w:pPr>
    <w:rPr>
      <w:b/>
      <w:bCs/>
      <w:lang w:val="es-MX" w:eastAsia="es-MX"/>
    </w:rPr>
  </w:style>
  <w:style w:type="paragraph" w:customStyle="1" w:styleId="xl120">
    <w:name w:val="xl120"/>
    <w:basedOn w:val="Normal"/>
    <w:rsid w:val="0045670C"/>
    <w:pPr>
      <w:pBdr>
        <w:top w:val="single" w:sz="8" w:space="0" w:color="auto"/>
        <w:bottom w:val="single" w:sz="8" w:space="0" w:color="auto"/>
      </w:pBdr>
      <w:shd w:val="clear" w:color="000000" w:fill="B8CCE4"/>
      <w:spacing w:before="100" w:beforeAutospacing="1" w:after="100" w:afterAutospacing="1"/>
      <w:textAlignment w:val="top"/>
    </w:pPr>
    <w:rPr>
      <w:b/>
      <w:bCs/>
      <w:lang w:val="es-MX" w:eastAsia="es-MX"/>
    </w:rPr>
  </w:style>
  <w:style w:type="paragraph" w:customStyle="1" w:styleId="xl121">
    <w:name w:val="xl121"/>
    <w:basedOn w:val="Normal"/>
    <w:rsid w:val="0045670C"/>
    <w:pPr>
      <w:pBdr>
        <w:top w:val="single" w:sz="4" w:space="0" w:color="auto"/>
        <w:left w:val="single" w:sz="8" w:space="0" w:color="auto"/>
        <w:bottom w:val="single" w:sz="4" w:space="0" w:color="auto"/>
      </w:pBdr>
      <w:shd w:val="clear" w:color="000000" w:fill="C5BE97"/>
      <w:spacing w:before="100" w:beforeAutospacing="1" w:after="100" w:afterAutospacing="1"/>
      <w:textAlignment w:val="top"/>
    </w:pPr>
    <w:rPr>
      <w:b/>
      <w:bCs/>
      <w:lang w:val="es-MX" w:eastAsia="es-MX"/>
    </w:rPr>
  </w:style>
  <w:style w:type="paragraph" w:customStyle="1" w:styleId="xl122">
    <w:name w:val="xl122"/>
    <w:basedOn w:val="Normal"/>
    <w:rsid w:val="0045670C"/>
    <w:pPr>
      <w:pBdr>
        <w:top w:val="single" w:sz="4" w:space="0" w:color="auto"/>
        <w:bottom w:val="single" w:sz="4" w:space="0" w:color="auto"/>
      </w:pBdr>
      <w:shd w:val="clear" w:color="000000" w:fill="C5BE97"/>
      <w:spacing w:before="100" w:beforeAutospacing="1" w:after="100" w:afterAutospacing="1"/>
      <w:textAlignment w:val="top"/>
    </w:pPr>
    <w:rPr>
      <w:b/>
      <w:bCs/>
      <w:lang w:val="es-MX" w:eastAsia="es-MX"/>
    </w:rPr>
  </w:style>
  <w:style w:type="paragraph" w:customStyle="1" w:styleId="xl123">
    <w:name w:val="xl123"/>
    <w:basedOn w:val="Normal"/>
    <w:rsid w:val="0045670C"/>
    <w:pPr>
      <w:pBdr>
        <w:top w:val="single" w:sz="4" w:space="0" w:color="auto"/>
        <w:bottom w:val="single" w:sz="4" w:space="0" w:color="auto"/>
        <w:right w:val="single" w:sz="8" w:space="0" w:color="auto"/>
      </w:pBdr>
      <w:shd w:val="clear" w:color="000000" w:fill="C5BE97"/>
      <w:spacing w:before="100" w:beforeAutospacing="1" w:after="100" w:afterAutospacing="1"/>
      <w:textAlignment w:val="top"/>
    </w:pPr>
    <w:rPr>
      <w:b/>
      <w:bCs/>
      <w:lang w:val="es-MX" w:eastAsia="es-MX"/>
    </w:rPr>
  </w:style>
  <w:style w:type="paragraph" w:customStyle="1" w:styleId="xl124">
    <w:name w:val="xl124"/>
    <w:basedOn w:val="Normal"/>
    <w:rsid w:val="0045670C"/>
    <w:pPr>
      <w:pBdr>
        <w:top w:val="single" w:sz="8" w:space="0" w:color="auto"/>
        <w:left w:val="single" w:sz="8" w:space="0" w:color="auto"/>
        <w:right w:val="single" w:sz="8" w:space="0" w:color="auto"/>
      </w:pBdr>
      <w:shd w:val="clear" w:color="000000" w:fill="FCD5B4"/>
      <w:spacing w:before="100" w:beforeAutospacing="1" w:after="100" w:afterAutospacing="1"/>
      <w:jc w:val="center"/>
      <w:textAlignment w:val="center"/>
    </w:pPr>
    <w:rPr>
      <w:rFonts w:ascii="Arial" w:hAnsi="Arial" w:cs="Arial"/>
      <w:b/>
      <w:bCs/>
      <w:sz w:val="28"/>
      <w:szCs w:val="28"/>
      <w:lang w:val="es-MX" w:eastAsia="es-MX"/>
    </w:rPr>
  </w:style>
  <w:style w:type="paragraph" w:customStyle="1" w:styleId="xl125">
    <w:name w:val="xl125"/>
    <w:basedOn w:val="Normal"/>
    <w:rsid w:val="0045670C"/>
    <w:pPr>
      <w:pBdr>
        <w:left w:val="single" w:sz="8" w:space="0" w:color="auto"/>
        <w:bottom w:val="single" w:sz="8" w:space="0" w:color="auto"/>
        <w:right w:val="single" w:sz="8" w:space="0" w:color="auto"/>
      </w:pBdr>
      <w:shd w:val="clear" w:color="000000" w:fill="FCD5B4"/>
      <w:spacing w:before="100" w:beforeAutospacing="1" w:after="100" w:afterAutospacing="1"/>
      <w:jc w:val="center"/>
      <w:textAlignment w:val="center"/>
    </w:pPr>
    <w:rPr>
      <w:rFonts w:ascii="Arial" w:hAnsi="Arial" w:cs="Arial"/>
      <w:b/>
      <w:bCs/>
      <w:sz w:val="28"/>
      <w:szCs w:val="28"/>
      <w:lang w:val="es-MX" w:eastAsia="es-MX"/>
    </w:rPr>
  </w:style>
  <w:style w:type="paragraph" w:customStyle="1" w:styleId="xl126">
    <w:name w:val="xl126"/>
    <w:basedOn w:val="Normal"/>
    <w:rsid w:val="0045670C"/>
    <w:pPr>
      <w:pBdr>
        <w:top w:val="single" w:sz="8" w:space="0" w:color="auto"/>
        <w:left w:val="single" w:sz="8" w:space="0" w:color="auto"/>
        <w:right w:val="single" w:sz="8" w:space="0" w:color="auto"/>
      </w:pBdr>
      <w:shd w:val="clear" w:color="000000" w:fill="FCD5B4"/>
      <w:spacing w:before="100" w:beforeAutospacing="1" w:after="100" w:afterAutospacing="1"/>
      <w:jc w:val="center"/>
      <w:textAlignment w:val="center"/>
    </w:pPr>
    <w:rPr>
      <w:rFonts w:ascii="Arial" w:hAnsi="Arial" w:cs="Arial"/>
      <w:b/>
      <w:bCs/>
      <w:sz w:val="28"/>
      <w:szCs w:val="28"/>
      <w:lang w:val="es-MX" w:eastAsia="es-MX"/>
    </w:rPr>
  </w:style>
  <w:style w:type="paragraph" w:customStyle="1" w:styleId="xl127">
    <w:name w:val="xl127"/>
    <w:basedOn w:val="Normal"/>
    <w:rsid w:val="0045670C"/>
    <w:pPr>
      <w:pBdr>
        <w:left w:val="single" w:sz="8" w:space="0" w:color="auto"/>
        <w:bottom w:val="single" w:sz="8" w:space="0" w:color="auto"/>
        <w:right w:val="single" w:sz="8" w:space="0" w:color="auto"/>
      </w:pBdr>
      <w:shd w:val="clear" w:color="000000" w:fill="FCD5B4"/>
      <w:spacing w:before="100" w:beforeAutospacing="1" w:after="100" w:afterAutospacing="1"/>
      <w:jc w:val="center"/>
      <w:textAlignment w:val="center"/>
    </w:pPr>
    <w:rPr>
      <w:rFonts w:ascii="Arial" w:hAnsi="Arial" w:cs="Arial"/>
      <w:b/>
      <w:bCs/>
      <w:sz w:val="28"/>
      <w:szCs w:val="28"/>
      <w:lang w:val="es-MX" w:eastAsia="es-MX"/>
    </w:rPr>
  </w:style>
  <w:style w:type="paragraph" w:customStyle="1" w:styleId="xl128">
    <w:name w:val="xl128"/>
    <w:basedOn w:val="Normal"/>
    <w:rsid w:val="0045670C"/>
    <w:pPr>
      <w:pBdr>
        <w:top w:val="single" w:sz="4" w:space="0" w:color="auto"/>
        <w:left w:val="single" w:sz="8" w:space="0" w:color="auto"/>
        <w:bottom w:val="single" w:sz="4" w:space="0" w:color="auto"/>
        <w:right w:val="single" w:sz="8" w:space="0" w:color="auto"/>
      </w:pBdr>
      <w:shd w:val="clear" w:color="000000" w:fill="B8CCE4"/>
      <w:spacing w:before="100" w:beforeAutospacing="1" w:after="100" w:afterAutospacing="1"/>
    </w:pPr>
    <w:rPr>
      <w:rFonts w:ascii="Arial" w:hAnsi="Arial" w:cs="Arial"/>
      <w:b/>
      <w:bCs/>
      <w:sz w:val="20"/>
      <w:szCs w:val="20"/>
      <w:lang w:val="es-MX" w:eastAsia="es-MX"/>
    </w:rPr>
  </w:style>
  <w:style w:type="paragraph" w:customStyle="1" w:styleId="TitulosdeEPS">
    <w:name w:val="Titulos de EPS"/>
    <w:basedOn w:val="Ttulo1"/>
    <w:link w:val="TitulosdeEPSCar"/>
    <w:qFormat/>
    <w:rsid w:val="00D32501"/>
    <w:pPr>
      <w:tabs>
        <w:tab w:val="left" w:pos="-720"/>
      </w:tabs>
      <w:ind w:left="1008" w:hanging="288"/>
      <w:jc w:val="both"/>
    </w:pPr>
    <w:rPr>
      <w:color w:val="000000"/>
      <w:sz w:val="22"/>
      <w:szCs w:val="22"/>
    </w:rPr>
  </w:style>
  <w:style w:type="character" w:customStyle="1" w:styleId="TitulosdeEPSCar">
    <w:name w:val="Titulos de EPS Car"/>
    <w:link w:val="TitulosdeEPS"/>
    <w:rsid w:val="00D32501"/>
    <w:rPr>
      <w:rFonts w:ascii="Arial" w:hAnsi="Arial" w:cs="Arial"/>
      <w:b/>
      <w:color w:val="000000"/>
      <w:sz w:val="22"/>
      <w:szCs w:val="22"/>
      <w:lang w:eastAsia="es-ES"/>
    </w:rPr>
  </w:style>
  <w:style w:type="paragraph" w:customStyle="1" w:styleId="Prrafoalineadoaizquierda">
    <w:name w:val="* Párrafo alineado a izquierda"/>
    <w:uiPriority w:val="99"/>
    <w:rsid w:val="005979A0"/>
    <w:pPr>
      <w:widowControl w:val="0"/>
      <w:autoSpaceDE w:val="0"/>
      <w:autoSpaceDN w:val="0"/>
      <w:adjustRightInd w:val="0"/>
      <w:spacing w:line="240" w:lineRule="atLeast"/>
    </w:pPr>
    <w:rPr>
      <w:rFonts w:ascii="Courier New" w:hAnsi="Courier New" w:cs="Courier New"/>
      <w:sz w:val="24"/>
      <w:szCs w:val="24"/>
      <w:lang w:val="es-ES_tradnl"/>
    </w:rPr>
  </w:style>
  <w:style w:type="paragraph" w:customStyle="1" w:styleId="EPTITULO">
    <w:name w:val="EP_TITULO"/>
    <w:basedOn w:val="Ttulo1"/>
    <w:link w:val="EPTITULOCar"/>
    <w:qFormat/>
    <w:rsid w:val="00F8710B"/>
    <w:pPr>
      <w:tabs>
        <w:tab w:val="left" w:pos="-720"/>
      </w:tabs>
      <w:ind w:left="283" w:hanging="283"/>
      <w:jc w:val="both"/>
    </w:pPr>
    <w:rPr>
      <w:color w:val="000000"/>
      <w:sz w:val="22"/>
    </w:rPr>
  </w:style>
  <w:style w:type="character" w:customStyle="1" w:styleId="EPTITULOCar">
    <w:name w:val="EP_TITULO Car"/>
    <w:link w:val="EPTITULO"/>
    <w:rsid w:val="00F8710B"/>
    <w:rPr>
      <w:rFonts w:ascii="Arial" w:hAnsi="Arial" w:cs="Arial"/>
      <w:b/>
      <w:color w:val="000000"/>
      <w:sz w:val="22"/>
      <w:lang w:eastAsia="es-ES"/>
    </w:rPr>
  </w:style>
  <w:style w:type="paragraph" w:customStyle="1" w:styleId="EPEPs">
    <w:name w:val="EP_EPs"/>
    <w:basedOn w:val="Ttulo2"/>
    <w:link w:val="EPEPsCar"/>
    <w:qFormat/>
    <w:rsid w:val="00F8710B"/>
    <w:pPr>
      <w:tabs>
        <w:tab w:val="clear" w:pos="-720"/>
      </w:tabs>
    </w:pPr>
    <w:rPr>
      <w:color w:val="000000"/>
      <w:sz w:val="20"/>
      <w:szCs w:val="20"/>
    </w:rPr>
  </w:style>
  <w:style w:type="character" w:customStyle="1" w:styleId="EPEPsCar">
    <w:name w:val="EP_EPs Car"/>
    <w:link w:val="EPEPs"/>
    <w:rsid w:val="00F8710B"/>
    <w:rPr>
      <w:rFonts w:ascii="Arial" w:hAnsi="Arial" w:cs="Arial"/>
      <w:b/>
      <w:bCs/>
      <w:color w:val="000000"/>
      <w:lang w:eastAsia="es-ES"/>
    </w:rPr>
  </w:style>
  <w:style w:type="character" w:customStyle="1" w:styleId="Sangra3detindependienteCar">
    <w:name w:val="Sangría 3 de t. independiente Car"/>
    <w:link w:val="Sangra3detindependiente"/>
    <w:rsid w:val="00163AC5"/>
    <w:rPr>
      <w:rFonts w:ascii="Arial" w:hAnsi="Arial" w:cs="Arial"/>
      <w:b/>
      <w:sz w:val="24"/>
      <w:lang w:eastAsia="es-ES"/>
    </w:rPr>
  </w:style>
  <w:style w:type="paragraph" w:customStyle="1" w:styleId="Textoindependiente22">
    <w:name w:val="Texto independiente 22"/>
    <w:basedOn w:val="Normal"/>
    <w:rsid w:val="00751AA8"/>
    <w:pPr>
      <w:ind w:left="851"/>
      <w:jc w:val="both"/>
    </w:pPr>
    <w:rPr>
      <w:rFonts w:ascii="Arial" w:hAnsi="Arial"/>
      <w:color w:val="000000"/>
      <w:szCs w:val="20"/>
      <w:lang w:val="es-ES_tradnl"/>
    </w:rPr>
  </w:style>
  <w:style w:type="character" w:customStyle="1" w:styleId="Textoindependiente3Car">
    <w:name w:val="Texto independiente 3 Car"/>
    <w:link w:val="Textoindependiente3"/>
    <w:rsid w:val="00751AA8"/>
    <w:rPr>
      <w:rFonts w:ascii="Arial" w:hAnsi="Arial" w:cs="Arial"/>
      <w:b/>
      <w:sz w:val="24"/>
      <w:lang w:eastAsia="es-ES"/>
    </w:rPr>
  </w:style>
  <w:style w:type="paragraph" w:customStyle="1" w:styleId="Textoindependiente32">
    <w:name w:val="Texto independiente 32"/>
    <w:basedOn w:val="Normal"/>
    <w:rsid w:val="00995606"/>
    <w:pPr>
      <w:jc w:val="both"/>
    </w:pPr>
    <w:rPr>
      <w:rFonts w:ascii="Arial Narrow" w:hAnsi="Arial Narrow"/>
      <w:color w:val="0000FF"/>
      <w:szCs w:val="20"/>
      <w:lang w:val="es-ES_tradnl"/>
    </w:rPr>
  </w:style>
  <w:style w:type="paragraph" w:customStyle="1" w:styleId="EP-01">
    <w:name w:val="EP-01"/>
    <w:basedOn w:val="Ttulo1"/>
    <w:link w:val="EP-01Car"/>
    <w:qFormat/>
    <w:rsid w:val="008E5EDD"/>
    <w:pPr>
      <w:tabs>
        <w:tab w:val="left" w:pos="-720"/>
      </w:tabs>
      <w:spacing w:before="240" w:after="240"/>
      <w:ind w:left="357" w:hanging="357"/>
      <w:jc w:val="both"/>
    </w:pPr>
    <w:rPr>
      <w:rFonts w:ascii="HelveticaNeueLT Std" w:hAnsi="HelveticaNeueLT Std"/>
      <w:color w:val="000000"/>
      <w:sz w:val="22"/>
      <w:szCs w:val="22"/>
    </w:rPr>
  </w:style>
  <w:style w:type="character" w:customStyle="1" w:styleId="EP-01Car">
    <w:name w:val="EP-01 Car"/>
    <w:link w:val="EP-01"/>
    <w:rsid w:val="008E5EDD"/>
    <w:rPr>
      <w:rFonts w:ascii="HelveticaNeueLT Std" w:hAnsi="HelveticaNeueLT Std" w:cs="Arial"/>
      <w:b/>
      <w:color w:val="000000"/>
      <w:sz w:val="22"/>
      <w:szCs w:val="22"/>
      <w:lang w:eastAsia="es-ES"/>
    </w:rPr>
  </w:style>
  <w:style w:type="paragraph" w:customStyle="1" w:styleId="EP-02">
    <w:name w:val="EP-02"/>
    <w:basedOn w:val="Ttulo2"/>
    <w:qFormat/>
    <w:rsid w:val="008E5EDD"/>
    <w:pPr>
      <w:numPr>
        <w:numId w:val="12"/>
      </w:numPr>
      <w:tabs>
        <w:tab w:val="clear" w:pos="-720"/>
      </w:tabs>
      <w:spacing w:before="200" w:after="200"/>
      <w:jc w:val="left"/>
    </w:pPr>
    <w:rPr>
      <w:rFonts w:ascii="HelveticaNeueLT Std" w:hAnsi="HelveticaNeueLT Std"/>
      <w:bCs w:val="0"/>
      <w:color w:val="000000"/>
      <w:sz w:val="22"/>
      <w:szCs w:val="20"/>
      <w:lang w:val="es-ES_tradnl"/>
    </w:rPr>
  </w:style>
  <w:style w:type="paragraph" w:customStyle="1" w:styleId="EP-03">
    <w:name w:val="EP-03"/>
    <w:basedOn w:val="Ttulo3"/>
    <w:next w:val="Normal"/>
    <w:link w:val="EP-03Car"/>
    <w:autoRedefine/>
    <w:qFormat/>
    <w:rsid w:val="008E5EDD"/>
    <w:pPr>
      <w:numPr>
        <w:numId w:val="10"/>
      </w:numPr>
      <w:spacing w:before="60" w:after="60"/>
      <w:jc w:val="left"/>
    </w:pPr>
    <w:rPr>
      <w:rFonts w:ascii="HelveticaNeueLT Std" w:hAnsi="HelveticaNeueLT Std"/>
      <w:bCs/>
      <w:sz w:val="20"/>
      <w:lang w:val="es-ES_tradnl"/>
    </w:rPr>
  </w:style>
  <w:style w:type="paragraph" w:customStyle="1" w:styleId="EP-04">
    <w:name w:val="EP-04"/>
    <w:basedOn w:val="Ttulo4"/>
    <w:link w:val="EP-04Car"/>
    <w:qFormat/>
    <w:rsid w:val="008E5EDD"/>
    <w:pPr>
      <w:numPr>
        <w:numId w:val="11"/>
      </w:numPr>
      <w:tabs>
        <w:tab w:val="left" w:pos="-720"/>
      </w:tabs>
      <w:spacing w:before="200" w:after="200"/>
      <w:ind w:left="1423" w:right="0" w:hanging="357"/>
    </w:pPr>
    <w:rPr>
      <w:rFonts w:ascii="HelveticaNeueLT Std" w:hAnsi="HelveticaNeueLT Std" w:cs="Arial"/>
      <w:b/>
      <w:bCs/>
      <w:sz w:val="20"/>
      <w:lang w:val="es-MX"/>
    </w:rPr>
  </w:style>
  <w:style w:type="character" w:customStyle="1" w:styleId="TDC3Car">
    <w:name w:val="TDC 3 Car"/>
    <w:link w:val="TDC3"/>
    <w:rsid w:val="008E5EDD"/>
    <w:rPr>
      <w:sz w:val="24"/>
      <w:szCs w:val="24"/>
      <w:lang w:val="es-ES" w:eastAsia="es-ES"/>
    </w:rPr>
  </w:style>
  <w:style w:type="character" w:customStyle="1" w:styleId="EP-03Car">
    <w:name w:val="EP-03 Car"/>
    <w:link w:val="EP-03"/>
    <w:rsid w:val="008E5EDD"/>
    <w:rPr>
      <w:rFonts w:ascii="HelveticaNeueLT Std" w:hAnsi="HelveticaNeueLT Std" w:cs="Arial"/>
      <w:b/>
      <w:bCs/>
      <w:lang w:val="es-ES_tradnl" w:eastAsia="es-ES"/>
    </w:rPr>
  </w:style>
  <w:style w:type="character" w:customStyle="1" w:styleId="EP-04Car">
    <w:name w:val="EP-04 Car"/>
    <w:link w:val="EP-04"/>
    <w:rsid w:val="008E5EDD"/>
    <w:rPr>
      <w:rFonts w:ascii="HelveticaNeueLT Std" w:hAnsi="HelveticaNeueLT Std" w:cs="Arial"/>
      <w:b/>
      <w:bCs/>
      <w:color w:val="000000"/>
      <w:lang w:eastAsia="es-ES"/>
    </w:rPr>
  </w:style>
  <w:style w:type="paragraph" w:customStyle="1" w:styleId="EP-Normal">
    <w:name w:val="EP-Normal"/>
    <w:basedOn w:val="Normal"/>
    <w:link w:val="EP-NormalCar"/>
    <w:qFormat/>
    <w:rsid w:val="008E5EDD"/>
    <w:pPr>
      <w:tabs>
        <w:tab w:val="left" w:pos="-720"/>
      </w:tabs>
      <w:spacing w:before="200" w:after="200"/>
      <w:jc w:val="both"/>
    </w:pPr>
    <w:rPr>
      <w:rFonts w:ascii="HelveticaNeueLT Std Lt" w:hAnsi="HelveticaNeueLT Std Lt"/>
      <w:sz w:val="20"/>
      <w:szCs w:val="22"/>
      <w:lang w:val="es-ES_tradnl"/>
    </w:rPr>
  </w:style>
  <w:style w:type="paragraph" w:customStyle="1" w:styleId="EP-05">
    <w:name w:val="EP-05"/>
    <w:basedOn w:val="Ttulo5"/>
    <w:link w:val="EP-05Car"/>
    <w:qFormat/>
    <w:rsid w:val="008E5EDD"/>
    <w:pPr>
      <w:numPr>
        <w:numId w:val="13"/>
      </w:numPr>
      <w:spacing w:before="200" w:after="200"/>
      <w:jc w:val="left"/>
    </w:pPr>
    <w:rPr>
      <w:rFonts w:ascii="HelveticaNeueLT Std" w:hAnsi="HelveticaNeueLT Std" w:cs="Arial"/>
      <w:b w:val="0"/>
      <w:color w:val="auto"/>
      <w:lang w:val="en-US"/>
    </w:rPr>
  </w:style>
  <w:style w:type="character" w:customStyle="1" w:styleId="EP-NormalCar">
    <w:name w:val="EP-Normal Car"/>
    <w:link w:val="EP-Normal"/>
    <w:rsid w:val="008E5EDD"/>
    <w:rPr>
      <w:rFonts w:ascii="HelveticaNeueLT Std Lt" w:hAnsi="HelveticaNeueLT Std Lt"/>
      <w:szCs w:val="22"/>
      <w:lang w:val="es-ES_tradnl" w:eastAsia="es-ES"/>
    </w:rPr>
  </w:style>
  <w:style w:type="character" w:customStyle="1" w:styleId="EP-05Car">
    <w:name w:val="EP-05 Car"/>
    <w:link w:val="EP-05"/>
    <w:rsid w:val="008E5EDD"/>
    <w:rPr>
      <w:rFonts w:ascii="HelveticaNeueLT Std" w:hAnsi="HelveticaNeueLT Std" w:cs="Arial"/>
      <w:lang w:val="en-US" w:eastAsia="es-ES"/>
    </w:rPr>
  </w:style>
  <w:style w:type="paragraph" w:customStyle="1" w:styleId="Textoindependiente23">
    <w:name w:val="Texto independiente 23"/>
    <w:basedOn w:val="Normal"/>
    <w:rsid w:val="008E5EDD"/>
    <w:pPr>
      <w:ind w:left="851"/>
      <w:jc w:val="both"/>
    </w:pPr>
    <w:rPr>
      <w:rFonts w:ascii="Arial" w:hAnsi="Arial"/>
      <w:color w:val="000000"/>
      <w:szCs w:val="20"/>
      <w:lang w:val="es-ES_tradnl"/>
    </w:rPr>
  </w:style>
  <w:style w:type="paragraph" w:customStyle="1" w:styleId="Textoindependiente24">
    <w:name w:val="Texto independiente 24"/>
    <w:basedOn w:val="Normal"/>
    <w:rsid w:val="008E5EDD"/>
    <w:pPr>
      <w:ind w:left="851"/>
      <w:jc w:val="both"/>
    </w:pPr>
    <w:rPr>
      <w:rFonts w:ascii="Arial" w:hAnsi="Arial"/>
      <w:color w:val="000000"/>
      <w:szCs w:val="20"/>
      <w:lang w:val="es-ES_tradnl"/>
    </w:rPr>
  </w:style>
  <w:style w:type="paragraph" w:customStyle="1" w:styleId="TextoNormal">
    <w:name w:val="Texto Normal"/>
    <w:basedOn w:val="Normal"/>
    <w:link w:val="TextoNormalCar"/>
    <w:qFormat/>
    <w:rsid w:val="008E5EDD"/>
    <w:pPr>
      <w:tabs>
        <w:tab w:val="left" w:pos="-720"/>
      </w:tabs>
      <w:spacing w:before="200" w:after="200"/>
      <w:jc w:val="both"/>
    </w:pPr>
    <w:rPr>
      <w:rFonts w:ascii="Helvetica" w:hAnsi="Helvetica"/>
      <w:sz w:val="20"/>
      <w:szCs w:val="22"/>
      <w:lang w:val="es-ES_tradnl"/>
    </w:rPr>
  </w:style>
  <w:style w:type="character" w:customStyle="1" w:styleId="TextoNormalCar">
    <w:name w:val="Texto Normal Car"/>
    <w:link w:val="TextoNormal"/>
    <w:rsid w:val="008E5EDD"/>
    <w:rPr>
      <w:rFonts w:ascii="Helvetica" w:hAnsi="Helvetica"/>
      <w:szCs w:val="22"/>
      <w:lang w:val="es-ES_tradnl" w:eastAsia="es-ES"/>
    </w:rPr>
  </w:style>
  <w:style w:type="paragraph" w:customStyle="1" w:styleId="EPEGTitulo">
    <w:name w:val="EP_EG_Titulo"/>
    <w:basedOn w:val="Ttulo2"/>
    <w:next w:val="TextoNormal"/>
    <w:link w:val="EPEGTituloCar"/>
    <w:qFormat/>
    <w:rsid w:val="008E5EDD"/>
    <w:pPr>
      <w:tabs>
        <w:tab w:val="clear" w:pos="-720"/>
        <w:tab w:val="left" w:pos="1813"/>
        <w:tab w:val="left" w:pos="2887"/>
        <w:tab w:val="left" w:pos="3511"/>
        <w:tab w:val="left" w:pos="3607"/>
        <w:tab w:val="left" w:pos="4327"/>
        <w:tab w:val="left" w:pos="5047"/>
        <w:tab w:val="left" w:pos="5767"/>
        <w:tab w:val="left" w:pos="6487"/>
        <w:tab w:val="left" w:pos="7207"/>
        <w:tab w:val="left" w:pos="7927"/>
        <w:tab w:val="left" w:pos="8647"/>
      </w:tabs>
      <w:spacing w:before="240" w:after="240"/>
    </w:pPr>
    <w:rPr>
      <w:rFonts w:ascii="Helvetica" w:hAnsi="Helvetica"/>
      <w:caps/>
      <w:color w:val="000000"/>
      <w:szCs w:val="22"/>
      <w:lang w:val="es-ES_tradnl"/>
    </w:rPr>
  </w:style>
  <w:style w:type="character" w:customStyle="1" w:styleId="EPEGTituloCar">
    <w:name w:val="EP_EG_Titulo Car"/>
    <w:link w:val="EPEGTitulo"/>
    <w:rsid w:val="008E5EDD"/>
    <w:rPr>
      <w:rFonts w:ascii="Helvetica" w:hAnsi="Helvetica" w:cs="Arial"/>
      <w:b/>
      <w:bCs/>
      <w:caps/>
      <w:color w:val="000000"/>
      <w:sz w:val="24"/>
      <w:szCs w:val="22"/>
      <w:lang w:val="es-ES_tradnl" w:eastAsia="es-ES"/>
    </w:rPr>
  </w:style>
  <w:style w:type="paragraph" w:customStyle="1" w:styleId="EPEGSubTitulo">
    <w:name w:val="EP_EG_Sub Titulo"/>
    <w:basedOn w:val="Ttulo3"/>
    <w:next w:val="TextoNormal"/>
    <w:link w:val="EPEGSubTituloCar"/>
    <w:qFormat/>
    <w:rsid w:val="008E5EDD"/>
    <w:pPr>
      <w:jc w:val="left"/>
    </w:pPr>
    <w:rPr>
      <w:rFonts w:ascii="Helvetica" w:hAnsi="Helvetica"/>
      <w:b w:val="0"/>
      <w:caps/>
      <w:sz w:val="22"/>
    </w:rPr>
  </w:style>
  <w:style w:type="character" w:customStyle="1" w:styleId="EPEGSubTituloCar">
    <w:name w:val="EP_EG_Sub Titulo Car"/>
    <w:link w:val="EPEGSubTitulo"/>
    <w:rsid w:val="008E5EDD"/>
    <w:rPr>
      <w:rFonts w:ascii="Helvetica" w:hAnsi="Helvetica" w:cs="Arial"/>
      <w:caps/>
      <w:sz w:val="22"/>
      <w:lang w:eastAsia="es-ES"/>
    </w:rPr>
  </w:style>
  <w:style w:type="paragraph" w:customStyle="1" w:styleId="Textoindependiente25">
    <w:name w:val="Texto independiente 25"/>
    <w:basedOn w:val="Normal"/>
    <w:rsid w:val="008E5EDD"/>
    <w:pPr>
      <w:ind w:left="851"/>
      <w:jc w:val="both"/>
    </w:pPr>
    <w:rPr>
      <w:rFonts w:ascii="Arial" w:hAnsi="Arial"/>
      <w:color w:val="000000"/>
      <w:szCs w:val="20"/>
      <w:lang w:val="es-ES_tradnl"/>
    </w:rPr>
  </w:style>
  <w:style w:type="numbering" w:customStyle="1" w:styleId="Sinlista2">
    <w:name w:val="Sin lista2"/>
    <w:next w:val="Sinlista"/>
    <w:semiHidden/>
    <w:rsid w:val="00D643BE"/>
  </w:style>
  <w:style w:type="paragraph" w:customStyle="1" w:styleId="Textoindependiente33">
    <w:name w:val="Texto independiente 33"/>
    <w:basedOn w:val="Normal"/>
    <w:rsid w:val="00D459DF"/>
    <w:pPr>
      <w:jc w:val="both"/>
    </w:pPr>
    <w:rPr>
      <w:rFonts w:ascii="Arial Narrow" w:hAnsi="Arial Narrow"/>
      <w:color w:val="0000FF"/>
      <w:szCs w:val="20"/>
      <w:lang w:val="es-ES_tradnl"/>
    </w:rPr>
  </w:style>
  <w:style w:type="paragraph" w:customStyle="1" w:styleId="Textoindependiente26">
    <w:name w:val="Texto independiente 26"/>
    <w:basedOn w:val="Normal"/>
    <w:rsid w:val="00D459DF"/>
    <w:pPr>
      <w:ind w:left="851"/>
      <w:jc w:val="both"/>
    </w:pPr>
    <w:rPr>
      <w:rFonts w:ascii="Arial" w:hAnsi="Arial"/>
      <w:color w:val="000000"/>
      <w:szCs w:val="20"/>
      <w:lang w:val="es-ES_tradnl"/>
    </w:rPr>
  </w:style>
  <w:style w:type="paragraph" w:customStyle="1" w:styleId="Textoindependiente34">
    <w:name w:val="Texto independiente 34"/>
    <w:basedOn w:val="Normal"/>
    <w:rsid w:val="00D459DF"/>
    <w:pPr>
      <w:jc w:val="both"/>
    </w:pPr>
    <w:rPr>
      <w:rFonts w:ascii="Arial Narrow" w:hAnsi="Arial Narrow"/>
      <w:color w:val="0000FF"/>
      <w:szCs w:val="20"/>
      <w:lang w:val="es-ES_tradnl"/>
    </w:rPr>
  </w:style>
  <w:style w:type="paragraph" w:customStyle="1" w:styleId="Textoindependiente35">
    <w:name w:val="Texto independiente 35"/>
    <w:basedOn w:val="Normal"/>
    <w:rsid w:val="00D459DF"/>
    <w:pPr>
      <w:jc w:val="both"/>
    </w:pPr>
    <w:rPr>
      <w:rFonts w:ascii="Arial Narrow" w:hAnsi="Arial Narrow"/>
      <w:color w:val="0000FF"/>
      <w:szCs w:val="20"/>
      <w:lang w:val="es-ES_tradnl"/>
    </w:rPr>
  </w:style>
  <w:style w:type="paragraph" w:customStyle="1" w:styleId="Textoindependiente36">
    <w:name w:val="Texto independiente 36"/>
    <w:basedOn w:val="Normal"/>
    <w:rsid w:val="00D459DF"/>
    <w:pPr>
      <w:jc w:val="both"/>
    </w:pPr>
    <w:rPr>
      <w:rFonts w:ascii="Arial Narrow" w:hAnsi="Arial Narrow"/>
      <w:color w:val="0000FF"/>
      <w:szCs w:val="20"/>
      <w:lang w:val="es-ES_tradnl"/>
    </w:rPr>
  </w:style>
  <w:style w:type="paragraph" w:customStyle="1" w:styleId="Textoindependiente27">
    <w:name w:val="Texto independiente 27"/>
    <w:basedOn w:val="Normal"/>
    <w:rsid w:val="00D459DF"/>
    <w:pPr>
      <w:ind w:left="851"/>
      <w:jc w:val="both"/>
    </w:pPr>
    <w:rPr>
      <w:rFonts w:ascii="Arial" w:hAnsi="Arial"/>
      <w:color w:val="000000"/>
      <w:szCs w:val="20"/>
      <w:lang w:val="es-ES_tradnl"/>
    </w:rPr>
  </w:style>
  <w:style w:type="paragraph" w:customStyle="1" w:styleId="Textoindependiente28">
    <w:name w:val="Texto independiente 28"/>
    <w:basedOn w:val="Normal"/>
    <w:rsid w:val="00D459DF"/>
    <w:pPr>
      <w:ind w:left="851"/>
      <w:jc w:val="both"/>
    </w:pPr>
    <w:rPr>
      <w:rFonts w:ascii="Arial" w:hAnsi="Arial"/>
      <w:color w:val="000000"/>
      <w:szCs w:val="20"/>
      <w:lang w:val="es-ES_tradnl"/>
    </w:rPr>
  </w:style>
  <w:style w:type="character" w:customStyle="1" w:styleId="Textoindependiente2Car">
    <w:name w:val="Texto independiente 2 Car"/>
    <w:link w:val="Textoindependiente2"/>
    <w:rsid w:val="00D459DF"/>
    <w:rPr>
      <w:rFonts w:ascii="Arial" w:hAnsi="Arial" w:cs="Arial"/>
      <w:sz w:val="24"/>
      <w:szCs w:val="24"/>
      <w:lang w:eastAsia="es-ES"/>
    </w:rPr>
  </w:style>
  <w:style w:type="character" w:customStyle="1" w:styleId="Sangra2detindependienteCar">
    <w:name w:val="Sangría 2 de t. independiente Car"/>
    <w:link w:val="Sangra2detindependiente"/>
    <w:rsid w:val="00D459DF"/>
    <w:rPr>
      <w:rFonts w:ascii="Arial" w:hAnsi="Arial" w:cs="Arial"/>
      <w:bCs/>
      <w:sz w:val="24"/>
      <w:lang w:eastAsia="es-ES"/>
    </w:rPr>
  </w:style>
  <w:style w:type="paragraph" w:customStyle="1" w:styleId="Textoindependiente37">
    <w:name w:val="Texto independiente 37"/>
    <w:basedOn w:val="Normal"/>
    <w:rsid w:val="00D459DF"/>
    <w:pPr>
      <w:jc w:val="both"/>
    </w:pPr>
    <w:rPr>
      <w:rFonts w:ascii="Arial Narrow" w:hAnsi="Arial Narrow"/>
      <w:color w:val="0000FF"/>
      <w:szCs w:val="20"/>
      <w:lang w:val="es-ES_tradnl"/>
    </w:rPr>
  </w:style>
  <w:style w:type="paragraph" w:customStyle="1" w:styleId="Textoindependiente29">
    <w:name w:val="Texto independiente 29"/>
    <w:basedOn w:val="Normal"/>
    <w:rsid w:val="00D459DF"/>
    <w:pPr>
      <w:ind w:left="851"/>
      <w:jc w:val="both"/>
    </w:pPr>
    <w:rPr>
      <w:rFonts w:ascii="Arial" w:hAnsi="Arial"/>
      <w:color w:val="000000"/>
      <w:szCs w:val="20"/>
      <w:lang w:val="es-ES_tradnl"/>
    </w:rPr>
  </w:style>
  <w:style w:type="paragraph" w:customStyle="1" w:styleId="TE-02">
    <w:name w:val="TE-02"/>
    <w:basedOn w:val="Ttulo2"/>
    <w:qFormat/>
    <w:rsid w:val="00153C91"/>
    <w:pPr>
      <w:tabs>
        <w:tab w:val="clear" w:pos="-720"/>
      </w:tabs>
      <w:spacing w:before="200" w:after="200"/>
      <w:ind w:left="1001" w:hanging="360"/>
      <w:jc w:val="left"/>
    </w:pPr>
    <w:rPr>
      <w:rFonts w:ascii="Helvetica" w:hAnsi="Helvetica"/>
      <w:bCs w:val="0"/>
      <w:color w:val="000000"/>
      <w:sz w:val="22"/>
      <w:szCs w:val="20"/>
      <w:lang w:val="es-ES_tradnl"/>
    </w:rPr>
  </w:style>
  <w:style w:type="paragraph" w:customStyle="1" w:styleId="TE-03">
    <w:name w:val="TE-03"/>
    <w:basedOn w:val="Ttulo3"/>
    <w:next w:val="Normal"/>
    <w:link w:val="TE-03Car"/>
    <w:autoRedefine/>
    <w:qFormat/>
    <w:rsid w:val="00153C91"/>
    <w:pPr>
      <w:spacing w:before="60" w:after="60"/>
      <w:ind w:left="717" w:hanging="360"/>
      <w:jc w:val="left"/>
    </w:pPr>
    <w:rPr>
      <w:rFonts w:ascii="Helvetica" w:hAnsi="Helvetica"/>
      <w:bCs/>
      <w:sz w:val="20"/>
      <w:lang w:val="es-ES_tradnl"/>
    </w:rPr>
  </w:style>
  <w:style w:type="paragraph" w:customStyle="1" w:styleId="Titulos">
    <w:name w:val="Titulos"/>
    <w:basedOn w:val="Ttulo1"/>
    <w:next w:val="TextoNormal"/>
    <w:link w:val="TitulosCar"/>
    <w:qFormat/>
    <w:rsid w:val="00153C91"/>
    <w:pPr>
      <w:tabs>
        <w:tab w:val="left" w:pos="-720"/>
      </w:tabs>
      <w:ind w:left="1008" w:hanging="288"/>
    </w:pPr>
    <w:rPr>
      <w:rFonts w:ascii="Helvetica" w:hAnsi="Helvetica"/>
      <w:bCs/>
      <w:color w:val="000000"/>
    </w:rPr>
  </w:style>
  <w:style w:type="character" w:customStyle="1" w:styleId="TitulosCar">
    <w:name w:val="Titulos Car"/>
    <w:link w:val="Titulos"/>
    <w:rsid w:val="00153C91"/>
    <w:rPr>
      <w:rFonts w:ascii="Helvetica" w:hAnsi="Helvetica" w:cs="Arial"/>
      <w:b/>
      <w:bCs/>
      <w:color w:val="000000"/>
      <w:sz w:val="28"/>
      <w:lang w:eastAsia="es-ES"/>
    </w:rPr>
  </w:style>
  <w:style w:type="paragraph" w:customStyle="1" w:styleId="TE-01">
    <w:name w:val="TE-01"/>
    <w:basedOn w:val="Ttulo1"/>
    <w:link w:val="TE-01Car"/>
    <w:qFormat/>
    <w:rsid w:val="00B26ABC"/>
    <w:pPr>
      <w:numPr>
        <w:numId w:val="14"/>
      </w:numPr>
      <w:tabs>
        <w:tab w:val="left" w:pos="-720"/>
      </w:tabs>
      <w:spacing w:before="240" w:after="240"/>
      <w:ind w:left="357" w:hanging="357"/>
      <w:jc w:val="both"/>
    </w:pPr>
    <w:rPr>
      <w:rFonts w:ascii="Helvetica" w:hAnsi="Helvetica"/>
      <w:color w:val="000000"/>
      <w:sz w:val="22"/>
      <w:szCs w:val="22"/>
    </w:rPr>
  </w:style>
  <w:style w:type="character" w:customStyle="1" w:styleId="TE-01Car">
    <w:name w:val="TE-01 Car"/>
    <w:link w:val="TE-01"/>
    <w:rsid w:val="00B26ABC"/>
    <w:rPr>
      <w:rFonts w:ascii="Helvetica" w:hAnsi="Helvetica" w:cs="Arial"/>
      <w:b/>
      <w:color w:val="000000"/>
      <w:sz w:val="22"/>
      <w:szCs w:val="22"/>
      <w:lang w:eastAsia="es-ES"/>
    </w:rPr>
  </w:style>
  <w:style w:type="character" w:customStyle="1" w:styleId="TE-03Car">
    <w:name w:val="TE-03 Car"/>
    <w:link w:val="TE-03"/>
    <w:rsid w:val="00B26ABC"/>
    <w:rPr>
      <w:rFonts w:ascii="Helvetica" w:hAnsi="Helvetica" w:cs="Arial"/>
      <w:b/>
      <w:bCs/>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80012013">
      <w:bodyDiv w:val="1"/>
      <w:marLeft w:val="0"/>
      <w:marRight w:val="0"/>
      <w:marTop w:val="0"/>
      <w:marBottom w:val="0"/>
      <w:divBdr>
        <w:top w:val="none" w:sz="0" w:space="0" w:color="auto"/>
        <w:left w:val="none" w:sz="0" w:space="0" w:color="auto"/>
        <w:bottom w:val="none" w:sz="0" w:space="0" w:color="auto"/>
        <w:right w:val="none" w:sz="0" w:space="0" w:color="auto"/>
      </w:divBdr>
    </w:div>
    <w:div w:id="1517889101">
      <w:bodyDiv w:val="1"/>
      <w:marLeft w:val="0"/>
      <w:marRight w:val="0"/>
      <w:marTop w:val="0"/>
      <w:marBottom w:val="0"/>
      <w:divBdr>
        <w:top w:val="none" w:sz="0" w:space="0" w:color="auto"/>
        <w:left w:val="none" w:sz="0" w:space="0" w:color="auto"/>
        <w:bottom w:val="none" w:sz="0" w:space="0" w:color="auto"/>
        <w:right w:val="none" w:sz="0" w:space="0" w:color="auto"/>
      </w:divBdr>
    </w:div>
    <w:div w:id="21382602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mp"/><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tmp"/><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F3EF40-712B-483D-A803-AAAEE800BF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28</Pages>
  <Words>9466</Words>
  <Characters>52069</Characters>
  <Application>Microsoft Office Word</Application>
  <DocSecurity>0</DocSecurity>
  <Lines>433</Lines>
  <Paragraphs>122</Paragraphs>
  <ScaleCrop>false</ScaleCrop>
  <HeadingPairs>
    <vt:vector size="2" baseType="variant">
      <vt:variant>
        <vt:lpstr>Título</vt:lpstr>
      </vt:variant>
      <vt:variant>
        <vt:i4>1</vt:i4>
      </vt:variant>
    </vt:vector>
  </HeadingPairs>
  <TitlesOfParts>
    <vt:vector size="1" baseType="lpstr">
      <vt:lpstr>GOBIERNO DEL ESTADO DE TAMAULIPAS</vt:lpstr>
    </vt:vector>
  </TitlesOfParts>
  <Company>DGCOSP</Company>
  <LinksUpToDate>false</LinksUpToDate>
  <CharactersWithSpaces>61413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GOBIERNO DEL ESTADO DE TAMAULIPAS</dc:title>
  <dc:subject/>
  <dc:creator>Dirección de Normatividad</dc:creator>
  <cp:keywords/>
  <dc:description/>
  <cp:lastModifiedBy>ITV-OC-239</cp:lastModifiedBy>
  <cp:revision>2</cp:revision>
  <cp:lastPrinted>2012-08-07T19:25:00Z</cp:lastPrinted>
  <dcterms:created xsi:type="dcterms:W3CDTF">2024-09-13T15:37:00Z</dcterms:created>
  <dcterms:modified xsi:type="dcterms:W3CDTF">2024-09-13T15:37:00Z</dcterms:modified>
</cp:coreProperties>
</file>