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5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421719" w:rsidRPr="00001B19" w14:paraId="2EC84149" w14:textId="77777777" w:rsidTr="00EE0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51A614E7" w14:textId="77777777" w:rsidR="00C62FCF" w:rsidRDefault="00D26E01" w:rsidP="00D26E01">
            <w:pPr>
              <w:ind w:right="-111"/>
              <w:jc w:val="center"/>
              <w:rPr>
                <w:rFonts w:asciiTheme="majorHAnsi" w:eastAsia="Helvetica Neue" w:hAnsiTheme="majorHAnsi" w:cs="Helvetica"/>
                <w:color w:val="auto"/>
                <w:lang w:val="es-MX"/>
              </w:rPr>
            </w:pPr>
            <w:r w:rsidRPr="00001B19">
              <w:rPr>
                <w:rFonts w:asciiTheme="majorHAnsi" w:eastAsia="Helvetica Neue" w:hAnsiTheme="majorHAnsi" w:cs="Helvetica"/>
                <w:color w:val="auto"/>
                <w:lang w:val="es-MX"/>
              </w:rPr>
              <w:t xml:space="preserve">1. </w:t>
            </w:r>
            <w:r w:rsidR="00A3714A" w:rsidRPr="00001B19">
              <w:rPr>
                <w:rFonts w:asciiTheme="majorHAnsi" w:eastAsia="Helvetica Neue" w:hAnsiTheme="majorHAnsi" w:cs="Helvetica"/>
                <w:color w:val="auto"/>
                <w:lang w:val="es-MX"/>
              </w:rPr>
              <w:t>PERTINENCIA SOCIAL</w:t>
            </w:r>
          </w:p>
          <w:p w14:paraId="6B7CD36F" w14:textId="77777777" w:rsidR="00E02ECD" w:rsidRPr="00001B19" w:rsidRDefault="00E02ECD" w:rsidP="00D26E01">
            <w:pPr>
              <w:ind w:right="-111"/>
              <w:jc w:val="center"/>
              <w:rPr>
                <w:rFonts w:asciiTheme="majorHAnsi" w:eastAsia="Helvetica Neue" w:hAnsiTheme="majorHAnsi" w:cs="Helvetica"/>
                <w:color w:val="auto"/>
              </w:rPr>
            </w:pPr>
            <w:r>
              <w:rPr>
                <w:rFonts w:asciiTheme="majorHAnsi" w:eastAsia="Helvetica Neue" w:hAnsiTheme="majorHAnsi" w:cs="Helvetica"/>
                <w:color w:val="auto"/>
                <w:lang w:val="es-MX"/>
              </w:rPr>
              <w:t xml:space="preserve">- Presentar en caso de que el plan </w:t>
            </w:r>
            <w:r w:rsidR="00AD0687">
              <w:rPr>
                <w:rFonts w:asciiTheme="majorHAnsi" w:eastAsia="Helvetica Neue" w:hAnsiTheme="majorHAnsi" w:cs="Helvetica"/>
                <w:color w:val="auto"/>
                <w:lang w:val="es-MX"/>
              </w:rPr>
              <w:t>de estudio tenga 10 años o más sin actualizar -</w:t>
            </w:r>
          </w:p>
        </w:tc>
      </w:tr>
    </w:tbl>
    <w:p w14:paraId="537D6004" w14:textId="77777777" w:rsidR="00ED39C5" w:rsidRPr="00001B19" w:rsidRDefault="00ED39C5">
      <w:pPr>
        <w:keepNext/>
        <w:rPr>
          <w:rFonts w:asciiTheme="majorHAnsi" w:eastAsia="Helvetica Neue" w:hAnsiTheme="majorHAnsi" w:cs="Helvetica"/>
          <w:sz w:val="20"/>
          <w:szCs w:val="20"/>
        </w:rPr>
      </w:pPr>
    </w:p>
    <w:tbl>
      <w:tblPr>
        <w:tblStyle w:val="Tablaconcuadrcula"/>
        <w:tblW w:w="10065" w:type="dxa"/>
        <w:tblInd w:w="-176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95"/>
        <w:gridCol w:w="1985"/>
        <w:gridCol w:w="3685"/>
      </w:tblGrid>
      <w:tr w:rsidR="00BD6B7F" w:rsidRPr="00BD6B7F" w14:paraId="6E3942A5" w14:textId="77777777" w:rsidTr="00001B19">
        <w:trPr>
          <w:trHeight w:val="567"/>
        </w:trPr>
        <w:tc>
          <w:tcPr>
            <w:tcW w:w="4395" w:type="dxa"/>
            <w:vAlign w:val="bottom"/>
          </w:tcPr>
          <w:p w14:paraId="0BD952C5" w14:textId="77777777" w:rsidR="00C44187" w:rsidRPr="00BD6B7F" w:rsidRDefault="00C44187" w:rsidP="00C44187">
            <w:pPr>
              <w:keepNext/>
              <w:jc w:val="right"/>
              <w:rPr>
                <w:rFonts w:asciiTheme="majorHAnsi" w:eastAsia="Helvetica Neue" w:hAnsiTheme="majorHAnsi" w:cs="Helvetica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2B4916D3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</w:rPr>
            </w:pP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 xml:space="preserve">Fecha de solicitud </w:t>
            </w:r>
            <w:r w:rsidRPr="00BD6B7F">
              <w:rPr>
                <w:rFonts w:asciiTheme="majorHAnsi" w:eastAsia="Helvetica Neue" w:hAnsiTheme="majorHAnsi" w:cs="Helvetica"/>
                <w:i/>
                <w:iCs/>
                <w:sz w:val="20"/>
                <w:szCs w:val="20"/>
                <w:lang w:val="es-MX"/>
              </w:rPr>
              <w:t>(día/mes/año)</w:t>
            </w:r>
          </w:p>
        </w:tc>
        <w:tc>
          <w:tcPr>
            <w:tcW w:w="3685" w:type="dxa"/>
            <w:vAlign w:val="center"/>
          </w:tcPr>
          <w:p w14:paraId="2DFD6C87" w14:textId="77777777" w:rsidR="00C44187" w:rsidRPr="00BD6B7F" w:rsidRDefault="00C44187" w:rsidP="00C44187">
            <w:pPr>
              <w:keepNext/>
              <w:jc w:val="center"/>
              <w:rPr>
                <w:rFonts w:asciiTheme="majorHAnsi" w:eastAsia="Helvetica Neue" w:hAnsiTheme="majorHAnsi" w:cs="Helvetica"/>
                <w:sz w:val="20"/>
                <w:szCs w:val="20"/>
              </w:rPr>
            </w:pPr>
          </w:p>
        </w:tc>
      </w:tr>
      <w:tr w:rsidR="00BD6B7F" w:rsidRPr="00BD6B7F" w14:paraId="141ED97E" w14:textId="77777777" w:rsidTr="00001B19">
        <w:trPr>
          <w:trHeight w:val="425"/>
        </w:trPr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25BE9859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</w:pP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 xml:space="preserve">Nombre completo de la persona </w:t>
            </w:r>
            <w:r w:rsidR="00F97635"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F</w:t>
            </w: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ísica/</w:t>
            </w:r>
            <w:r w:rsidR="00F97635"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M</w:t>
            </w: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oral</w:t>
            </w:r>
          </w:p>
        </w:tc>
        <w:tc>
          <w:tcPr>
            <w:tcW w:w="5670" w:type="dxa"/>
            <w:gridSpan w:val="2"/>
            <w:vAlign w:val="center"/>
          </w:tcPr>
          <w:p w14:paraId="1BE75118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</w:rPr>
            </w:pPr>
          </w:p>
        </w:tc>
      </w:tr>
      <w:tr w:rsidR="00BD6B7F" w:rsidRPr="00BD6B7F" w14:paraId="4526F0F8" w14:textId="77777777" w:rsidTr="00001B19">
        <w:trPr>
          <w:trHeight w:val="425"/>
        </w:trPr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7E8A6D18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</w:pP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 xml:space="preserve">Nombre de la </w:t>
            </w:r>
            <w:r w:rsidR="00F97635"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I</w:t>
            </w: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 xml:space="preserve">nstitución </w:t>
            </w:r>
            <w:r w:rsidRPr="00BD6B7F">
              <w:rPr>
                <w:rFonts w:asciiTheme="majorHAnsi" w:eastAsia="Helvetica Neue" w:hAnsiTheme="majorHAnsi" w:cs="Helvetica"/>
                <w:i/>
                <w:iCs/>
                <w:sz w:val="20"/>
                <w:szCs w:val="20"/>
                <w:lang w:val="es-MX"/>
              </w:rPr>
              <w:t>(autorizado)</w:t>
            </w:r>
          </w:p>
        </w:tc>
        <w:tc>
          <w:tcPr>
            <w:tcW w:w="5670" w:type="dxa"/>
            <w:gridSpan w:val="2"/>
            <w:vAlign w:val="center"/>
          </w:tcPr>
          <w:p w14:paraId="1F882602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</w:rPr>
            </w:pPr>
          </w:p>
        </w:tc>
      </w:tr>
      <w:tr w:rsidR="00BD6B7F" w:rsidRPr="00BD6B7F" w14:paraId="603540B3" w14:textId="77777777" w:rsidTr="00001B19">
        <w:trPr>
          <w:trHeight w:val="425"/>
        </w:trPr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01F7368F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</w:pP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 xml:space="preserve">Nombre completo del </w:t>
            </w:r>
            <w:r w:rsidR="00F97635"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p</w:t>
            </w: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 xml:space="preserve">rograma </w:t>
            </w:r>
            <w:r w:rsidR="00F97635"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a</w:t>
            </w: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cadémico</w:t>
            </w:r>
          </w:p>
        </w:tc>
        <w:tc>
          <w:tcPr>
            <w:tcW w:w="5670" w:type="dxa"/>
            <w:gridSpan w:val="2"/>
            <w:vAlign w:val="center"/>
          </w:tcPr>
          <w:p w14:paraId="03F4C4F9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</w:rPr>
            </w:pPr>
          </w:p>
        </w:tc>
      </w:tr>
      <w:tr w:rsidR="00BD6B7F" w:rsidRPr="00BD6B7F" w14:paraId="4B6ECE50" w14:textId="77777777" w:rsidTr="00001B19">
        <w:trPr>
          <w:trHeight w:val="425"/>
        </w:trPr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7600055B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  <w:highlight w:val="yellow"/>
                <w:lang w:val="es-MX"/>
              </w:rPr>
            </w:pP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Nivel de es</w:t>
            </w:r>
            <w:r w:rsidR="00F36171"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tudios del programa</w:t>
            </w:r>
            <w:r w:rsidR="008F2D1B"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 xml:space="preserve">  </w:t>
            </w:r>
          </w:p>
        </w:tc>
        <w:tc>
          <w:tcPr>
            <w:tcW w:w="5670" w:type="dxa"/>
            <w:gridSpan w:val="2"/>
            <w:vAlign w:val="center"/>
          </w:tcPr>
          <w:p w14:paraId="79DA6C04" w14:textId="77777777" w:rsidR="00C44187" w:rsidRPr="00BD6B7F" w:rsidRDefault="00C44187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</w:rPr>
            </w:pPr>
          </w:p>
        </w:tc>
      </w:tr>
      <w:tr w:rsidR="00BD6B7F" w:rsidRPr="00BD6B7F" w14:paraId="0ACA5DE8" w14:textId="77777777" w:rsidTr="00001B19">
        <w:trPr>
          <w:trHeight w:val="425"/>
        </w:trPr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74EDAC73" w14:textId="77777777" w:rsidR="008212AB" w:rsidRPr="00BD6B7F" w:rsidRDefault="008212AB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</w:pPr>
            <w:r w:rsidRPr="00BD6B7F">
              <w:rPr>
                <w:rFonts w:asciiTheme="majorHAnsi" w:eastAsia="Helvetica Neue" w:hAnsiTheme="majorHAnsi" w:cs="Helvetica"/>
                <w:sz w:val="20"/>
                <w:szCs w:val="20"/>
                <w:lang w:val="es-MX"/>
              </w:rPr>
              <w:t>Modalidad y opción</w:t>
            </w:r>
          </w:p>
        </w:tc>
        <w:tc>
          <w:tcPr>
            <w:tcW w:w="5670" w:type="dxa"/>
            <w:gridSpan w:val="2"/>
            <w:vAlign w:val="center"/>
          </w:tcPr>
          <w:p w14:paraId="5CFDAC5D" w14:textId="77777777" w:rsidR="008212AB" w:rsidRPr="00BD6B7F" w:rsidRDefault="008212AB" w:rsidP="00C44187">
            <w:pPr>
              <w:keepNext/>
              <w:rPr>
                <w:rFonts w:asciiTheme="majorHAnsi" w:eastAsia="Helvetica Neue" w:hAnsiTheme="majorHAnsi" w:cs="Helvetica"/>
                <w:sz w:val="20"/>
                <w:szCs w:val="20"/>
              </w:rPr>
            </w:pPr>
          </w:p>
        </w:tc>
      </w:tr>
    </w:tbl>
    <w:p w14:paraId="108132E6" w14:textId="77777777" w:rsidR="00C62FCF" w:rsidRPr="00001B19" w:rsidRDefault="00C62FCF">
      <w:pPr>
        <w:rPr>
          <w:rFonts w:asciiTheme="majorHAnsi" w:eastAsia="Helvetica Neue" w:hAnsiTheme="majorHAnsi" w:cs="Helvetica"/>
        </w:rPr>
      </w:pPr>
      <w:bookmarkStart w:id="0" w:name="_heading=h.gjdgxs" w:colFirst="0" w:colLast="0"/>
      <w:bookmarkEnd w:id="0"/>
    </w:p>
    <w:p w14:paraId="478A5C13" w14:textId="77777777" w:rsidR="00127B83" w:rsidRPr="00001B19" w:rsidRDefault="00F36171">
      <w:pPr>
        <w:rPr>
          <w:rFonts w:asciiTheme="majorHAnsi" w:eastAsia="Helvetica Neue" w:hAnsiTheme="majorHAnsi" w:cs="Helvetica"/>
          <w:b/>
          <w:color w:val="404040" w:themeColor="text1" w:themeTint="BF"/>
          <w:sz w:val="20"/>
          <w:szCs w:val="20"/>
        </w:rPr>
      </w:pPr>
      <w:r w:rsidRPr="00001B19">
        <w:rPr>
          <w:rFonts w:asciiTheme="majorHAnsi" w:eastAsia="Helvetica Neue" w:hAnsiTheme="majorHAnsi" w:cs="Helvetica"/>
          <w:b/>
          <w:color w:val="404040" w:themeColor="text1" w:themeTint="BF"/>
          <w:sz w:val="20"/>
          <w:szCs w:val="20"/>
        </w:rPr>
        <w:t xml:space="preserve">Analizar </w:t>
      </w:r>
      <w:r w:rsidR="00127B83" w:rsidRPr="00001B19">
        <w:rPr>
          <w:rFonts w:asciiTheme="majorHAnsi" w:eastAsia="Helvetica Neue" w:hAnsiTheme="majorHAnsi" w:cs="Helvetica"/>
          <w:b/>
          <w:color w:val="404040" w:themeColor="text1" w:themeTint="BF"/>
          <w:sz w:val="20"/>
          <w:szCs w:val="20"/>
        </w:rPr>
        <w:t>la información proporcionada</w:t>
      </w:r>
      <w:r w:rsidR="00C8712A" w:rsidRPr="00001B19">
        <w:rPr>
          <w:rFonts w:asciiTheme="majorHAnsi" w:eastAsia="Helvetica Neue" w:hAnsiTheme="majorHAnsi" w:cs="Helvetica"/>
          <w:b/>
          <w:color w:val="404040" w:themeColor="text1" w:themeTint="BF"/>
          <w:sz w:val="20"/>
          <w:szCs w:val="20"/>
        </w:rPr>
        <w:t>:</w:t>
      </w:r>
    </w:p>
    <w:p w14:paraId="21FB196C" w14:textId="77777777" w:rsidR="00A84134" w:rsidRPr="00001B19" w:rsidRDefault="00A84134">
      <w:pPr>
        <w:rPr>
          <w:rFonts w:asciiTheme="majorHAnsi" w:eastAsia="Helvetica Neue" w:hAnsiTheme="majorHAnsi" w:cs="Helvetica"/>
          <w:b/>
          <w:color w:val="404040" w:themeColor="text1" w:themeTint="BF"/>
        </w:rPr>
      </w:pPr>
    </w:p>
    <w:p w14:paraId="390B19E1" w14:textId="77777777" w:rsidR="00A84134" w:rsidRPr="00001B19" w:rsidRDefault="00A84134" w:rsidP="00EE00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B0033"/>
        <w:spacing w:line="288" w:lineRule="auto"/>
        <w:ind w:left="426" w:hanging="426"/>
        <w:rPr>
          <w:rFonts w:asciiTheme="majorHAnsi" w:eastAsia="Helvetica Neue" w:hAnsiTheme="majorHAnsi" w:cs="Helvetica"/>
          <w:b/>
          <w:bCs/>
          <w:i/>
          <w:color w:val="FFFFFF" w:themeColor="background1"/>
        </w:rPr>
      </w:pPr>
      <w:r w:rsidRPr="00001B19">
        <w:rPr>
          <w:rFonts w:asciiTheme="majorHAnsi" w:eastAsia="Helvetica Neue" w:hAnsiTheme="majorHAnsi" w:cs="Helvetica"/>
          <w:b/>
          <w:bCs/>
          <w:i/>
          <w:color w:val="FFFFFF" w:themeColor="background1"/>
        </w:rPr>
        <w:t>Metodología para realizar el Estudio de Factibilidad.</w:t>
      </w:r>
    </w:p>
    <w:p w14:paraId="79EC97D0" w14:textId="77777777" w:rsidR="00FE2853" w:rsidRPr="000B7192" w:rsidRDefault="00FE2853" w:rsidP="00FE2853">
      <w:pPr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0B7192">
        <w:rPr>
          <w:rFonts w:asciiTheme="majorHAnsi" w:eastAsia="Helvetica Neue" w:hAnsiTheme="majorHAnsi" w:cs="Helvetica"/>
          <w:sz w:val="20"/>
          <w:szCs w:val="20"/>
        </w:rPr>
        <w:t xml:space="preserve">Deben atenderse cada uno de los elementos e indicadores establecidos, además de explicarse ampliamente como fueron medidos cada uno de los elementos descriptivos: </w:t>
      </w:r>
    </w:p>
    <w:p w14:paraId="048906EB" w14:textId="77777777" w:rsidR="00A84134" w:rsidRPr="000B7192" w:rsidRDefault="00A84134" w:rsidP="00A84134">
      <w:pPr>
        <w:spacing w:line="288" w:lineRule="auto"/>
        <w:jc w:val="both"/>
        <w:rPr>
          <w:rFonts w:asciiTheme="majorHAnsi" w:eastAsia="Helvetica Neue" w:hAnsiTheme="majorHAnsi" w:cs="Helvetica"/>
          <w:sz w:val="20"/>
          <w:szCs w:val="20"/>
        </w:rPr>
      </w:pPr>
    </w:p>
    <w:p w14:paraId="17DB1EB2" w14:textId="77777777" w:rsidR="00A84134" w:rsidRPr="000B7192" w:rsidRDefault="00A84134" w:rsidP="000075BD">
      <w:pPr>
        <w:spacing w:line="288" w:lineRule="auto"/>
        <w:ind w:left="567" w:hanging="283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0B7192">
        <w:rPr>
          <w:rFonts w:asciiTheme="majorHAnsi" w:eastAsia="Helvetica Neue" w:hAnsiTheme="majorHAnsi" w:cs="Helvetica"/>
          <w:b/>
          <w:sz w:val="20"/>
          <w:szCs w:val="20"/>
        </w:rPr>
        <w:t>1. Introducción.</w:t>
      </w:r>
      <w:r w:rsidRPr="000B7192">
        <w:rPr>
          <w:rFonts w:asciiTheme="majorHAnsi" w:eastAsia="Helvetica Neue" w:hAnsiTheme="majorHAnsi" w:cs="Helvetica"/>
          <w:sz w:val="20"/>
          <w:szCs w:val="20"/>
        </w:rPr>
        <w:t xml:space="preserve"> </w:t>
      </w:r>
      <w:r w:rsidR="00AB75C6" w:rsidRPr="000B7192">
        <w:rPr>
          <w:rFonts w:asciiTheme="majorHAnsi" w:eastAsia="Helvetica Neue" w:hAnsiTheme="majorHAnsi" w:cs="Helvetica"/>
          <w:sz w:val="20"/>
          <w:szCs w:val="20"/>
        </w:rPr>
        <w:t xml:space="preserve"> D</w:t>
      </w:r>
      <w:r w:rsidRPr="000B7192">
        <w:rPr>
          <w:rFonts w:asciiTheme="majorHAnsi" w:eastAsia="Helvetica Neue" w:hAnsiTheme="majorHAnsi" w:cs="Helvetica"/>
          <w:sz w:val="20"/>
          <w:szCs w:val="20"/>
        </w:rPr>
        <w:t>ebe contener un resumen ejecutivo con exte</w:t>
      </w:r>
      <w:r w:rsidR="000075BD" w:rsidRPr="000B7192">
        <w:rPr>
          <w:rFonts w:asciiTheme="majorHAnsi" w:eastAsia="Helvetica Neue" w:hAnsiTheme="majorHAnsi" w:cs="Helvetica"/>
          <w:sz w:val="20"/>
          <w:szCs w:val="20"/>
        </w:rPr>
        <w:t xml:space="preserve">nsión máxima de dos cuartillas, </w:t>
      </w:r>
      <w:r w:rsidRPr="000B7192">
        <w:rPr>
          <w:rFonts w:asciiTheme="majorHAnsi" w:eastAsia="Helvetica Neue" w:hAnsiTheme="majorHAnsi" w:cs="Helvetica"/>
          <w:sz w:val="20"/>
          <w:szCs w:val="20"/>
        </w:rPr>
        <w:t>en el que se describen los elementos más significativos del contenido del reporte</w:t>
      </w:r>
      <w:r w:rsidR="00B17AA5" w:rsidRPr="000B7192">
        <w:rPr>
          <w:rFonts w:asciiTheme="majorHAnsi" w:eastAsia="Helvetica Neue" w:hAnsiTheme="majorHAnsi" w:cs="Helvetica"/>
          <w:sz w:val="20"/>
          <w:szCs w:val="20"/>
        </w:rPr>
        <w:t>.</w:t>
      </w:r>
    </w:p>
    <w:p w14:paraId="4C35446B" w14:textId="77777777" w:rsidR="00013368" w:rsidRPr="000B7192" w:rsidRDefault="00013368" w:rsidP="00A84134">
      <w:pPr>
        <w:spacing w:line="288" w:lineRule="auto"/>
        <w:ind w:left="709" w:hanging="425"/>
        <w:jc w:val="both"/>
        <w:rPr>
          <w:rFonts w:asciiTheme="majorHAnsi" w:eastAsia="Helvetica Neue" w:hAnsiTheme="majorHAnsi" w:cs="Helvetica"/>
          <w:sz w:val="20"/>
          <w:szCs w:val="20"/>
        </w:rPr>
      </w:pPr>
    </w:p>
    <w:p w14:paraId="328E87BA" w14:textId="77777777" w:rsidR="00A84134" w:rsidRPr="000B7192" w:rsidRDefault="00B17AA5" w:rsidP="00B17AA5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hanging="283"/>
        <w:jc w:val="both"/>
        <w:rPr>
          <w:rFonts w:asciiTheme="majorHAnsi" w:eastAsia="Helvetica Neue" w:hAnsiTheme="majorHAnsi" w:cs="Helvetica"/>
          <w:b/>
          <w:i/>
          <w:sz w:val="20"/>
          <w:szCs w:val="20"/>
        </w:rPr>
      </w:pPr>
      <w:r w:rsidRPr="000B7192">
        <w:rPr>
          <w:rFonts w:asciiTheme="majorHAnsi" w:eastAsia="Helvetica Neue" w:hAnsiTheme="majorHAnsi" w:cs="Helvetica"/>
          <w:b/>
          <w:sz w:val="20"/>
          <w:szCs w:val="20"/>
        </w:rPr>
        <w:t xml:space="preserve">2. </w:t>
      </w:r>
      <w:r w:rsidR="00A84134" w:rsidRPr="000B7192">
        <w:rPr>
          <w:rFonts w:asciiTheme="majorHAnsi" w:eastAsia="Helvetica Neue" w:hAnsiTheme="majorHAnsi" w:cs="Helvetica"/>
          <w:b/>
          <w:sz w:val="20"/>
          <w:szCs w:val="20"/>
        </w:rPr>
        <w:t>Objetivo general y específico.</w:t>
      </w:r>
    </w:p>
    <w:p w14:paraId="20F9AFA8" w14:textId="77777777" w:rsidR="00A81DA3" w:rsidRPr="000B7192" w:rsidRDefault="00A84134" w:rsidP="00A81DA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</w:rPr>
      </w:pPr>
      <w:r w:rsidRPr="000B7192">
        <w:rPr>
          <w:rFonts w:asciiTheme="majorHAnsi" w:eastAsia="Helvetica Neue" w:hAnsiTheme="majorHAnsi" w:cs="Helvetica"/>
          <w:i w:val="0"/>
        </w:rPr>
        <w:t>Objetivo general. El reporte debe contener una descripción clara y precisa del propósito del estudio de pertinencia social.</w:t>
      </w:r>
    </w:p>
    <w:p w14:paraId="25D485A4" w14:textId="77777777" w:rsidR="00E20283" w:rsidRPr="000B7192" w:rsidRDefault="00A84134" w:rsidP="00A81DA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</w:rPr>
      </w:pPr>
      <w:r w:rsidRPr="000B7192">
        <w:rPr>
          <w:rFonts w:asciiTheme="majorHAnsi" w:eastAsia="Helvetica Neue" w:hAnsiTheme="majorHAnsi" w:cs="Helvetica"/>
          <w:i w:val="0"/>
        </w:rPr>
        <w:t>Objetivos específicos. Objetivos más particulares referidos a las diferentes etapas que se desarrollan para lograr el propósito general del trabajo.</w:t>
      </w:r>
    </w:p>
    <w:p w14:paraId="6517B499" w14:textId="77777777" w:rsidR="00DD3E3B" w:rsidRPr="000B7192" w:rsidRDefault="00DD3E3B" w:rsidP="00DD3E3B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080"/>
        <w:jc w:val="both"/>
        <w:rPr>
          <w:rFonts w:asciiTheme="majorHAnsi" w:eastAsia="Helvetica Neue" w:hAnsiTheme="majorHAnsi" w:cs="Helvetica"/>
          <w:i w:val="0"/>
        </w:rPr>
      </w:pPr>
    </w:p>
    <w:p w14:paraId="5978517C" w14:textId="77777777" w:rsidR="00A84134" w:rsidRPr="000B7192" w:rsidRDefault="00A84134" w:rsidP="00B17AA5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</w:rPr>
      </w:pPr>
      <w:r w:rsidRPr="000B7192">
        <w:rPr>
          <w:rFonts w:asciiTheme="majorHAnsi" w:eastAsia="Helvetica Neue" w:hAnsiTheme="majorHAnsi" w:cs="Helvetica"/>
          <w:b/>
          <w:i w:val="0"/>
        </w:rPr>
        <w:t>Justificación social del programa.</w:t>
      </w:r>
    </w:p>
    <w:p w14:paraId="77DADE35" w14:textId="77777777" w:rsidR="00013368" w:rsidRPr="000B7192" w:rsidRDefault="00013368" w:rsidP="00013368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</w:rPr>
      </w:pPr>
    </w:p>
    <w:p w14:paraId="228B8121" w14:textId="77777777" w:rsidR="00B17AA5" w:rsidRPr="000B7192" w:rsidRDefault="00B17AA5" w:rsidP="00B17AA5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</w:rPr>
      </w:pPr>
    </w:p>
    <w:p w14:paraId="5CE59BCA" w14:textId="77777777" w:rsidR="00B17AA5" w:rsidRPr="000B7192" w:rsidRDefault="00B17AA5" w:rsidP="00B17AA5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</w:rPr>
      </w:pPr>
    </w:p>
    <w:p w14:paraId="6F967530" w14:textId="77777777" w:rsidR="00B17AA5" w:rsidRPr="000B7192" w:rsidRDefault="00B17AA5" w:rsidP="00B17AA5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</w:rPr>
      </w:pPr>
    </w:p>
    <w:p w14:paraId="7A1AA659" w14:textId="77777777" w:rsidR="00001B19" w:rsidRPr="000B7192" w:rsidRDefault="00A84134" w:rsidP="00001B19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</w:rPr>
      </w:pPr>
      <w:r w:rsidRPr="000B7192">
        <w:rPr>
          <w:rFonts w:asciiTheme="majorHAnsi" w:eastAsia="Helvetica Neue" w:hAnsiTheme="majorHAnsi" w:cs="Helvetica"/>
          <w:b/>
          <w:i w:val="0"/>
        </w:rPr>
        <w:t>Técnicas e instrumentos de investigación utilizados</w:t>
      </w:r>
      <w:r w:rsidR="00E20283" w:rsidRPr="000B7192">
        <w:rPr>
          <w:rFonts w:asciiTheme="majorHAnsi" w:eastAsia="Helvetica Neue" w:hAnsiTheme="majorHAnsi" w:cs="Helvetica"/>
          <w:b/>
          <w:i w:val="0"/>
        </w:rPr>
        <w:t>.</w:t>
      </w:r>
    </w:p>
    <w:p w14:paraId="6B6CA488" w14:textId="77777777" w:rsidR="002F7D1D" w:rsidRPr="000B7192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</w:rPr>
      </w:pPr>
      <w:r w:rsidRPr="000B7192">
        <w:rPr>
          <w:rFonts w:asciiTheme="majorHAnsi" w:eastAsia="Helvetica Neue" w:hAnsiTheme="majorHAnsi" w:cs="Helvetica"/>
          <w:i w:val="0"/>
        </w:rPr>
        <w:t xml:space="preserve">Instrumentos de recolección de información. Se deben incluir en el reporte los instrumentos de recolección de información utilizados en cada una de las etapas del estudio, y describirse el proceso de validación del contenido de los mismos. Se debe fundamentar la selección del o los tipos(s) de instrumento(s) utilizados. </w:t>
      </w:r>
    </w:p>
    <w:p w14:paraId="41F0ED84" w14:textId="77777777" w:rsidR="002F7D1D" w:rsidRDefault="002F7D1D">
      <w:pPr>
        <w:rPr>
          <w:rFonts w:asciiTheme="majorHAnsi" w:eastAsia="Helvetica Neue" w:hAnsiTheme="majorHAnsi" w:cs="Helvetica"/>
          <w:iCs/>
          <w:color w:val="404040" w:themeColor="text1" w:themeTint="BF"/>
          <w:sz w:val="20"/>
          <w:szCs w:val="20"/>
          <w:lang w:val="es-ES" w:eastAsia="en-US"/>
        </w:rPr>
      </w:pPr>
      <w:r>
        <w:rPr>
          <w:rFonts w:asciiTheme="majorHAnsi" w:eastAsia="Helvetica Neue" w:hAnsiTheme="majorHAnsi" w:cs="Helvetica"/>
          <w:i/>
          <w:color w:val="404040" w:themeColor="text1" w:themeTint="BF"/>
        </w:rPr>
        <w:br w:type="page"/>
      </w:r>
    </w:p>
    <w:p w14:paraId="52D4C163" w14:textId="77777777" w:rsidR="00A81DA3" w:rsidRDefault="00A81DA3" w:rsidP="002F7D1D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</w:p>
    <w:p w14:paraId="470BC40A" w14:textId="77777777" w:rsidR="00EE5755" w:rsidRPr="00001B19" w:rsidRDefault="00EE5755" w:rsidP="00EE5755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</w:p>
    <w:p w14:paraId="296C7BA4" w14:textId="77777777" w:rsidR="00213AC2" w:rsidRPr="000B7192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</w:rPr>
      </w:pPr>
      <w:r w:rsidRPr="000B7192">
        <w:rPr>
          <w:rFonts w:asciiTheme="majorHAnsi" w:eastAsia="Helvetica Neue" w:hAnsiTheme="majorHAnsi" w:cs="Helvetica"/>
          <w:i w:val="0"/>
        </w:rPr>
        <w:t xml:space="preserve">Determinación y selección de la muestra. Deben identificarse, describirse y cuantificarse las poblaciones de interés para la obtención de los datos (personas, empresas, organizaciones, instituciones, estadísticas, </w:t>
      </w:r>
    </w:p>
    <w:p w14:paraId="41D00B69" w14:textId="77777777" w:rsidR="00A81DA3" w:rsidRPr="000B7192" w:rsidRDefault="00FE2853" w:rsidP="00213AC2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/>
        <w:jc w:val="both"/>
        <w:rPr>
          <w:rFonts w:asciiTheme="majorHAnsi" w:eastAsia="Helvetica Neue" w:hAnsiTheme="majorHAnsi" w:cs="Helvetica"/>
          <w:i w:val="0"/>
        </w:rPr>
      </w:pPr>
      <w:r w:rsidRPr="000B7192">
        <w:rPr>
          <w:rFonts w:asciiTheme="majorHAnsi" w:eastAsia="Helvetica Neue" w:hAnsiTheme="majorHAnsi" w:cs="Helvetica"/>
          <w:i w:val="0"/>
        </w:rPr>
        <w:t>etc.); así también deben establecerse los criterios de inclusión y exclusión de los elementos de la población.</w:t>
      </w:r>
      <w:r w:rsidR="00A31CE4" w:rsidRPr="000B7192">
        <w:rPr>
          <w:rFonts w:asciiTheme="majorHAnsi" w:eastAsia="Helvetica Neue" w:hAnsiTheme="majorHAnsi" w:cs="Helvetica"/>
          <w:i w:val="0"/>
        </w:rPr>
        <w:t xml:space="preserve"> </w:t>
      </w:r>
      <w:r w:rsidRPr="000B7192">
        <w:rPr>
          <w:rFonts w:asciiTheme="majorHAnsi" w:eastAsia="Helvetica Neue" w:hAnsiTheme="majorHAnsi" w:cs="Helvetica"/>
          <w:i w:val="0"/>
        </w:rPr>
        <w:t xml:space="preserve">Si se trabaja con muestras, debe describirse y fundamentarse el proceso de obtención de la misma: nivel de confiabilidad, error muestral, fórmulas utilizadas, tamaño de muestra y criterios de selección de los elementos muéstrales. </w:t>
      </w:r>
    </w:p>
    <w:p w14:paraId="655283E6" w14:textId="77777777" w:rsidR="00A81DA3" w:rsidRPr="000B7192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</w:rPr>
      </w:pPr>
      <w:r w:rsidRPr="000B7192">
        <w:rPr>
          <w:rFonts w:asciiTheme="majorHAnsi" w:eastAsia="Helvetica Neue" w:hAnsiTheme="majorHAnsi" w:cs="Helvetica"/>
          <w:i w:val="0"/>
        </w:rPr>
        <w:t>Selección y sistematización de la información. Es convertir los datos en información para dar secuencia lógica a los procesos para obtener un resultado.</w:t>
      </w:r>
    </w:p>
    <w:p w14:paraId="299AF6B5" w14:textId="77777777" w:rsidR="00FE2853" w:rsidRPr="000B7192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</w:rPr>
      </w:pPr>
      <w:r w:rsidRPr="000B7192">
        <w:rPr>
          <w:rFonts w:asciiTheme="majorHAnsi" w:eastAsia="Helvetica Neue" w:hAnsiTheme="majorHAnsi" w:cs="Helvetica"/>
          <w:i w:val="0"/>
        </w:rPr>
        <w:t>Procesamiento y análisis de la información. Describe la forma en que los datos fueron procesados. Se deben fundamentar y mostrar las técnicas de análisis de la información, el software, los estadísticos, y las herramientas que se hayan utilizado para dimensionar cada uno de los indicadores</w:t>
      </w:r>
      <w:r w:rsidR="005A0166" w:rsidRPr="000B7192">
        <w:rPr>
          <w:rFonts w:asciiTheme="majorHAnsi" w:eastAsia="Helvetica Neue" w:hAnsiTheme="majorHAnsi" w:cs="Helvetica"/>
          <w:i w:val="0"/>
        </w:rPr>
        <w:t xml:space="preserve"> o los tipos de instrumentos</w:t>
      </w:r>
      <w:r w:rsidRPr="000B7192">
        <w:rPr>
          <w:rFonts w:asciiTheme="majorHAnsi" w:eastAsia="Helvetica Neue" w:hAnsiTheme="majorHAnsi" w:cs="Helvetica"/>
          <w:i w:val="0"/>
        </w:rPr>
        <w:t xml:space="preserve"> de la pertinencia social.</w:t>
      </w:r>
    </w:p>
    <w:p w14:paraId="38F743AA" w14:textId="77777777" w:rsidR="00FE2853" w:rsidRPr="00001B19" w:rsidRDefault="00FE2853" w:rsidP="00FE285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  <w:lang w:val="es-ES_tradnl"/>
        </w:rPr>
      </w:pPr>
    </w:p>
    <w:p w14:paraId="00EB964C" w14:textId="77777777" w:rsidR="00E20283" w:rsidRPr="000B7192" w:rsidRDefault="000B7192" w:rsidP="000B7192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</w:rPr>
      </w:pPr>
      <w:r w:rsidRPr="000B7192">
        <w:rPr>
          <w:rFonts w:asciiTheme="majorHAnsi" w:eastAsia="Helvetica Neue" w:hAnsiTheme="majorHAnsi" w:cs="Helvetica"/>
          <w:b/>
          <w:i w:val="0"/>
        </w:rPr>
        <w:t xml:space="preserve">   </w:t>
      </w:r>
      <w:r w:rsidR="00E20283" w:rsidRPr="000B7192">
        <w:rPr>
          <w:rFonts w:asciiTheme="majorHAnsi" w:eastAsia="Helvetica Neue" w:hAnsiTheme="majorHAnsi" w:cs="Helvetica"/>
          <w:b/>
          <w:i w:val="0"/>
        </w:rPr>
        <w:t>R</w:t>
      </w:r>
      <w:r w:rsidR="007C2047" w:rsidRPr="000B7192">
        <w:rPr>
          <w:rFonts w:asciiTheme="majorHAnsi" w:eastAsia="Helvetica Neue" w:hAnsiTheme="majorHAnsi" w:cs="Helvetica"/>
          <w:b/>
          <w:i w:val="0"/>
        </w:rPr>
        <w:t>esultados</w:t>
      </w:r>
      <w:r w:rsidR="00E20283" w:rsidRPr="000B7192">
        <w:rPr>
          <w:rFonts w:asciiTheme="majorHAnsi" w:eastAsia="Helvetica Neue" w:hAnsiTheme="majorHAnsi" w:cs="Helvetica"/>
          <w:b/>
          <w:i w:val="0"/>
        </w:rPr>
        <w:t xml:space="preserve"> relevantes</w:t>
      </w:r>
      <w:r w:rsidR="007C2047" w:rsidRPr="000B7192">
        <w:rPr>
          <w:rFonts w:asciiTheme="majorHAnsi" w:eastAsia="Helvetica Neue" w:hAnsiTheme="majorHAnsi" w:cs="Helvetica"/>
          <w:b/>
          <w:i w:val="0"/>
        </w:rPr>
        <w:t>.</w:t>
      </w:r>
    </w:p>
    <w:p w14:paraId="68F1844D" w14:textId="77777777" w:rsidR="00FE2853" w:rsidRPr="00001B19" w:rsidRDefault="00FE2853" w:rsidP="00FE2853">
      <w:pPr>
        <w:pStyle w:val="Prrafodelista"/>
        <w:ind w:left="360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  <w:r w:rsidRPr="00001B19">
        <w:rPr>
          <w:rFonts w:asciiTheme="majorHAnsi" w:eastAsia="Helvetica Neue" w:hAnsiTheme="majorHAnsi" w:cs="Helvetica"/>
          <w:b/>
          <w:i w:val="0"/>
          <w:color w:val="404040" w:themeColor="text1" w:themeTint="BF"/>
        </w:rPr>
        <w:t>Informe y discusión de resultados.</w:t>
      </w:r>
      <w:r w:rsidRPr="00001B19">
        <w:rPr>
          <w:rFonts w:asciiTheme="majorHAnsi" w:eastAsia="Helvetica Neue" w:hAnsiTheme="majorHAnsi" w:cs="Helvetica"/>
          <w:i w:val="0"/>
          <w:color w:val="404040" w:themeColor="text1" w:themeTint="BF"/>
        </w:rPr>
        <w:t xml:space="preserve"> Deberán demostrarse al menos los siguientes elementos:</w:t>
      </w:r>
    </w:p>
    <w:p w14:paraId="146D5BA3" w14:textId="77777777" w:rsidR="00A81DA3" w:rsidRPr="00001B19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  <w:r w:rsidRPr="00001B19">
        <w:rPr>
          <w:rFonts w:asciiTheme="majorHAnsi" w:eastAsia="Helvetica Neue" w:hAnsiTheme="majorHAnsi" w:cs="Helvetica"/>
          <w:i w:val="0"/>
          <w:color w:val="404040" w:themeColor="text1" w:themeTint="BF"/>
        </w:rPr>
        <w:t>Congruencia entre la demanda estudiantil y la oferta laboral (presente y futura).</w:t>
      </w:r>
    </w:p>
    <w:p w14:paraId="42613D1A" w14:textId="77777777" w:rsidR="00A81DA3" w:rsidRPr="00001B19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  <w:r w:rsidRPr="00001B19">
        <w:rPr>
          <w:rFonts w:asciiTheme="majorHAnsi" w:eastAsia="Helvetica Neue" w:hAnsiTheme="majorHAnsi" w:cs="Helvetica"/>
          <w:i w:val="0"/>
          <w:color w:val="404040" w:themeColor="text1" w:themeTint="BF"/>
        </w:rPr>
        <w:t>Congruencia entre el nivel socioeconómico de la población meta y las características del programa y de la institución.</w:t>
      </w:r>
    </w:p>
    <w:p w14:paraId="2771F3D3" w14:textId="77777777" w:rsidR="00A81DA3" w:rsidRPr="00001B19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  <w:r w:rsidRPr="00001B19">
        <w:rPr>
          <w:rFonts w:asciiTheme="majorHAnsi" w:eastAsia="Helvetica Neue" w:hAnsiTheme="majorHAnsi" w:cs="Helvetica"/>
          <w:i w:val="0"/>
          <w:color w:val="404040" w:themeColor="text1" w:themeTint="BF"/>
        </w:rPr>
        <w:t>Congruencia entre las características de la actividad económica de la zona de influencia y las características de la carrera ofertada.</w:t>
      </w:r>
    </w:p>
    <w:p w14:paraId="59A3B646" w14:textId="77777777" w:rsidR="00A81DA3" w:rsidRPr="00001B19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  <w:r w:rsidRPr="00001B19">
        <w:rPr>
          <w:rFonts w:asciiTheme="majorHAnsi" w:eastAsia="Helvetica Neue" w:hAnsiTheme="majorHAnsi" w:cs="Helvetica"/>
          <w:i w:val="0"/>
          <w:color w:val="404040" w:themeColor="text1" w:themeTint="BF"/>
        </w:rPr>
        <w:t>Evidencia de que la apertura de la carrera satisface una demanda no atendida en términos de cantidad, calidad, modalidad y/o costo.</w:t>
      </w:r>
    </w:p>
    <w:p w14:paraId="78948659" w14:textId="77777777" w:rsidR="00FE2853" w:rsidRPr="00001B19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color w:val="404040" w:themeColor="text1" w:themeTint="BF"/>
        </w:rPr>
      </w:pPr>
      <w:r w:rsidRPr="00001B19">
        <w:rPr>
          <w:rFonts w:asciiTheme="majorHAnsi" w:eastAsia="Helvetica Neue" w:hAnsiTheme="majorHAnsi" w:cs="Helvetica"/>
          <w:i w:val="0"/>
          <w:color w:val="404040" w:themeColor="text1" w:themeTint="BF"/>
        </w:rPr>
        <w:t>Congruencia del programa con relación a los planes de desarrollo de gobierno.</w:t>
      </w:r>
    </w:p>
    <w:p w14:paraId="74F30C40" w14:textId="77777777" w:rsidR="00FE2853" w:rsidRPr="00001B19" w:rsidRDefault="00FE2853" w:rsidP="00FE285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2B29E046" w14:textId="77777777" w:rsidR="00FE2853" w:rsidRPr="000B7192" w:rsidRDefault="00A84134" w:rsidP="000B7192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</w:rPr>
      </w:pPr>
      <w:r w:rsidRPr="000B7192">
        <w:rPr>
          <w:rFonts w:asciiTheme="majorHAnsi" w:eastAsia="Helvetica Neue" w:hAnsiTheme="majorHAnsi" w:cs="Helvetica"/>
          <w:b/>
          <w:i w:val="0"/>
        </w:rPr>
        <w:t>Conclusiones.</w:t>
      </w:r>
    </w:p>
    <w:p w14:paraId="008D9C00" w14:textId="77777777" w:rsidR="00013368" w:rsidRPr="00001B19" w:rsidRDefault="00013368" w:rsidP="00013368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53A652D0" w14:textId="77777777" w:rsidR="000B7192" w:rsidRPr="000B7192" w:rsidRDefault="00FE2853" w:rsidP="000B7192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</w:rPr>
      </w:pPr>
      <w:r w:rsidRPr="000B7192">
        <w:rPr>
          <w:rFonts w:asciiTheme="majorHAnsi" w:eastAsia="Helvetica Neue" w:hAnsiTheme="majorHAnsi" w:cs="Helvetica"/>
          <w:b/>
          <w:i w:val="0"/>
        </w:rPr>
        <w:t>Fuentes de información utilizadas.</w:t>
      </w:r>
      <w:r w:rsidR="00A81DA3" w:rsidRPr="000B7192">
        <w:rPr>
          <w:rFonts w:asciiTheme="majorHAnsi" w:eastAsia="Helvetica Neue" w:hAnsiTheme="majorHAnsi" w:cs="Helvetica"/>
          <w:b/>
          <w:i w:val="0"/>
        </w:rPr>
        <w:t xml:space="preserve"> </w:t>
      </w:r>
    </w:p>
    <w:p w14:paraId="2EC3D2DA" w14:textId="77777777" w:rsidR="004215EB" w:rsidRPr="000B7192" w:rsidRDefault="00FE2853" w:rsidP="000B7192">
      <w:pPr>
        <w:ind w:left="284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0B7192">
        <w:rPr>
          <w:rFonts w:asciiTheme="majorHAnsi" w:eastAsia="Helvetica Neue" w:hAnsiTheme="majorHAnsi" w:cs="Helvetica"/>
          <w:sz w:val="20"/>
          <w:szCs w:val="20"/>
        </w:rPr>
        <w:t>Deben mencionarse las fuentes de donde se obtuvo la información y el período al que corresponde dicha información. Con relación a la información estadística recopilada, ésta no debe tener una antigüedad mayor a 10 años.</w:t>
      </w:r>
    </w:p>
    <w:p w14:paraId="297CB99B" w14:textId="77777777" w:rsidR="00515771" w:rsidRDefault="00515771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02C1202F" w14:textId="77777777" w:rsidR="00EE00A6" w:rsidRDefault="00EE00A6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7C76A7E5" w14:textId="77777777" w:rsidR="00EE00A6" w:rsidRDefault="00EE00A6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6D0E5D21" w14:textId="77777777" w:rsidR="00EE00A6" w:rsidRDefault="00EE00A6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3475C697" w14:textId="77777777" w:rsidR="00EE00A6" w:rsidRDefault="00EE00A6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156C0D44" w14:textId="77777777" w:rsidR="00EE00A6" w:rsidRDefault="00EE00A6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24860A0C" w14:textId="77777777" w:rsidR="00EE00A6" w:rsidRDefault="00EE00A6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3071CED4" w14:textId="77777777" w:rsidR="00EE00A6" w:rsidRPr="00154309" w:rsidRDefault="00EE00A6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color w:val="404040" w:themeColor="text1" w:themeTint="BF"/>
        </w:rPr>
      </w:pPr>
    </w:p>
    <w:p w14:paraId="30E942EE" w14:textId="77777777" w:rsidR="00C62FCF" w:rsidRPr="00001B19" w:rsidRDefault="00177A6F" w:rsidP="00EE00A6">
      <w:pPr>
        <w:pStyle w:val="Prrafodelista"/>
        <w:numPr>
          <w:ilvl w:val="0"/>
          <w:numId w:val="2"/>
        </w:numPr>
        <w:shd w:val="clear" w:color="auto" w:fill="AB0033"/>
        <w:ind w:left="426" w:hanging="426"/>
        <w:rPr>
          <w:rFonts w:asciiTheme="majorHAnsi" w:eastAsia="Helvetica Neue" w:hAnsiTheme="majorHAnsi" w:cs="Helvetica"/>
          <w:b/>
          <w:color w:val="FFFFFF" w:themeColor="background1"/>
          <w:sz w:val="24"/>
          <w:szCs w:val="24"/>
        </w:rPr>
      </w:pPr>
      <w:r w:rsidRPr="00001B19">
        <w:rPr>
          <w:rFonts w:asciiTheme="majorHAnsi" w:eastAsia="Helvetica Neue" w:hAnsiTheme="majorHAnsi" w:cs="Helvetica"/>
          <w:b/>
          <w:color w:val="FFFFFF" w:themeColor="background1"/>
          <w:sz w:val="24"/>
          <w:szCs w:val="24"/>
        </w:rPr>
        <w:lastRenderedPageBreak/>
        <w:t>Contenido del Estudio de Factibilidad</w:t>
      </w:r>
      <w:r w:rsidR="008E6144" w:rsidRPr="00001B19">
        <w:rPr>
          <w:rFonts w:asciiTheme="majorHAnsi" w:eastAsia="Helvetica Neue" w:hAnsiTheme="majorHAnsi" w:cs="Helvetica"/>
          <w:b/>
          <w:color w:val="FFFFFF" w:themeColor="background1"/>
          <w:sz w:val="24"/>
          <w:szCs w:val="24"/>
        </w:rPr>
        <w:t>.</w:t>
      </w:r>
    </w:p>
    <w:p w14:paraId="7FB97335" w14:textId="77777777" w:rsidR="00C62FCF" w:rsidRPr="00D515CB" w:rsidRDefault="00177A6F" w:rsidP="00632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b/>
          <w:sz w:val="20"/>
          <w:szCs w:val="20"/>
        </w:rPr>
        <w:t>Congruencia con los planes de desarrollo de los gobiernos federales, estatales y municipales.</w:t>
      </w:r>
    </w:p>
    <w:p w14:paraId="0885B4CA" w14:textId="77777777" w:rsidR="002F7D1D" w:rsidRPr="00D515CB" w:rsidRDefault="00177A6F" w:rsidP="00B028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Aportar evidencias de que el programa de estudios es acorde a los lineamientos establecidos en los planes de desarrollo de los gobiernos.</w:t>
      </w:r>
    </w:p>
    <w:p w14:paraId="65A6608A" w14:textId="49644B26" w:rsidR="00C62FCF" w:rsidRPr="00D515CB" w:rsidRDefault="00EE00A6" w:rsidP="00EE00A6">
      <w:pPr>
        <w:rPr>
          <w:rFonts w:asciiTheme="majorHAnsi" w:eastAsia="Helvetica Neue" w:hAnsiTheme="majorHAnsi" w:cs="Helvetica"/>
          <w:sz w:val="20"/>
          <w:szCs w:val="20"/>
        </w:rPr>
      </w:pPr>
      <w:r>
        <w:rPr>
          <w:rFonts w:asciiTheme="majorHAnsi" w:eastAsia="Helvetica Neue" w:hAnsiTheme="majorHAnsi" w:cs="Helvetica"/>
          <w:sz w:val="20"/>
          <w:szCs w:val="20"/>
        </w:rPr>
        <w:br/>
      </w:r>
      <w:r w:rsidR="00177A6F" w:rsidRPr="00D515CB">
        <w:rPr>
          <w:rFonts w:asciiTheme="majorHAnsi" w:eastAsia="Helvetica Neue" w:hAnsiTheme="majorHAnsi" w:cs="Helvetica"/>
          <w:b/>
          <w:sz w:val="20"/>
          <w:szCs w:val="20"/>
        </w:rPr>
        <w:t xml:space="preserve">Aspectos demográficos y socioeconómicos. </w:t>
      </w:r>
      <w:r w:rsidR="00177A6F" w:rsidRPr="00D515CB">
        <w:rPr>
          <w:rFonts w:asciiTheme="majorHAnsi" w:eastAsia="Helvetica Neue" w:hAnsiTheme="majorHAnsi" w:cs="Helvetica"/>
          <w:sz w:val="20"/>
          <w:szCs w:val="20"/>
        </w:rPr>
        <w:t>Identificación e indicadores cuantitativos y cualitativos.</w:t>
      </w:r>
    </w:p>
    <w:p w14:paraId="3AD285A5" w14:textId="77777777" w:rsidR="00B30A7C" w:rsidRPr="00D95CA3" w:rsidRDefault="00B30A7C" w:rsidP="00B30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D95CA3">
        <w:rPr>
          <w:rFonts w:asciiTheme="majorHAnsi" w:eastAsia="Helvetica Neue" w:hAnsiTheme="majorHAnsi" w:cs="Helvetica"/>
          <w:sz w:val="22"/>
          <w:szCs w:val="22"/>
        </w:rPr>
        <w:t>Delimitación de la zona geográfica de influencia y población total de la zona. Especificación de los municipios y estados de la zona de influencia, incluir el mapa de localización. Asimismo, se refiere al número de habitantes de un lugar, por sexo, edad, población urban</w:t>
      </w:r>
      <w:r w:rsidR="00D95CA3">
        <w:rPr>
          <w:rFonts w:asciiTheme="majorHAnsi" w:eastAsia="Helvetica Neue" w:hAnsiTheme="majorHAnsi" w:cs="Helvetica"/>
          <w:sz w:val="22"/>
          <w:szCs w:val="22"/>
        </w:rPr>
        <w:t>a o rural, ingreso, escolaridad, etc.</w:t>
      </w:r>
    </w:p>
    <w:p w14:paraId="395DD9EB" w14:textId="77777777" w:rsidR="00D633E5" w:rsidRPr="00D515CB" w:rsidRDefault="00D633E5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 xml:space="preserve">Infraestructura. </w:t>
      </w:r>
      <w:r w:rsidR="00FC2C7D" w:rsidRPr="00D515CB">
        <w:rPr>
          <w:rFonts w:asciiTheme="majorHAnsi" w:eastAsia="Helvetica Neue" w:hAnsiTheme="majorHAnsi" w:cs="Helvetica"/>
          <w:sz w:val="20"/>
          <w:szCs w:val="20"/>
        </w:rPr>
        <w:t xml:space="preserve">Instalaciones con equipamiento y grado de urbanización que responda </w:t>
      </w:r>
      <w:proofErr w:type="gramStart"/>
      <w:r w:rsidR="00FC2C7D" w:rsidRPr="00D515CB">
        <w:rPr>
          <w:rFonts w:asciiTheme="majorHAnsi" w:eastAsia="Helvetica Neue" w:hAnsiTheme="majorHAnsi" w:cs="Helvetica"/>
          <w:sz w:val="20"/>
          <w:szCs w:val="20"/>
        </w:rPr>
        <w:t>a  los</w:t>
      </w:r>
      <w:proofErr w:type="gramEnd"/>
      <w:r w:rsidR="00FC2C7D" w:rsidRPr="00D515CB">
        <w:rPr>
          <w:rFonts w:asciiTheme="majorHAnsi" w:eastAsia="Helvetica Neue" w:hAnsiTheme="majorHAnsi" w:cs="Helvetica"/>
          <w:sz w:val="20"/>
          <w:szCs w:val="20"/>
        </w:rPr>
        <w:t xml:space="preserve">  </w:t>
      </w:r>
      <w:proofErr w:type="gramStart"/>
      <w:r w:rsidR="00FC2C7D" w:rsidRPr="00D515CB">
        <w:rPr>
          <w:rFonts w:asciiTheme="majorHAnsi" w:eastAsia="Helvetica Neue" w:hAnsiTheme="majorHAnsi" w:cs="Helvetica"/>
          <w:sz w:val="20"/>
          <w:szCs w:val="20"/>
        </w:rPr>
        <w:t>requerimientos  de</w:t>
      </w:r>
      <w:proofErr w:type="gramEnd"/>
      <w:r w:rsidR="00FC2C7D" w:rsidRPr="00D515CB">
        <w:rPr>
          <w:rFonts w:asciiTheme="majorHAnsi" w:eastAsia="Helvetica Neue" w:hAnsiTheme="majorHAnsi" w:cs="Helvetica"/>
          <w:sz w:val="20"/>
          <w:szCs w:val="20"/>
        </w:rPr>
        <w:t xml:space="preserve">  </w:t>
      </w:r>
      <w:proofErr w:type="gramStart"/>
      <w:r w:rsidR="00FC2C7D" w:rsidRPr="00D515CB">
        <w:rPr>
          <w:rFonts w:asciiTheme="majorHAnsi" w:eastAsia="Helvetica Neue" w:hAnsiTheme="majorHAnsi" w:cs="Helvetica"/>
          <w:sz w:val="20"/>
          <w:szCs w:val="20"/>
        </w:rPr>
        <w:t>la  carrera</w:t>
      </w:r>
      <w:proofErr w:type="gramEnd"/>
      <w:r w:rsidR="00FC2C7D" w:rsidRPr="00D515CB">
        <w:rPr>
          <w:rFonts w:asciiTheme="majorHAnsi" w:eastAsia="Helvetica Neue" w:hAnsiTheme="majorHAnsi" w:cs="Helvetica"/>
          <w:sz w:val="20"/>
          <w:szCs w:val="20"/>
        </w:rPr>
        <w:t xml:space="preserve"> propuesta.</w:t>
      </w:r>
    </w:p>
    <w:p w14:paraId="607DD114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Niveles de Bienest</w:t>
      </w:r>
      <w:r w:rsidR="001338E0" w:rsidRPr="00D515CB">
        <w:rPr>
          <w:rFonts w:asciiTheme="majorHAnsi" w:eastAsia="Helvetica Neue" w:hAnsiTheme="majorHAnsi" w:cs="Helvetica"/>
          <w:sz w:val="20"/>
          <w:szCs w:val="20"/>
        </w:rPr>
        <w:t>ar (vivienda, salud, educación</w:t>
      </w:r>
      <w:r w:rsidRPr="00D515CB">
        <w:rPr>
          <w:rFonts w:asciiTheme="majorHAnsi" w:eastAsia="Helvetica Neue" w:hAnsiTheme="majorHAnsi" w:cs="Helvetica"/>
          <w:sz w:val="20"/>
          <w:szCs w:val="20"/>
        </w:rPr>
        <w:t xml:space="preserve">, </w:t>
      </w:r>
      <w:r w:rsidR="00D21DCD" w:rsidRPr="00D515CB">
        <w:rPr>
          <w:rFonts w:asciiTheme="majorHAnsi" w:eastAsia="Helvetica Neue" w:hAnsiTheme="majorHAnsi" w:cs="Helvetica"/>
          <w:sz w:val="20"/>
          <w:szCs w:val="20"/>
        </w:rPr>
        <w:t xml:space="preserve">ingreso y gasto mensual </w:t>
      </w:r>
      <w:r w:rsidR="00AB75C6" w:rsidRPr="00D515CB">
        <w:rPr>
          <w:rFonts w:asciiTheme="majorHAnsi" w:eastAsia="Helvetica Neue" w:hAnsiTheme="majorHAnsi" w:cs="Helvetica"/>
          <w:sz w:val="20"/>
          <w:szCs w:val="20"/>
        </w:rPr>
        <w:t>de los hogares</w:t>
      </w:r>
      <w:r w:rsidR="00D21DCD" w:rsidRPr="00D515CB">
        <w:rPr>
          <w:rFonts w:asciiTheme="majorHAnsi" w:eastAsia="Helvetica Neue" w:hAnsiTheme="majorHAnsi" w:cs="Helvetica"/>
          <w:sz w:val="20"/>
          <w:szCs w:val="20"/>
        </w:rPr>
        <w:t xml:space="preserve">, </w:t>
      </w:r>
      <w:r w:rsidRPr="00D515CB">
        <w:rPr>
          <w:rFonts w:asciiTheme="majorHAnsi" w:eastAsia="Helvetica Neue" w:hAnsiTheme="majorHAnsi" w:cs="Helvetica"/>
          <w:sz w:val="20"/>
          <w:szCs w:val="20"/>
        </w:rPr>
        <w:t>seguridad).</w:t>
      </w:r>
    </w:p>
    <w:p w14:paraId="55CADBC2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Población económicamente activa</w:t>
      </w:r>
      <w:r w:rsidR="0048108C" w:rsidRPr="00D515CB">
        <w:rPr>
          <w:rFonts w:asciiTheme="majorHAnsi" w:eastAsia="Helvetica Neue" w:hAnsiTheme="majorHAnsi" w:cs="Helvetica"/>
          <w:sz w:val="20"/>
          <w:szCs w:val="20"/>
        </w:rPr>
        <w:t xml:space="preserve"> (PEA)</w:t>
      </w:r>
      <w:r w:rsidRPr="00D515CB">
        <w:rPr>
          <w:rFonts w:asciiTheme="majorHAnsi" w:eastAsia="Helvetica Neue" w:hAnsiTheme="majorHAnsi" w:cs="Helvetica"/>
          <w:sz w:val="20"/>
          <w:szCs w:val="20"/>
        </w:rPr>
        <w:t>.</w:t>
      </w:r>
    </w:p>
    <w:p w14:paraId="625D861A" w14:textId="77777777" w:rsidR="0048108C" w:rsidRPr="00D515CB" w:rsidRDefault="0048108C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Migración. En estudios de pertinencia relacionados con la educación, es importante establecer los índices de movilidad que presentan los aspirantes, estudiantes y egresados.</w:t>
      </w:r>
    </w:p>
    <w:p w14:paraId="38EE917A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Tipos de actividades económicas</w:t>
      </w:r>
      <w:r w:rsidR="00650E41" w:rsidRPr="00D515CB">
        <w:rPr>
          <w:rFonts w:asciiTheme="majorHAnsi" w:eastAsia="Helvetica Neue" w:hAnsiTheme="majorHAnsi" w:cs="Helvetica"/>
          <w:sz w:val="20"/>
          <w:szCs w:val="20"/>
        </w:rPr>
        <w:t>/sectores productivos</w:t>
      </w:r>
      <w:r w:rsidR="00115D28" w:rsidRPr="00D515CB">
        <w:rPr>
          <w:rFonts w:asciiTheme="majorHAnsi" w:eastAsia="Helvetica Neue" w:hAnsiTheme="majorHAnsi" w:cs="Helvetica"/>
          <w:sz w:val="20"/>
          <w:szCs w:val="20"/>
        </w:rPr>
        <w:t xml:space="preserve"> preponderantes en la región</w:t>
      </w:r>
      <w:r w:rsidRPr="00D515CB">
        <w:rPr>
          <w:rFonts w:asciiTheme="majorHAnsi" w:eastAsia="Helvetica Neue" w:hAnsiTheme="majorHAnsi" w:cs="Helvetica"/>
          <w:sz w:val="20"/>
          <w:szCs w:val="20"/>
        </w:rPr>
        <w:t>.  Distintas manifestaciones de producción o comercialización de bienes y de prestación de servicios dirigida a la obtención de beneficios económicos</w:t>
      </w:r>
      <w:r w:rsidR="000F0018" w:rsidRPr="00D515CB">
        <w:rPr>
          <w:rFonts w:asciiTheme="majorHAnsi" w:eastAsia="Helvetica Neue" w:hAnsiTheme="majorHAnsi" w:cs="Helvetica"/>
          <w:sz w:val="20"/>
          <w:szCs w:val="20"/>
        </w:rPr>
        <w:t xml:space="preserve">. </w:t>
      </w:r>
      <w:r w:rsidR="00D515CB">
        <w:rPr>
          <w:rFonts w:asciiTheme="majorHAnsi" w:eastAsia="Helvetica Neue" w:hAnsiTheme="majorHAnsi" w:cs="Helvetica"/>
          <w:sz w:val="20"/>
          <w:szCs w:val="20"/>
          <w:u w:val="single"/>
        </w:rPr>
        <w:t xml:space="preserve">Enfatizar </w:t>
      </w:r>
      <w:r w:rsidRPr="00D515CB">
        <w:rPr>
          <w:rFonts w:asciiTheme="majorHAnsi" w:eastAsia="Helvetica Neue" w:hAnsiTheme="majorHAnsi" w:cs="Helvetica"/>
          <w:sz w:val="20"/>
          <w:szCs w:val="20"/>
          <w:u w:val="single"/>
        </w:rPr>
        <w:t>las actividades económicas</w:t>
      </w:r>
      <w:r w:rsidR="00650E41" w:rsidRPr="00D515CB">
        <w:rPr>
          <w:rFonts w:asciiTheme="majorHAnsi" w:eastAsia="Helvetica Neue" w:hAnsiTheme="majorHAnsi" w:cs="Helvetica"/>
          <w:sz w:val="20"/>
          <w:szCs w:val="20"/>
          <w:u w:val="single"/>
        </w:rPr>
        <w:t>/sectores productivos</w:t>
      </w:r>
      <w:r w:rsidRPr="00D515CB">
        <w:rPr>
          <w:rFonts w:asciiTheme="majorHAnsi" w:eastAsia="Helvetica Neue" w:hAnsiTheme="majorHAnsi" w:cs="Helvetica"/>
          <w:sz w:val="20"/>
          <w:szCs w:val="20"/>
          <w:u w:val="single"/>
        </w:rPr>
        <w:t xml:space="preserve"> relacionadas con el mercado laboral del egresado</w:t>
      </w:r>
      <w:r w:rsidRPr="00D515CB">
        <w:rPr>
          <w:rFonts w:asciiTheme="majorHAnsi" w:eastAsia="Helvetica Neue" w:hAnsiTheme="majorHAnsi" w:cs="Helvetica"/>
          <w:sz w:val="20"/>
          <w:szCs w:val="20"/>
        </w:rPr>
        <w:t xml:space="preserve"> del programa propuesto.</w:t>
      </w:r>
    </w:p>
    <w:p w14:paraId="334FBCBA" w14:textId="77777777" w:rsidR="004D4322" w:rsidRPr="00001B19" w:rsidRDefault="004D4322" w:rsidP="000F110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</w:p>
    <w:p w14:paraId="15080962" w14:textId="77777777" w:rsidR="00C62FCF" w:rsidRPr="00D515CB" w:rsidRDefault="00177A6F" w:rsidP="00632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b/>
          <w:sz w:val="20"/>
          <w:szCs w:val="20"/>
        </w:rPr>
      </w:pPr>
      <w:r w:rsidRPr="00D515CB">
        <w:rPr>
          <w:rFonts w:asciiTheme="majorHAnsi" w:eastAsia="Helvetica Neue" w:hAnsiTheme="majorHAnsi" w:cs="Helvetica"/>
          <w:b/>
          <w:sz w:val="20"/>
          <w:szCs w:val="20"/>
        </w:rPr>
        <w:t>Preferencias y tendencias vocacionales.</w:t>
      </w:r>
    </w:p>
    <w:p w14:paraId="705CB7F6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Tipo de estudios al que asisten los alumnos prospectos.  Estima la población existe en el nivel proveedor que potencialmente demandarán educación en el programa propuesto.</w:t>
      </w:r>
    </w:p>
    <w:p w14:paraId="300A3D86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Interés de los prospectos en continuar al siguiente nivel de estudios.</w:t>
      </w:r>
    </w:p>
    <w:p w14:paraId="13E6F98D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Tipo de estudios que prefieren los prospectos y razones de su preferencia.</w:t>
      </w:r>
    </w:p>
    <w:p w14:paraId="1F004EB9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Principales razones por las que los prospectos prefieren a la institución.</w:t>
      </w:r>
    </w:p>
    <w:p w14:paraId="69D8C108" w14:textId="77777777" w:rsidR="00C62FCF" w:rsidRPr="00D515CB" w:rsidRDefault="00C62FCF" w:rsidP="00632BB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440"/>
        <w:jc w:val="both"/>
        <w:rPr>
          <w:rFonts w:asciiTheme="majorHAnsi" w:eastAsia="Helvetica Neue" w:hAnsiTheme="majorHAnsi" w:cs="Helvetica"/>
          <w:sz w:val="20"/>
          <w:szCs w:val="20"/>
        </w:rPr>
      </w:pPr>
    </w:p>
    <w:p w14:paraId="3B724818" w14:textId="77777777" w:rsidR="00C62FCF" w:rsidRPr="00D515CB" w:rsidRDefault="00177A6F" w:rsidP="00632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b/>
          <w:sz w:val="20"/>
          <w:szCs w:val="20"/>
        </w:rPr>
      </w:pPr>
      <w:r w:rsidRPr="00D515CB">
        <w:rPr>
          <w:rFonts w:asciiTheme="majorHAnsi" w:eastAsia="Helvetica Neue" w:hAnsiTheme="majorHAnsi" w:cs="Helvetica"/>
          <w:b/>
          <w:sz w:val="20"/>
          <w:szCs w:val="20"/>
        </w:rPr>
        <w:t>Justificación del programa educativo.</w:t>
      </w:r>
    </w:p>
    <w:p w14:paraId="2A4481AF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Demanda.</w:t>
      </w:r>
    </w:p>
    <w:p w14:paraId="212FDC8F" w14:textId="77777777" w:rsidR="00C62FCF" w:rsidRPr="00D515CB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Distribución de la población de la zona de influencia por rangos de edad</w:t>
      </w:r>
      <w:r w:rsidR="00AB75C6" w:rsidRPr="00D515CB">
        <w:rPr>
          <w:rFonts w:asciiTheme="majorHAnsi" w:eastAsia="Helvetica Neue" w:hAnsiTheme="majorHAnsi" w:cs="Helvetica"/>
          <w:sz w:val="20"/>
          <w:szCs w:val="20"/>
        </w:rPr>
        <w:t xml:space="preserve"> </w:t>
      </w:r>
      <w:r w:rsidRPr="00D515CB">
        <w:rPr>
          <w:rFonts w:asciiTheme="majorHAnsi" w:eastAsia="Helvetica Neue" w:hAnsiTheme="majorHAnsi" w:cs="Helvetica"/>
          <w:sz w:val="20"/>
          <w:szCs w:val="20"/>
        </w:rPr>
        <w:t>susceptibles de incorporarse a la carrera en estudio.</w:t>
      </w:r>
    </w:p>
    <w:p w14:paraId="442D2673" w14:textId="77777777" w:rsidR="00C62FCF" w:rsidRPr="00D515CB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ind w:left="0" w:firstLine="851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Comportamiento</w:t>
      </w:r>
      <w:r w:rsidR="00A84134" w:rsidRPr="00D515CB">
        <w:rPr>
          <w:rFonts w:asciiTheme="majorHAnsi" w:eastAsia="Helvetica Neue" w:hAnsiTheme="majorHAnsi" w:cs="Helvetica"/>
          <w:sz w:val="20"/>
          <w:szCs w:val="20"/>
        </w:rPr>
        <w:t xml:space="preserve"> de la población proyectado a 6</w:t>
      </w:r>
      <w:r w:rsidRPr="00D515CB">
        <w:rPr>
          <w:rFonts w:asciiTheme="majorHAnsi" w:eastAsia="Helvetica Neue" w:hAnsiTheme="majorHAnsi" w:cs="Helvetica"/>
          <w:sz w:val="20"/>
          <w:szCs w:val="20"/>
        </w:rPr>
        <w:t xml:space="preserve"> años mínimo.</w:t>
      </w:r>
    </w:p>
    <w:p w14:paraId="1328F514" w14:textId="77777777" w:rsidR="00C62FCF" w:rsidRPr="00D515CB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ind w:left="0" w:firstLine="851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Pirámide educativa de la zona de influencia.</w:t>
      </w:r>
    </w:p>
    <w:p w14:paraId="254EB7F0" w14:textId="77777777" w:rsidR="00DB70A1" w:rsidRDefault="00DB70A1" w:rsidP="00DB70A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</w:p>
    <w:p w14:paraId="5428B084" w14:textId="77777777" w:rsidR="00EE00A6" w:rsidRDefault="00EE00A6" w:rsidP="00DB70A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</w:p>
    <w:p w14:paraId="3AC29672" w14:textId="77777777" w:rsidR="00EE00A6" w:rsidRDefault="00EE00A6" w:rsidP="00DB70A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</w:p>
    <w:p w14:paraId="1BD689B6" w14:textId="77777777" w:rsidR="00EE00A6" w:rsidRDefault="00EE00A6" w:rsidP="00DB70A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</w:p>
    <w:p w14:paraId="5E2FB3A3" w14:textId="77777777" w:rsidR="00EE00A6" w:rsidRPr="00001B19" w:rsidRDefault="00EE00A6" w:rsidP="00DB70A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</w:p>
    <w:p w14:paraId="57F34A74" w14:textId="77777777" w:rsidR="00C62FCF" w:rsidRPr="00D515CB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lastRenderedPageBreak/>
        <w:t>Oferta.</w:t>
      </w:r>
    </w:p>
    <w:p w14:paraId="536EB9AA" w14:textId="741DFE33" w:rsidR="007E3C98" w:rsidRPr="00EE00A6" w:rsidRDefault="00177A6F" w:rsidP="008215A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  <w:r w:rsidRPr="00EE00A6">
        <w:rPr>
          <w:rFonts w:asciiTheme="majorHAnsi" w:eastAsia="Helvetica Neue" w:hAnsiTheme="majorHAnsi" w:cs="Helvetica"/>
          <w:sz w:val="20"/>
          <w:szCs w:val="20"/>
        </w:rPr>
        <w:t>Instituciones de Educación Superior en la zona de influencia que ofrezcan las carreras propu</w:t>
      </w:r>
      <w:r w:rsidR="00104136" w:rsidRPr="00EE00A6">
        <w:rPr>
          <w:rFonts w:asciiTheme="majorHAnsi" w:eastAsia="Helvetica Neue" w:hAnsiTheme="majorHAnsi" w:cs="Helvetica"/>
          <w:sz w:val="20"/>
          <w:szCs w:val="20"/>
        </w:rPr>
        <w:t>estas, equivalentes o similares. Ubicar geográficamente a las instituciones que ofrecen carreras iguales, similares o equivalente con la intención de determinar la demanda potencial a la carrera propuesta.</w:t>
      </w:r>
    </w:p>
    <w:p w14:paraId="52890B79" w14:textId="77777777" w:rsidR="00EE00A6" w:rsidRPr="00EE00A6" w:rsidRDefault="00EE00A6" w:rsidP="00EE00A6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/>
        <w:jc w:val="both"/>
        <w:rPr>
          <w:rFonts w:asciiTheme="majorHAnsi" w:eastAsia="Helvetica Neue" w:hAnsiTheme="majorHAnsi" w:cs="Helvetica"/>
          <w:color w:val="404040" w:themeColor="text1" w:themeTint="BF"/>
          <w:sz w:val="20"/>
          <w:szCs w:val="20"/>
        </w:rPr>
      </w:pPr>
    </w:p>
    <w:p w14:paraId="59D59B7A" w14:textId="77777777" w:rsidR="00C62FCF" w:rsidRPr="00D515CB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Características de la carrera, equivalentes o similares ofertados por las instituciones de Educación Superior.</w:t>
      </w:r>
    </w:p>
    <w:p w14:paraId="72BA86A9" w14:textId="77777777" w:rsidR="00C62FCF" w:rsidRPr="00D515CB" w:rsidRDefault="00C62FCF" w:rsidP="00632BBC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/>
        <w:jc w:val="both"/>
        <w:rPr>
          <w:rFonts w:asciiTheme="majorHAnsi" w:eastAsia="Helvetica Neue" w:hAnsiTheme="majorHAnsi" w:cs="Helvetica"/>
          <w:sz w:val="20"/>
          <w:szCs w:val="20"/>
        </w:rPr>
      </w:pPr>
    </w:p>
    <w:p w14:paraId="78CCFE72" w14:textId="77777777" w:rsidR="00C62FCF" w:rsidRPr="00D515CB" w:rsidRDefault="00177A6F" w:rsidP="000D29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Mercado Laboral.</w:t>
      </w:r>
    </w:p>
    <w:p w14:paraId="6B4A61C2" w14:textId="77777777" w:rsidR="00C62FCF" w:rsidRPr="00D515CB" w:rsidRDefault="00177A6F" w:rsidP="00573F3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Necesidades de rec</w:t>
      </w:r>
      <w:r w:rsidR="000D2940" w:rsidRPr="00D515CB">
        <w:rPr>
          <w:rFonts w:asciiTheme="majorHAnsi" w:eastAsia="Helvetica Neue" w:hAnsiTheme="majorHAnsi" w:cs="Helvetica"/>
          <w:sz w:val="20"/>
          <w:szCs w:val="20"/>
        </w:rPr>
        <w:t xml:space="preserve">ursos humanos y de contratación </w:t>
      </w:r>
      <w:r w:rsidR="00573F34" w:rsidRPr="00D515CB">
        <w:rPr>
          <w:rFonts w:asciiTheme="majorHAnsi" w:eastAsia="Helvetica Neue" w:hAnsiTheme="majorHAnsi" w:cs="Helvetica"/>
          <w:sz w:val="20"/>
          <w:szCs w:val="20"/>
        </w:rPr>
        <w:t>por sector productivo y por tipo de empleo relacionada con el perfil de</w:t>
      </w:r>
      <w:r w:rsidR="0021617D" w:rsidRPr="00D515CB">
        <w:rPr>
          <w:rFonts w:asciiTheme="majorHAnsi" w:eastAsia="Helvetica Neue" w:hAnsiTheme="majorHAnsi" w:cs="Helvetica"/>
          <w:sz w:val="20"/>
          <w:szCs w:val="20"/>
        </w:rPr>
        <w:t xml:space="preserve"> egreso de la carrera propuesta y de su zona de influencia.</w:t>
      </w:r>
    </w:p>
    <w:p w14:paraId="1F95438B" w14:textId="77777777" w:rsidR="00C8712A" w:rsidRPr="00D515CB" w:rsidRDefault="00177A6F" w:rsidP="00DB70A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Proyecciones de crecimiento en términos de empleo a diez años.</w:t>
      </w:r>
    </w:p>
    <w:p w14:paraId="3C4CECE9" w14:textId="77777777" w:rsidR="00DB70A1" w:rsidRPr="00D515CB" w:rsidRDefault="00DB70A1" w:rsidP="00A0132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/>
        <w:jc w:val="both"/>
        <w:rPr>
          <w:rFonts w:asciiTheme="majorHAnsi" w:eastAsia="Helvetica Neue" w:hAnsiTheme="majorHAnsi" w:cs="Helvetica"/>
          <w:sz w:val="20"/>
          <w:szCs w:val="20"/>
        </w:rPr>
      </w:pPr>
    </w:p>
    <w:p w14:paraId="6E297012" w14:textId="77777777" w:rsidR="00C8712A" w:rsidRPr="00D515CB" w:rsidRDefault="00C8712A" w:rsidP="00632BBC">
      <w:pPr>
        <w:widowControl w:val="0"/>
        <w:spacing w:after="160" w:line="288" w:lineRule="auto"/>
        <w:ind w:left="426"/>
        <w:jc w:val="both"/>
        <w:rPr>
          <w:rFonts w:ascii="HelveticaNeueLT Std Lt" w:eastAsia="Helvetica Neue" w:hAnsi="HelveticaNeueLT Std Lt" w:cs="Helvetica"/>
          <w:sz w:val="20"/>
          <w:szCs w:val="20"/>
        </w:rPr>
      </w:pPr>
      <w:r w:rsidRPr="00D515CB">
        <w:rPr>
          <w:rFonts w:asciiTheme="majorHAnsi" w:eastAsia="Helvetica Neue" w:hAnsiTheme="majorHAnsi" w:cs="Helvetica"/>
          <w:sz w:val="20"/>
          <w:szCs w:val="20"/>
        </w:rPr>
        <w:t>Nota: Se sugiere utilizar las normas APA para la elaboración del documento</w:t>
      </w:r>
      <w:r w:rsidRPr="00D515CB">
        <w:rPr>
          <w:rFonts w:ascii="HelveticaNeueLT Std Lt" w:eastAsia="Helvetica Neue" w:hAnsi="HelveticaNeueLT Std Lt" w:cs="Helvetica"/>
          <w:sz w:val="20"/>
          <w:szCs w:val="20"/>
        </w:rPr>
        <w:t>.</w:t>
      </w:r>
    </w:p>
    <w:sectPr w:rsidR="00C8712A" w:rsidRPr="00D515CB" w:rsidSect="00AC4CDA">
      <w:headerReference w:type="default" r:id="rId8"/>
      <w:footerReference w:type="default" r:id="rId9"/>
      <w:pgSz w:w="12240" w:h="15840"/>
      <w:pgMar w:top="2552" w:right="1041" w:bottom="993" w:left="1418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3EC7B" w14:textId="77777777" w:rsidR="00E45C41" w:rsidRDefault="00E45C41">
      <w:r>
        <w:separator/>
      </w:r>
    </w:p>
  </w:endnote>
  <w:endnote w:type="continuationSeparator" w:id="0">
    <w:p w14:paraId="3828CA86" w14:textId="77777777" w:rsidR="00E45C41" w:rsidRDefault="00E45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69640032"/>
      <w:docPartObj>
        <w:docPartGallery w:val="Page Numbers (Bottom of Page)"/>
        <w:docPartUnique/>
      </w:docPartObj>
    </w:sdtPr>
    <w:sdtEndPr>
      <w:rPr>
        <w:rFonts w:ascii="Calibri" w:hAnsi="Calibri"/>
        <w:vertAlign w:val="subscript"/>
      </w:rPr>
    </w:sdtEndPr>
    <w:sdtContent>
      <w:p w14:paraId="5CB19A30" w14:textId="0C8C1679" w:rsidR="00D515CB" w:rsidRPr="00D515CB" w:rsidRDefault="00C174ED">
        <w:pPr>
          <w:pStyle w:val="Piedepgina"/>
          <w:jc w:val="center"/>
          <w:rPr>
            <w:rFonts w:ascii="Calibri" w:hAnsi="Calibri"/>
            <w:sz w:val="18"/>
            <w:szCs w:val="18"/>
            <w:vertAlign w:val="subscript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1312" behindDoc="1" locked="0" layoutInCell="1" allowOverlap="1" wp14:anchorId="6EFE4EC2" wp14:editId="68065186">
              <wp:simplePos x="0" y="0"/>
              <wp:positionH relativeFrom="column">
                <wp:posOffset>3954780</wp:posOffset>
              </wp:positionH>
              <wp:positionV relativeFrom="paragraph">
                <wp:posOffset>-1196975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515CB" w:rsidRPr="00D515CB">
          <w:rPr>
            <w:rFonts w:ascii="Calibri" w:hAnsi="Calibri"/>
            <w:sz w:val="18"/>
            <w:szCs w:val="18"/>
            <w:vertAlign w:val="subscript"/>
          </w:rPr>
          <w:fldChar w:fldCharType="begin"/>
        </w:r>
        <w:r w:rsidR="00D515CB" w:rsidRPr="00D515CB">
          <w:rPr>
            <w:rFonts w:ascii="Calibri" w:hAnsi="Calibri"/>
            <w:sz w:val="18"/>
            <w:szCs w:val="18"/>
            <w:vertAlign w:val="subscript"/>
          </w:rPr>
          <w:instrText>PAGE   \* MERGEFORMAT</w:instrText>
        </w:r>
        <w:r w:rsidR="00D515CB" w:rsidRPr="00D515CB">
          <w:rPr>
            <w:rFonts w:ascii="Calibri" w:hAnsi="Calibri"/>
            <w:sz w:val="18"/>
            <w:szCs w:val="18"/>
            <w:vertAlign w:val="subscript"/>
          </w:rPr>
          <w:fldChar w:fldCharType="separate"/>
        </w:r>
        <w:r w:rsidR="00D0707A" w:rsidRPr="00D0707A">
          <w:rPr>
            <w:rFonts w:ascii="Calibri" w:hAnsi="Calibri"/>
            <w:noProof/>
            <w:sz w:val="18"/>
            <w:szCs w:val="18"/>
            <w:vertAlign w:val="subscript"/>
            <w:lang w:val="es-ES"/>
          </w:rPr>
          <w:t>1</w:t>
        </w:r>
        <w:r w:rsidR="00D515CB" w:rsidRPr="00D515CB">
          <w:rPr>
            <w:rFonts w:ascii="Calibri" w:hAnsi="Calibri"/>
            <w:sz w:val="18"/>
            <w:szCs w:val="18"/>
            <w:vertAlign w:val="subscript"/>
          </w:rPr>
          <w:fldChar w:fldCharType="end"/>
        </w:r>
      </w:p>
    </w:sdtContent>
  </w:sdt>
  <w:p w14:paraId="24750BD1" w14:textId="76336351" w:rsidR="009C101A" w:rsidRPr="00734B90" w:rsidRDefault="009C101A" w:rsidP="009C101A">
    <w:pPr>
      <w:pStyle w:val="Piedepgina"/>
      <w:jc w:val="right"/>
      <w:rPr>
        <w:color w:val="404040" w:themeColor="text1" w:themeTint="B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CF490" w14:textId="77777777" w:rsidR="00E45C41" w:rsidRDefault="00E45C41">
      <w:r>
        <w:separator/>
      </w:r>
    </w:p>
  </w:footnote>
  <w:footnote w:type="continuationSeparator" w:id="0">
    <w:p w14:paraId="6E27CC43" w14:textId="77777777" w:rsidR="00E45C41" w:rsidRDefault="00E45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F5AC" w14:textId="6D0F5BD7" w:rsidR="00D6744E" w:rsidRDefault="00C174ED" w:rsidP="00D070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Helvetica Neue" w:eastAsia="Helvetica Neue" w:hAnsi="Helvetica Neue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EBF0636" wp14:editId="61FA67CB">
          <wp:simplePos x="0" y="0"/>
          <wp:positionH relativeFrom="column">
            <wp:posOffset>-190500</wp:posOffset>
          </wp:positionH>
          <wp:positionV relativeFrom="paragraph">
            <wp:posOffset>126365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099FD2" w14:textId="0C93CEEB" w:rsidR="00C62FCF" w:rsidRPr="00D0707A" w:rsidRDefault="00177A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6"/>
      </w:rPr>
    </w:pPr>
    <w:r w:rsidRPr="00D0707A">
      <w:rPr>
        <w:rFonts w:asciiTheme="majorHAnsi" w:eastAsia="Helvetica Neue" w:hAnsiTheme="majorHAnsi" w:cs="Helvetica Neue"/>
        <w:sz w:val="18"/>
        <w:szCs w:val="16"/>
      </w:rPr>
      <w:t>Modalidad Escolarizada</w:t>
    </w:r>
    <w:r w:rsidR="00013368" w:rsidRPr="00D0707A">
      <w:rPr>
        <w:rFonts w:asciiTheme="majorHAnsi" w:eastAsia="Helvetica Neue" w:hAnsiTheme="majorHAnsi" w:cs="Helvetica Neue"/>
        <w:sz w:val="18"/>
        <w:szCs w:val="16"/>
      </w:rPr>
      <w:t>,</w:t>
    </w:r>
    <w:r w:rsidR="00D015BD" w:rsidRPr="00D0707A">
      <w:rPr>
        <w:rFonts w:asciiTheme="majorHAnsi" w:eastAsia="Helvetica Neue" w:hAnsiTheme="majorHAnsi" w:cs="Helvetica Neue"/>
        <w:sz w:val="18"/>
        <w:szCs w:val="16"/>
      </w:rPr>
      <w:t xml:space="preserve"> </w:t>
    </w:r>
    <w:r w:rsidR="00291C58" w:rsidRPr="00D0707A">
      <w:rPr>
        <w:rFonts w:asciiTheme="majorHAnsi" w:eastAsia="Helvetica Neue" w:hAnsiTheme="majorHAnsi" w:cs="Helvetica Neue"/>
        <w:sz w:val="18"/>
        <w:szCs w:val="16"/>
      </w:rPr>
      <w:t xml:space="preserve">No Escolarizada </w:t>
    </w:r>
    <w:r w:rsidRPr="00D0707A">
      <w:rPr>
        <w:rFonts w:asciiTheme="majorHAnsi" w:eastAsia="Helvetica Neue" w:hAnsiTheme="majorHAnsi" w:cs="Helvetica Neue"/>
        <w:sz w:val="18"/>
        <w:szCs w:val="16"/>
      </w:rPr>
      <w:t>y Mixta</w:t>
    </w:r>
  </w:p>
  <w:p w14:paraId="5DC5113E" w14:textId="2A85E0D7" w:rsidR="00111B45" w:rsidRPr="00D0707A" w:rsidRDefault="00111B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6"/>
      </w:rPr>
    </w:pPr>
    <w:r w:rsidRPr="00D0707A">
      <w:rPr>
        <w:rFonts w:asciiTheme="majorHAnsi" w:eastAsia="Helvetica Neue" w:hAnsiTheme="majorHAnsi" w:cs="Helvetica Neue"/>
        <w:sz w:val="18"/>
        <w:szCs w:val="16"/>
      </w:rPr>
      <w:t xml:space="preserve">CAMBIO AL PLAN Y PROGRAMAS DE ESTUDIO </w:t>
    </w:r>
  </w:p>
  <w:p w14:paraId="34EB3861" w14:textId="1A1975B3" w:rsidR="00C62FCF" w:rsidRPr="00D0707A" w:rsidRDefault="00111B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6"/>
      </w:rPr>
    </w:pPr>
    <w:r w:rsidRPr="00D0707A">
      <w:rPr>
        <w:rFonts w:asciiTheme="majorHAnsi" w:eastAsia="Helvetica Neue" w:hAnsiTheme="majorHAnsi" w:cs="Helvetica Neue"/>
        <w:sz w:val="18"/>
        <w:szCs w:val="16"/>
      </w:rPr>
      <w:t>DEL TIPO DE EDUCACIÓN SUPERIOR</w:t>
    </w:r>
  </w:p>
  <w:p w14:paraId="3F7CA6C9" w14:textId="77777777" w:rsidR="00D0707A" w:rsidRPr="00D0707A" w:rsidRDefault="00CD604C" w:rsidP="00CD604C">
    <w:pPr>
      <w:tabs>
        <w:tab w:val="left" w:pos="4105"/>
        <w:tab w:val="right" w:pos="9781"/>
      </w:tabs>
      <w:rPr>
        <w:rFonts w:asciiTheme="majorHAnsi" w:eastAsia="Helvetica Neue" w:hAnsiTheme="majorHAnsi" w:cs="Helvetica Neue"/>
        <w:sz w:val="18"/>
        <w:szCs w:val="16"/>
        <w:lang w:val="es-MX"/>
      </w:rPr>
    </w:pPr>
    <w:r w:rsidRPr="00D0707A">
      <w:rPr>
        <w:rFonts w:asciiTheme="majorHAnsi" w:eastAsia="Helvetica Neue" w:hAnsiTheme="majorHAnsi" w:cs="Helvetica Neue"/>
        <w:sz w:val="18"/>
        <w:szCs w:val="16"/>
        <w:lang w:val="es-MX"/>
      </w:rPr>
      <w:tab/>
    </w:r>
    <w:r w:rsidRPr="00D0707A">
      <w:rPr>
        <w:rFonts w:asciiTheme="majorHAnsi" w:eastAsia="Helvetica Neue" w:hAnsiTheme="majorHAnsi" w:cs="Helvetica Neue"/>
        <w:sz w:val="18"/>
        <w:szCs w:val="16"/>
        <w:lang w:val="es-MX"/>
      </w:rPr>
      <w:tab/>
    </w:r>
    <w:r w:rsidR="00177A6F" w:rsidRPr="00D0707A">
      <w:rPr>
        <w:rFonts w:asciiTheme="majorHAnsi" w:eastAsia="Helvetica Neue" w:hAnsiTheme="majorHAnsi" w:cs="Helvetica Neue"/>
        <w:sz w:val="18"/>
        <w:szCs w:val="16"/>
        <w:lang w:val="es-MX"/>
      </w:rPr>
      <w:t>FORMATO 0</w:t>
    </w:r>
  </w:p>
  <w:p w14:paraId="3C8096CB" w14:textId="5915FDB8" w:rsidR="00D0707A" w:rsidRPr="00D0707A" w:rsidRDefault="00D0707A" w:rsidP="00D0707A">
    <w:pPr>
      <w:tabs>
        <w:tab w:val="left" w:pos="4105"/>
        <w:tab w:val="right" w:pos="9781"/>
      </w:tabs>
      <w:jc w:val="right"/>
      <w:rPr>
        <w:rFonts w:asciiTheme="majorHAnsi" w:eastAsia="Helvetica Neue" w:hAnsiTheme="majorHAnsi" w:cs="Helvetica Neue"/>
        <w:sz w:val="18"/>
        <w:szCs w:val="16"/>
        <w:lang w:val="es-MX"/>
      </w:rPr>
    </w:pPr>
    <w:r w:rsidRPr="00D0707A">
      <w:rPr>
        <w:rFonts w:asciiTheme="majorHAnsi" w:eastAsia="Helvetica Neue" w:hAnsiTheme="majorHAnsi" w:cs="Helvetica Neue"/>
        <w:sz w:val="18"/>
        <w:szCs w:val="16"/>
        <w:lang w:val="es-MX"/>
      </w:rPr>
      <w:t>SET-00388</w:t>
    </w:r>
    <w:r w:rsidR="00177A6F" w:rsidRPr="00D0707A">
      <w:rPr>
        <w:rFonts w:asciiTheme="majorHAnsi" w:eastAsia="Helvetica Neue" w:hAnsiTheme="majorHAnsi" w:cs="Helvetica Neue"/>
        <w:sz w:val="18"/>
        <w:szCs w:val="16"/>
        <w:lang w:val="es-MX"/>
      </w:rPr>
      <w:t xml:space="preserve"> </w:t>
    </w:r>
  </w:p>
  <w:p w14:paraId="3EDEB5E8" w14:textId="2C25C17D" w:rsidR="00C62FCF" w:rsidRPr="00BD6B7F" w:rsidRDefault="00177A6F" w:rsidP="00CD604C">
    <w:pPr>
      <w:tabs>
        <w:tab w:val="left" w:pos="4105"/>
        <w:tab w:val="right" w:pos="9781"/>
      </w:tabs>
      <w:rPr>
        <w:rFonts w:asciiTheme="majorHAnsi" w:eastAsia="Helvetica Neue" w:hAnsiTheme="majorHAnsi" w:cs="Helvetica Neue"/>
        <w:color w:val="000000" w:themeColor="text1"/>
        <w:sz w:val="16"/>
        <w:szCs w:val="16"/>
      </w:rPr>
    </w:pPr>
    <w:r w:rsidRPr="00BD6B7F">
      <w:rPr>
        <w:rFonts w:asciiTheme="majorHAnsi" w:eastAsia="Helvetica Neue" w:hAnsiTheme="majorHAnsi" w:cs="Helvetica Neue"/>
        <w:color w:val="000000" w:themeColor="text1"/>
        <w:sz w:val="16"/>
        <w:szCs w:val="16"/>
        <w:lang w:val="es-MX"/>
      </w:rPr>
      <w:t xml:space="preserve">                                                                                                                                                       </w:t>
    </w:r>
  </w:p>
  <w:p w14:paraId="00F568DD" w14:textId="77777777" w:rsidR="00C62FCF" w:rsidRPr="00001B19" w:rsidRDefault="00177A6F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</w:pPr>
    <w:r w:rsidRPr="00001B19"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  <w:t>SECRETARÍA DE EDUCACIÓN</w:t>
    </w:r>
  </w:p>
  <w:p w14:paraId="51FBCEB3" w14:textId="77777777" w:rsidR="00144E1E" w:rsidRDefault="00177A6F" w:rsidP="00144E1E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</w:pPr>
    <w:r w:rsidRPr="00001B19"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  <w:t>SUBSECRETARÍA DE EDUCACIÓN MEDIA SUPERIOR Y SUPERIOR</w:t>
    </w:r>
  </w:p>
  <w:p w14:paraId="7B93038A" w14:textId="443595C0" w:rsidR="00144E1E" w:rsidRPr="00144E1E" w:rsidRDefault="00144E1E" w:rsidP="00144E1E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</w:pPr>
    <w:r w:rsidRPr="00144E1E"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  <w:t>COORDINACIÓN DE COMISIONES DE PLANEACIÓN Y PROGRAMACIÓN</w:t>
    </w:r>
  </w:p>
  <w:p w14:paraId="61C4A91F" w14:textId="77777777" w:rsidR="00C62FCF" w:rsidRPr="00D0707A" w:rsidRDefault="00C62FCF" w:rsidP="00ED39C5">
    <w:pPr>
      <w:keepNext/>
      <w:jc w:val="center"/>
      <w:rPr>
        <w:rFonts w:asciiTheme="majorHAnsi" w:eastAsia="Helvetica Neue" w:hAnsiTheme="majorHAnsi" w:cs="Helvetica Neue"/>
        <w:b/>
        <w:color w:val="000000"/>
        <w:sz w:val="10"/>
        <w:szCs w:val="2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E3F"/>
    <w:multiLevelType w:val="hybridMultilevel"/>
    <w:tmpl w:val="A3127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F0CC3"/>
    <w:multiLevelType w:val="multilevel"/>
    <w:tmpl w:val="8F4CF1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965EC7"/>
    <w:multiLevelType w:val="multilevel"/>
    <w:tmpl w:val="954047AC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E0D33"/>
    <w:multiLevelType w:val="multilevel"/>
    <w:tmpl w:val="3260DE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4996C1C"/>
    <w:multiLevelType w:val="hybridMultilevel"/>
    <w:tmpl w:val="619ABD84"/>
    <w:lvl w:ilvl="0" w:tplc="08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46FD2CD8"/>
    <w:multiLevelType w:val="multilevel"/>
    <w:tmpl w:val="F118C7EE"/>
    <w:lvl w:ilvl="0">
      <w:start w:val="1"/>
      <w:numFmt w:val="upp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1658F"/>
    <w:multiLevelType w:val="hybridMultilevel"/>
    <w:tmpl w:val="F3964EB0"/>
    <w:lvl w:ilvl="0" w:tplc="08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B4314"/>
    <w:multiLevelType w:val="multilevel"/>
    <w:tmpl w:val="3A6A75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CBC50F6"/>
    <w:multiLevelType w:val="multilevel"/>
    <w:tmpl w:val="7A2A013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3240" w:hanging="720"/>
      </w:pPr>
    </w:lvl>
    <w:lvl w:ilvl="4">
      <w:start w:val="1"/>
      <w:numFmt w:val="decimal"/>
      <w:lvlText w:val="%1.%2.%3.%4.%5"/>
      <w:lvlJc w:val="left"/>
      <w:pPr>
        <w:ind w:left="3960" w:hanging="72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5760" w:hanging="1080"/>
      </w:pPr>
    </w:lvl>
    <w:lvl w:ilvl="7">
      <w:start w:val="1"/>
      <w:numFmt w:val="decimal"/>
      <w:lvlText w:val="%1.%2.%3.%4.%5.%6.%7.%8"/>
      <w:lvlJc w:val="left"/>
      <w:pPr>
        <w:ind w:left="6840" w:hanging="1440"/>
      </w:pPr>
    </w:lvl>
    <w:lvl w:ilvl="8">
      <w:start w:val="1"/>
      <w:numFmt w:val="decimal"/>
      <w:lvlText w:val="%1.%2.%3.%4.%5.%6.%7.%8.%9"/>
      <w:lvlJc w:val="left"/>
      <w:pPr>
        <w:ind w:left="7560" w:hanging="1440"/>
      </w:pPr>
    </w:lvl>
  </w:abstractNum>
  <w:abstractNum w:abstractNumId="9" w15:restartNumberingAfterBreak="0">
    <w:nsid w:val="68333FD0"/>
    <w:multiLevelType w:val="hybridMultilevel"/>
    <w:tmpl w:val="ABAEA72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F5578A"/>
    <w:multiLevelType w:val="multilevel"/>
    <w:tmpl w:val="AB1E3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1470048011">
    <w:abstractNumId w:val="8"/>
  </w:num>
  <w:num w:numId="2" w16cid:durableId="1564563541">
    <w:abstractNumId w:val="5"/>
  </w:num>
  <w:num w:numId="3" w16cid:durableId="2091779403">
    <w:abstractNumId w:val="2"/>
  </w:num>
  <w:num w:numId="4" w16cid:durableId="689331209">
    <w:abstractNumId w:val="4"/>
  </w:num>
  <w:num w:numId="5" w16cid:durableId="953177594">
    <w:abstractNumId w:val="10"/>
  </w:num>
  <w:num w:numId="6" w16cid:durableId="1444224795">
    <w:abstractNumId w:val="6"/>
  </w:num>
  <w:num w:numId="7" w16cid:durableId="1177378406">
    <w:abstractNumId w:val="0"/>
  </w:num>
  <w:num w:numId="8" w16cid:durableId="4871146">
    <w:abstractNumId w:val="9"/>
  </w:num>
  <w:num w:numId="9" w16cid:durableId="1028799623">
    <w:abstractNumId w:val="3"/>
  </w:num>
  <w:num w:numId="10" w16cid:durableId="1214317603">
    <w:abstractNumId w:val="7"/>
  </w:num>
  <w:num w:numId="11" w16cid:durableId="193955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2FCF"/>
    <w:rsid w:val="00001B19"/>
    <w:rsid w:val="000075BD"/>
    <w:rsid w:val="00013368"/>
    <w:rsid w:val="000150E8"/>
    <w:rsid w:val="000B7192"/>
    <w:rsid w:val="000D2940"/>
    <w:rsid w:val="000E30B8"/>
    <w:rsid w:val="000F0018"/>
    <w:rsid w:val="000F051D"/>
    <w:rsid w:val="000F110E"/>
    <w:rsid w:val="000F7BDA"/>
    <w:rsid w:val="00104136"/>
    <w:rsid w:val="00104AD2"/>
    <w:rsid w:val="00111B45"/>
    <w:rsid w:val="00115D28"/>
    <w:rsid w:val="00115DE5"/>
    <w:rsid w:val="00127B83"/>
    <w:rsid w:val="001338E0"/>
    <w:rsid w:val="00140655"/>
    <w:rsid w:val="00144D4E"/>
    <w:rsid w:val="00144E1E"/>
    <w:rsid w:val="00154309"/>
    <w:rsid w:val="00177A6F"/>
    <w:rsid w:val="001B030A"/>
    <w:rsid w:val="00213AC2"/>
    <w:rsid w:val="0021617D"/>
    <w:rsid w:val="00223FDC"/>
    <w:rsid w:val="0024326D"/>
    <w:rsid w:val="00245588"/>
    <w:rsid w:val="00247B8F"/>
    <w:rsid w:val="00291C58"/>
    <w:rsid w:val="002D2DFD"/>
    <w:rsid w:val="002F7170"/>
    <w:rsid w:val="002F7D1D"/>
    <w:rsid w:val="00316806"/>
    <w:rsid w:val="00316E4A"/>
    <w:rsid w:val="00344B7A"/>
    <w:rsid w:val="00420063"/>
    <w:rsid w:val="004215EB"/>
    <w:rsid w:val="00421719"/>
    <w:rsid w:val="0045351A"/>
    <w:rsid w:val="00467314"/>
    <w:rsid w:val="00470649"/>
    <w:rsid w:val="00470A28"/>
    <w:rsid w:val="00472A03"/>
    <w:rsid w:val="0048108C"/>
    <w:rsid w:val="00487D28"/>
    <w:rsid w:val="004A46F7"/>
    <w:rsid w:val="004B375C"/>
    <w:rsid w:val="004B4EAB"/>
    <w:rsid w:val="004D4322"/>
    <w:rsid w:val="004F7FB9"/>
    <w:rsid w:val="005136FF"/>
    <w:rsid w:val="00515771"/>
    <w:rsid w:val="005433B0"/>
    <w:rsid w:val="005466CF"/>
    <w:rsid w:val="00573F34"/>
    <w:rsid w:val="00594584"/>
    <w:rsid w:val="00596BAE"/>
    <w:rsid w:val="005A0166"/>
    <w:rsid w:val="005A2E3C"/>
    <w:rsid w:val="006043CD"/>
    <w:rsid w:val="00632BBC"/>
    <w:rsid w:val="006465D7"/>
    <w:rsid w:val="00650E41"/>
    <w:rsid w:val="006540F1"/>
    <w:rsid w:val="006A088F"/>
    <w:rsid w:val="006A6643"/>
    <w:rsid w:val="0070449F"/>
    <w:rsid w:val="00734B90"/>
    <w:rsid w:val="00735820"/>
    <w:rsid w:val="00761E11"/>
    <w:rsid w:val="00793DF1"/>
    <w:rsid w:val="007C2047"/>
    <w:rsid w:val="007D1199"/>
    <w:rsid w:val="007E3C98"/>
    <w:rsid w:val="008212AB"/>
    <w:rsid w:val="00853A54"/>
    <w:rsid w:val="0087259C"/>
    <w:rsid w:val="00882E79"/>
    <w:rsid w:val="008E5D26"/>
    <w:rsid w:val="008E6144"/>
    <w:rsid w:val="008F0535"/>
    <w:rsid w:val="008F2D1B"/>
    <w:rsid w:val="009361A9"/>
    <w:rsid w:val="00950087"/>
    <w:rsid w:val="00973B97"/>
    <w:rsid w:val="009C101A"/>
    <w:rsid w:val="009C1C7D"/>
    <w:rsid w:val="009C2F39"/>
    <w:rsid w:val="009F15D3"/>
    <w:rsid w:val="00A01322"/>
    <w:rsid w:val="00A319B7"/>
    <w:rsid w:val="00A31CE4"/>
    <w:rsid w:val="00A3714A"/>
    <w:rsid w:val="00A67C17"/>
    <w:rsid w:val="00A81DA3"/>
    <w:rsid w:val="00A84134"/>
    <w:rsid w:val="00A90609"/>
    <w:rsid w:val="00AB75C6"/>
    <w:rsid w:val="00AC4CDA"/>
    <w:rsid w:val="00AD0687"/>
    <w:rsid w:val="00B17AA5"/>
    <w:rsid w:val="00B30A7C"/>
    <w:rsid w:val="00B8442E"/>
    <w:rsid w:val="00B9238F"/>
    <w:rsid w:val="00BC123C"/>
    <w:rsid w:val="00BD6B7F"/>
    <w:rsid w:val="00BE675A"/>
    <w:rsid w:val="00C174ED"/>
    <w:rsid w:val="00C20AB2"/>
    <w:rsid w:val="00C27D02"/>
    <w:rsid w:val="00C44187"/>
    <w:rsid w:val="00C62FCF"/>
    <w:rsid w:val="00C756C1"/>
    <w:rsid w:val="00C8712A"/>
    <w:rsid w:val="00CD604C"/>
    <w:rsid w:val="00CF46B4"/>
    <w:rsid w:val="00D015BD"/>
    <w:rsid w:val="00D0707A"/>
    <w:rsid w:val="00D1451C"/>
    <w:rsid w:val="00D21DCD"/>
    <w:rsid w:val="00D26E01"/>
    <w:rsid w:val="00D41C9A"/>
    <w:rsid w:val="00D515CB"/>
    <w:rsid w:val="00D633E5"/>
    <w:rsid w:val="00D6744E"/>
    <w:rsid w:val="00D95CA3"/>
    <w:rsid w:val="00DB70A1"/>
    <w:rsid w:val="00DD3E3B"/>
    <w:rsid w:val="00DF2170"/>
    <w:rsid w:val="00E02ECD"/>
    <w:rsid w:val="00E20283"/>
    <w:rsid w:val="00E45C41"/>
    <w:rsid w:val="00E5784A"/>
    <w:rsid w:val="00ED39C5"/>
    <w:rsid w:val="00EE00A6"/>
    <w:rsid w:val="00EE5755"/>
    <w:rsid w:val="00F02045"/>
    <w:rsid w:val="00F36171"/>
    <w:rsid w:val="00F97635"/>
    <w:rsid w:val="00FC2C7D"/>
    <w:rsid w:val="00FC373A"/>
    <w:rsid w:val="00FD6BED"/>
    <w:rsid w:val="00FE2853"/>
    <w:rsid w:val="00FF4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71ADB"/>
  <w15:docId w15:val="{05040E7C-B6FE-4B15-A1DC-5604EC34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49F"/>
  </w:style>
  <w:style w:type="paragraph" w:styleId="Ttulo1">
    <w:name w:val="heading 1"/>
    <w:basedOn w:val="Normal"/>
    <w:next w:val="Normal"/>
    <w:uiPriority w:val="9"/>
    <w:qFormat/>
    <w:rsid w:val="0070449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70449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0449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0449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0449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0449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7044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70449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Subttulo">
    <w:name w:val="Subtitle"/>
    <w:basedOn w:val="Normal"/>
    <w:next w:val="Normal"/>
    <w:uiPriority w:val="11"/>
    <w:qFormat/>
    <w:rsid w:val="007044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0449F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70449F"/>
    <w:tblPr>
      <w:tblStyleRowBandSize w:val="1"/>
      <w:tblStyleColBandSize w:val="1"/>
      <w:tblCellMar>
        <w:left w:w="71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yZG/tJ/sT2sZ9j5iwIa67ropXQ==">AMUW2mUYzYq7e25jezJOGz9euY6uvcPQ5X6yzSR2PevkJOJozSCm/7nmCnfs9gKKFPFFjzYmnm4S1O6tnpXFE+iIyAvHBYoI//qNgFN1z4djfu6CDKd+xwL91/wC+mTArQGhYeRL6tXX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993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SGRT</dc:creator>
  <cp:lastModifiedBy>Jonatan Guerrero</cp:lastModifiedBy>
  <cp:revision>82</cp:revision>
  <dcterms:created xsi:type="dcterms:W3CDTF">2020-02-11T15:38:00Z</dcterms:created>
  <dcterms:modified xsi:type="dcterms:W3CDTF">2026-08-07T19:58:00Z</dcterms:modified>
</cp:coreProperties>
</file>