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C181" w14:textId="77777777" w:rsidR="00785D1E" w:rsidRPr="00370211" w:rsidRDefault="00785D1E" w:rsidP="00487256">
      <w:pPr>
        <w:spacing w:line="240" w:lineRule="auto"/>
        <w:jc w:val="center"/>
        <w:rPr>
          <w:rFonts w:ascii="Calibri" w:eastAsia="Arial" w:hAnsi="Calibri" w:cs="Calibri"/>
          <w:b/>
          <w:color w:val="691C20"/>
          <w:sz w:val="28"/>
          <w:szCs w:val="28"/>
          <w:lang w:eastAsia="es-MX"/>
        </w:rPr>
      </w:pPr>
      <w:bookmarkStart w:id="0" w:name="_GoBack"/>
      <w:bookmarkEnd w:id="0"/>
    </w:p>
    <w:p w14:paraId="7FACC09C" w14:textId="4FB8D74F" w:rsidR="00487256" w:rsidRPr="00370211" w:rsidRDefault="003A4CA7" w:rsidP="008B0701">
      <w:pPr>
        <w:spacing w:after="0" w:line="240" w:lineRule="auto"/>
        <w:jc w:val="center"/>
        <w:rPr>
          <w:rFonts w:ascii="Calibri" w:eastAsia="Arial" w:hAnsi="Calibri" w:cs="Calibri"/>
          <w:b/>
          <w:color w:val="691C20"/>
          <w:sz w:val="28"/>
          <w:szCs w:val="28"/>
          <w:lang w:eastAsia="es-MX"/>
        </w:rPr>
      </w:pPr>
      <w:r w:rsidRPr="00370211">
        <w:rPr>
          <w:rFonts w:ascii="Calibri" w:eastAsia="Arial" w:hAnsi="Calibri" w:cs="Calibri"/>
          <w:b/>
          <w:color w:val="691C20"/>
          <w:sz w:val="28"/>
          <w:szCs w:val="28"/>
          <w:lang w:eastAsia="es-MX"/>
        </w:rPr>
        <w:t xml:space="preserve">ANEXO </w:t>
      </w:r>
      <w:r w:rsidR="006673FE" w:rsidRPr="00370211">
        <w:rPr>
          <w:rFonts w:ascii="Calibri" w:eastAsia="Arial" w:hAnsi="Calibri" w:cs="Calibri"/>
          <w:b/>
          <w:color w:val="691C20"/>
          <w:sz w:val="28"/>
          <w:szCs w:val="28"/>
          <w:lang w:eastAsia="es-MX"/>
        </w:rPr>
        <w:t>2</w:t>
      </w:r>
      <w:r w:rsidR="00FB4705" w:rsidRPr="00370211">
        <w:rPr>
          <w:rFonts w:ascii="Calibri" w:eastAsia="Arial" w:hAnsi="Calibri" w:cs="Calibri"/>
          <w:b/>
          <w:color w:val="691C20"/>
          <w:sz w:val="28"/>
          <w:szCs w:val="28"/>
          <w:lang w:eastAsia="es-MX"/>
        </w:rPr>
        <w:t>: ACTA DE SUSTITUCIÓN DE INTEGRANTES DEL COMITÉ</w:t>
      </w:r>
    </w:p>
    <w:p w14:paraId="2157C25C" w14:textId="77777777" w:rsidR="00CD256E" w:rsidRPr="00370211" w:rsidRDefault="00CD256E" w:rsidP="008B0701">
      <w:pPr>
        <w:tabs>
          <w:tab w:val="center" w:pos="4419"/>
          <w:tab w:val="right" w:pos="8838"/>
        </w:tabs>
        <w:spacing w:after="0" w:line="240" w:lineRule="auto"/>
        <w:jc w:val="center"/>
        <w:rPr>
          <w:rFonts w:ascii="Calibri" w:eastAsia="Arial" w:hAnsi="Calibri" w:cs="Calibri"/>
          <w:b/>
          <w:color w:val="595959" w:themeColor="text2" w:themeTint="A6"/>
          <w:sz w:val="24"/>
          <w:szCs w:val="24"/>
          <w:lang w:eastAsia="es-MX"/>
        </w:rPr>
      </w:pPr>
      <w:r w:rsidRPr="00370211">
        <w:rPr>
          <w:rFonts w:ascii="Calibri" w:eastAsia="Arial" w:hAnsi="Calibri" w:cs="Calibri"/>
          <w:b/>
          <w:color w:val="595959" w:themeColor="text2" w:themeTint="A6"/>
          <w:sz w:val="24"/>
          <w:szCs w:val="24"/>
          <w:lang w:eastAsia="es-MX"/>
        </w:rPr>
        <w:t xml:space="preserve">S295 PROGRAMA FORTALECIMIENTO DE LOS SERVICIOS DE EDUCACIÓN ESPECIAL </w:t>
      </w:r>
    </w:p>
    <w:p w14:paraId="3EC7FD6B" w14:textId="77777777" w:rsidR="00CD256E" w:rsidRPr="00370211" w:rsidRDefault="00CD256E" w:rsidP="008B0701">
      <w:pPr>
        <w:spacing w:after="0" w:line="240" w:lineRule="auto"/>
        <w:jc w:val="center"/>
        <w:rPr>
          <w:rFonts w:ascii="Calibri" w:eastAsia="Arial" w:hAnsi="Calibri" w:cs="Calibri"/>
          <w:b/>
          <w:color w:val="595959" w:themeColor="text2" w:themeTint="A6"/>
          <w:sz w:val="24"/>
          <w:szCs w:val="24"/>
          <w:lang w:eastAsia="es-MX"/>
        </w:rPr>
      </w:pPr>
      <w:r w:rsidRPr="00370211">
        <w:rPr>
          <w:rFonts w:ascii="Calibri" w:eastAsia="Arial" w:hAnsi="Calibri" w:cs="Calibri"/>
          <w:b/>
          <w:color w:val="595959" w:themeColor="text2" w:themeTint="A6"/>
          <w:sz w:val="24"/>
          <w:szCs w:val="24"/>
          <w:lang w:eastAsia="es-MX"/>
        </w:rPr>
        <w:t>EJERCICIO FISCAL 2025</w:t>
      </w:r>
    </w:p>
    <w:p w14:paraId="7FF4235E" w14:textId="77777777" w:rsidR="008B0701" w:rsidRPr="00370211" w:rsidRDefault="00FB4705" w:rsidP="00FB4705">
      <w:pPr>
        <w:spacing w:after="0" w:line="240" w:lineRule="auto"/>
        <w:jc w:val="right"/>
        <w:rPr>
          <w:rFonts w:ascii="Calibri" w:eastAsia="Times New Roman" w:hAnsi="Calibri" w:cs="Calibri"/>
          <w:bCs/>
          <w:lang w:eastAsia="es-MX"/>
        </w:rPr>
      </w:pPr>
      <w:r w:rsidRPr="00370211">
        <w:rPr>
          <w:rFonts w:ascii="Calibri" w:eastAsia="Times New Roman" w:hAnsi="Calibri" w:cs="Calibri"/>
          <w:bCs/>
          <w:lang w:eastAsia="es-MX"/>
        </w:rPr>
        <w:t xml:space="preserve">Fecha de sustitución: </w:t>
      </w:r>
      <w:r w:rsidR="008B0701" w:rsidRPr="00370211">
        <w:rPr>
          <w:rFonts w:ascii="Calibri" w:eastAsia="Times New Roman" w:hAnsi="Calibri" w:cs="Calibri"/>
          <w:bCs/>
          <w:lang w:eastAsia="es-MX"/>
        </w:rPr>
        <w:t xml:space="preserve">         /        </w:t>
      </w:r>
      <w:r w:rsidRPr="00370211">
        <w:rPr>
          <w:rFonts w:ascii="Calibri" w:eastAsia="Times New Roman" w:hAnsi="Calibri" w:cs="Calibri"/>
          <w:bCs/>
          <w:lang w:eastAsia="es-MX"/>
        </w:rPr>
        <w:t>/</w:t>
      </w:r>
      <w:r w:rsidR="008B0701" w:rsidRPr="00370211">
        <w:rPr>
          <w:rFonts w:ascii="Calibri" w:eastAsia="Times New Roman" w:hAnsi="Calibri" w:cs="Calibri"/>
          <w:bCs/>
          <w:lang w:eastAsia="es-MX"/>
        </w:rPr>
        <w:t xml:space="preserve">      </w:t>
      </w:r>
    </w:p>
    <w:p w14:paraId="4038321C" w14:textId="135D5E37" w:rsidR="00FB4705" w:rsidRPr="00370211" w:rsidRDefault="008B0701" w:rsidP="00FB4705">
      <w:pPr>
        <w:spacing w:after="0" w:line="240" w:lineRule="auto"/>
        <w:jc w:val="right"/>
        <w:rPr>
          <w:rFonts w:ascii="Calibri" w:eastAsia="Times New Roman" w:hAnsi="Calibri" w:cs="Calibri"/>
          <w:bCs/>
          <w:lang w:eastAsia="es-MX"/>
        </w:rPr>
      </w:pPr>
      <w:r w:rsidRPr="00370211">
        <w:rPr>
          <w:rFonts w:ascii="Calibri" w:eastAsia="Times New Roman" w:hAnsi="Calibri" w:cs="Calibri"/>
          <w:bCs/>
          <w:lang w:eastAsia="es-MX"/>
        </w:rPr>
        <w:t xml:space="preserve"> </w:t>
      </w:r>
    </w:p>
    <w:tbl>
      <w:tblPr>
        <w:tblW w:w="8828" w:type="dxa"/>
        <w:jc w:val="center"/>
        <w:tblCellMar>
          <w:left w:w="70" w:type="dxa"/>
          <w:right w:w="70" w:type="dxa"/>
        </w:tblCellMar>
        <w:tblLook w:val="04A0" w:firstRow="1" w:lastRow="0" w:firstColumn="1" w:lastColumn="0" w:noHBand="0" w:noVBand="1"/>
      </w:tblPr>
      <w:tblGrid>
        <w:gridCol w:w="8828"/>
      </w:tblGrid>
      <w:tr w:rsidR="00CC1830" w:rsidRPr="00370211" w14:paraId="1FA43950" w14:textId="6D37D870" w:rsidTr="00F1524F">
        <w:trPr>
          <w:trHeight w:val="467"/>
          <w:jc w:val="center"/>
        </w:trPr>
        <w:tc>
          <w:tcPr>
            <w:tcW w:w="8828"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2772ACA" w14:textId="778C45A7" w:rsidR="00CC1830" w:rsidRPr="00370211" w:rsidRDefault="00CC1830" w:rsidP="00CD256E">
            <w:pPr>
              <w:spacing w:after="0" w:line="240" w:lineRule="auto"/>
              <w:jc w:val="center"/>
              <w:rPr>
                <w:rFonts w:ascii="Calibri" w:eastAsia="Times New Roman" w:hAnsi="Calibri" w:cs="Calibri"/>
                <w:b/>
                <w:bCs/>
                <w:color w:val="FFFFFF" w:themeColor="background1"/>
                <w:sz w:val="20"/>
                <w:szCs w:val="20"/>
                <w:lang w:eastAsia="es-MX"/>
              </w:rPr>
            </w:pPr>
            <w:r w:rsidRPr="00370211">
              <w:rPr>
                <w:rFonts w:ascii="Calibri" w:eastAsia="Times New Roman" w:hAnsi="Calibri" w:cs="Calibri"/>
                <w:b/>
                <w:bCs/>
                <w:color w:val="FFFFFF" w:themeColor="background1"/>
                <w:sz w:val="20"/>
                <w:szCs w:val="20"/>
                <w:lang w:eastAsia="es-MX"/>
              </w:rPr>
              <w:t>Nombre del Comité de Contraloría Social:</w:t>
            </w:r>
          </w:p>
        </w:tc>
      </w:tr>
      <w:tr w:rsidR="00CC1830" w:rsidRPr="00370211" w14:paraId="3A814DD5" w14:textId="00B142A8" w:rsidTr="00771AD1">
        <w:trPr>
          <w:trHeight w:val="378"/>
          <w:jc w:val="center"/>
        </w:trPr>
        <w:tc>
          <w:tcPr>
            <w:tcW w:w="8828" w:type="dxa"/>
            <w:tcBorders>
              <w:top w:val="nil"/>
              <w:left w:val="single" w:sz="4" w:space="0" w:color="auto"/>
              <w:bottom w:val="single" w:sz="4" w:space="0" w:color="auto"/>
              <w:right w:val="single" w:sz="4" w:space="0" w:color="auto"/>
            </w:tcBorders>
            <w:shd w:val="clear" w:color="auto" w:fill="auto"/>
            <w:noWrap/>
            <w:vAlign w:val="bottom"/>
            <w:hideMark/>
          </w:tcPr>
          <w:p w14:paraId="2B56CE25" w14:textId="0AD1F777" w:rsidR="00CC1830" w:rsidRPr="00370211" w:rsidRDefault="00CC1830" w:rsidP="009845C9">
            <w:pPr>
              <w:spacing w:after="0" w:line="240" w:lineRule="auto"/>
              <w:jc w:val="center"/>
              <w:rPr>
                <w:rFonts w:ascii="Calibri" w:eastAsia="Times New Roman" w:hAnsi="Calibri" w:cs="Calibri"/>
                <w:color w:val="000000"/>
                <w:sz w:val="28"/>
                <w:szCs w:val="28"/>
                <w:lang w:eastAsia="es-MX"/>
              </w:rPr>
            </w:pPr>
          </w:p>
        </w:tc>
      </w:tr>
      <w:tr w:rsidR="00CC1830" w:rsidRPr="00370211" w14:paraId="75321BD4" w14:textId="3C2F343D" w:rsidTr="009001A9">
        <w:trPr>
          <w:trHeight w:val="467"/>
          <w:jc w:val="center"/>
        </w:trPr>
        <w:tc>
          <w:tcPr>
            <w:tcW w:w="8828"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79F3E27C" w14:textId="6F5FDC16" w:rsidR="00CC1830" w:rsidRPr="00370211" w:rsidRDefault="00CC1830" w:rsidP="00CD256E">
            <w:pPr>
              <w:spacing w:after="0" w:line="240" w:lineRule="auto"/>
              <w:jc w:val="center"/>
              <w:rPr>
                <w:rFonts w:ascii="Calibri" w:eastAsia="Times New Roman" w:hAnsi="Calibri" w:cs="Calibri"/>
                <w:b/>
                <w:bCs/>
                <w:color w:val="FFFFFF" w:themeColor="background1"/>
                <w:sz w:val="20"/>
                <w:szCs w:val="20"/>
                <w:lang w:eastAsia="es-MX"/>
              </w:rPr>
            </w:pPr>
            <w:r w:rsidRPr="00370211">
              <w:rPr>
                <w:rFonts w:ascii="Calibri" w:eastAsia="Times New Roman" w:hAnsi="Calibri" w:cs="Calibri"/>
                <w:b/>
                <w:bCs/>
                <w:color w:val="FFFFFF" w:themeColor="background1"/>
                <w:sz w:val="20"/>
                <w:szCs w:val="20"/>
                <w:lang w:eastAsia="es-MX"/>
              </w:rPr>
              <w:t>Clave del Comité asignada por la Unidad Responsable del Programa</w:t>
            </w:r>
          </w:p>
        </w:tc>
      </w:tr>
      <w:tr w:rsidR="00CC1830" w:rsidRPr="00370211" w14:paraId="437EA0E3" w14:textId="1C449ACC" w:rsidTr="00B778D9">
        <w:trPr>
          <w:trHeight w:val="378"/>
          <w:jc w:val="center"/>
        </w:trPr>
        <w:tc>
          <w:tcPr>
            <w:tcW w:w="8828" w:type="dxa"/>
            <w:tcBorders>
              <w:top w:val="nil"/>
              <w:left w:val="single" w:sz="4" w:space="0" w:color="auto"/>
              <w:bottom w:val="single" w:sz="4" w:space="0" w:color="auto"/>
              <w:right w:val="single" w:sz="4" w:space="0" w:color="auto"/>
            </w:tcBorders>
            <w:shd w:val="clear" w:color="auto" w:fill="auto"/>
            <w:noWrap/>
            <w:vAlign w:val="bottom"/>
            <w:hideMark/>
          </w:tcPr>
          <w:p w14:paraId="0EF33F62" w14:textId="6041DC12" w:rsidR="00CC1830" w:rsidRPr="00370211" w:rsidRDefault="00CC1830" w:rsidP="008B0701">
            <w:pPr>
              <w:spacing w:after="0" w:line="240" w:lineRule="auto"/>
              <w:rPr>
                <w:rFonts w:ascii="Calibri" w:eastAsia="Times New Roman" w:hAnsi="Calibri" w:cs="Calibri"/>
                <w:color w:val="000000"/>
                <w:sz w:val="28"/>
                <w:szCs w:val="28"/>
                <w:lang w:eastAsia="es-MX"/>
              </w:rPr>
            </w:pPr>
          </w:p>
        </w:tc>
      </w:tr>
    </w:tbl>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345A4E" w:rsidRPr="00370211" w14:paraId="16F2D28C" w14:textId="77777777" w:rsidTr="00345A4E">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21C829A8" w14:textId="77777777" w:rsidR="00345A4E" w:rsidRPr="00370211" w:rsidRDefault="00345A4E" w:rsidP="00345A4E">
            <w:pPr>
              <w:spacing w:after="0" w:line="240" w:lineRule="auto"/>
              <w:jc w:val="center"/>
              <w:rPr>
                <w:rFonts w:ascii="Calibri" w:eastAsia="Arial" w:hAnsi="Calibri" w:cs="Calibri"/>
                <w:b/>
                <w:color w:val="FFFFFF" w:themeColor="background1"/>
                <w:lang w:eastAsia="es-MX"/>
              </w:rPr>
            </w:pPr>
            <w:r w:rsidRPr="00370211">
              <w:rPr>
                <w:rFonts w:ascii="Calibri" w:eastAsia="Arial" w:hAnsi="Calibri" w:cs="Calibri"/>
                <w:b/>
                <w:color w:val="FFFFFF" w:themeColor="background1"/>
                <w:lang w:eastAsia="es-MX"/>
              </w:rPr>
              <w:t>Integrantes del Comité de Contraloría Social a sustituir</w:t>
            </w:r>
          </w:p>
        </w:tc>
      </w:tr>
      <w:tr w:rsidR="00345A4E" w:rsidRPr="00370211" w14:paraId="133D2A80" w14:textId="77777777" w:rsidTr="00345A4E">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C840764"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Arial" w:hAnsi="Calibri" w:cs="Calibri"/>
                <w:b/>
                <w:bCs/>
                <w:color w:val="FFFFFF" w:themeColor="background1"/>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701C92EB" w14:textId="1F4F5ED8" w:rsidR="00345A4E" w:rsidRPr="00370211" w:rsidRDefault="00345A4E" w:rsidP="00345A4E">
            <w:pPr>
              <w:spacing w:after="0" w:line="240" w:lineRule="auto"/>
              <w:rPr>
                <w:rFonts w:ascii="Calibri" w:eastAsia="Times New Roman" w:hAnsi="Calibri" w:cs="Calibri"/>
                <w:color w:val="000000"/>
                <w:lang w:eastAsia="es-MX"/>
              </w:rPr>
            </w:pPr>
            <w:r w:rsidRPr="00370211">
              <w:rPr>
                <w:rFonts w:ascii="Calibri" w:eastAsia="Arial" w:hAnsi="Calibri" w:cs="Calibri"/>
                <w:color w:val="000000"/>
                <w:lang w:eastAsia="es-MX"/>
              </w:rPr>
              <w:t> </w:t>
            </w:r>
          </w:p>
        </w:tc>
      </w:tr>
      <w:tr w:rsidR="00345A4E" w:rsidRPr="00370211" w14:paraId="783946E8"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C941DFC"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Arial" w:hAnsi="Calibri" w:cs="Calibri"/>
                <w:b/>
                <w:bCs/>
                <w:color w:val="FFFFFF" w:themeColor="background1"/>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494F09D7" w14:textId="08CC510E" w:rsidR="00345A4E" w:rsidRPr="00370211" w:rsidRDefault="00345A4E" w:rsidP="00345A4E">
            <w:pPr>
              <w:spacing w:after="0" w:line="240" w:lineRule="auto"/>
              <w:rPr>
                <w:rFonts w:ascii="Calibri" w:eastAsia="Times New Roman" w:hAnsi="Calibri" w:cs="Calibri"/>
                <w:color w:val="000000"/>
                <w:lang w:eastAsia="es-MX"/>
              </w:rPr>
            </w:pPr>
            <w:r w:rsidRPr="00370211">
              <w:rPr>
                <w:rFonts w:ascii="Calibri" w:eastAsia="Arial" w:hAnsi="Calibri" w:cs="Calibri"/>
                <w:color w:val="000000"/>
                <w:lang w:eastAsia="es-MX"/>
              </w:rPr>
              <w:t xml:space="preserve">  </w:t>
            </w:r>
          </w:p>
        </w:tc>
      </w:tr>
      <w:tr w:rsidR="00345A4E" w:rsidRPr="00370211" w14:paraId="3AE3F2EF"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8622F43"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Arial" w:hAnsi="Calibri" w:cs="Calibri"/>
                <w:b/>
                <w:bCs/>
                <w:color w:val="FFFFFF" w:themeColor="background1"/>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9BBF647" w14:textId="77777777" w:rsidR="00345A4E" w:rsidRPr="00370211" w:rsidRDefault="00345A4E" w:rsidP="00345A4E">
            <w:pPr>
              <w:spacing w:after="0" w:line="240" w:lineRule="auto"/>
              <w:rPr>
                <w:rFonts w:ascii="Calibri" w:eastAsia="Times New Roman" w:hAnsi="Calibri" w:cs="Calibri"/>
                <w:color w:val="000000"/>
                <w:lang w:eastAsia="es-MX"/>
              </w:rPr>
            </w:pPr>
            <w:r w:rsidRPr="00370211">
              <w:rPr>
                <w:rFonts w:ascii="Calibri" w:eastAsia="Arial" w:hAnsi="Calibri" w:cs="Calibri"/>
                <w:color w:val="000000"/>
                <w:lang w:eastAsia="es-MX"/>
              </w:rPr>
              <w:t> </w:t>
            </w:r>
          </w:p>
        </w:tc>
      </w:tr>
      <w:tr w:rsidR="00345A4E" w:rsidRPr="00370211" w14:paraId="7CFF589A"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5EB9F74"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Arial" w:hAnsi="Calibri" w:cs="Calibri"/>
                <w:b/>
                <w:bCs/>
                <w:color w:val="FFFFFF" w:themeColor="background1"/>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4B50FCCE" w14:textId="77777777" w:rsidR="00345A4E" w:rsidRPr="00370211" w:rsidRDefault="00345A4E" w:rsidP="00345A4E">
            <w:pPr>
              <w:spacing w:after="0" w:line="240" w:lineRule="auto"/>
              <w:rPr>
                <w:rFonts w:ascii="Calibri" w:eastAsia="Times New Roman" w:hAnsi="Calibri" w:cs="Calibri"/>
                <w:color w:val="000000"/>
                <w:lang w:eastAsia="es-MX"/>
              </w:rPr>
            </w:pPr>
            <w:r w:rsidRPr="00370211">
              <w:rPr>
                <w:rFonts w:ascii="Calibri" w:eastAsia="Times New Roman" w:hAnsi="Calibri" w:cs="Calibri"/>
                <w:color w:val="000000"/>
                <w:lang w:eastAsia="es-MX"/>
              </w:rPr>
              <w:t> </w:t>
            </w:r>
          </w:p>
        </w:tc>
      </w:tr>
      <w:tr w:rsidR="00345A4E" w:rsidRPr="00370211" w14:paraId="58B310FD"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AF7101E"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Times New Roman" w:hAnsi="Calibri" w:cs="Calibri"/>
                <w:b/>
                <w:bCs/>
                <w:color w:val="FFFFFF" w:themeColor="background1"/>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233238A0" w14:textId="77777777" w:rsidR="00345A4E" w:rsidRPr="00370211" w:rsidRDefault="00345A4E" w:rsidP="00345A4E">
            <w:pPr>
              <w:spacing w:after="0" w:line="240" w:lineRule="auto"/>
              <w:rPr>
                <w:rFonts w:ascii="Calibri" w:eastAsia="Times New Roman" w:hAnsi="Calibri" w:cs="Calibri"/>
                <w:color w:val="000000"/>
                <w:lang w:eastAsia="es-MX"/>
              </w:rPr>
            </w:pPr>
            <w:r w:rsidRPr="00370211">
              <w:rPr>
                <w:rFonts w:ascii="Calibri" w:eastAsia="Times New Roman" w:hAnsi="Calibri" w:cs="Calibri"/>
                <w:color w:val="000000"/>
                <w:lang w:eastAsia="es-MX"/>
              </w:rPr>
              <w:t> </w:t>
            </w:r>
          </w:p>
        </w:tc>
      </w:tr>
      <w:tr w:rsidR="00345A4E" w:rsidRPr="00370211" w14:paraId="394A466E"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89FA2F5"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Times New Roman" w:hAnsi="Calibri" w:cs="Calibri"/>
                <w:b/>
                <w:bCs/>
                <w:color w:val="FFFFFF" w:themeColor="background1"/>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4F3B842B" w14:textId="77777777" w:rsidR="00345A4E" w:rsidRPr="00370211" w:rsidRDefault="00345A4E" w:rsidP="00345A4E">
            <w:pPr>
              <w:spacing w:after="0" w:line="240" w:lineRule="auto"/>
              <w:rPr>
                <w:rFonts w:ascii="Calibri" w:eastAsia="Times New Roman" w:hAnsi="Calibri" w:cs="Calibri"/>
                <w:color w:val="000000"/>
                <w:lang w:eastAsia="es-MX"/>
              </w:rPr>
            </w:pPr>
            <w:r w:rsidRPr="00370211">
              <w:rPr>
                <w:rFonts w:ascii="Calibri" w:eastAsia="Times New Roman" w:hAnsi="Calibri" w:cs="Calibri"/>
                <w:color w:val="000000"/>
                <w:lang w:eastAsia="es-MX"/>
              </w:rPr>
              <w:t> </w:t>
            </w:r>
          </w:p>
        </w:tc>
      </w:tr>
      <w:tr w:rsidR="00345A4E" w:rsidRPr="00370211" w14:paraId="7F2FCBE9" w14:textId="77777777" w:rsidTr="00345A4E">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17CB782" w14:textId="77777777" w:rsidR="00345A4E" w:rsidRPr="00370211" w:rsidRDefault="00345A4E" w:rsidP="00345A4E">
            <w:pPr>
              <w:spacing w:after="0" w:line="240" w:lineRule="auto"/>
              <w:rPr>
                <w:rFonts w:ascii="Calibri" w:eastAsia="Times New Roman" w:hAnsi="Calibri" w:cs="Calibri"/>
                <w:b/>
                <w:bCs/>
                <w:color w:val="FFFFFF" w:themeColor="background1"/>
                <w:lang w:eastAsia="es-MX"/>
              </w:rPr>
            </w:pPr>
            <w:r w:rsidRPr="00370211">
              <w:rPr>
                <w:rFonts w:ascii="Calibri" w:eastAsia="Times New Roman" w:hAnsi="Calibri" w:cs="Calibri"/>
                <w:b/>
                <w:bCs/>
                <w:color w:val="FFFFFF" w:themeColor="background1"/>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898F65A" w14:textId="77777777" w:rsidR="00345A4E" w:rsidRPr="00370211" w:rsidRDefault="00345A4E" w:rsidP="00345A4E">
            <w:pPr>
              <w:spacing w:after="0" w:line="240" w:lineRule="auto"/>
              <w:rPr>
                <w:rFonts w:ascii="Calibri" w:eastAsia="Times New Roman" w:hAnsi="Calibri" w:cs="Calibri"/>
                <w:color w:val="000000"/>
                <w:lang w:eastAsia="es-MX"/>
              </w:rPr>
            </w:pPr>
          </w:p>
        </w:tc>
      </w:tr>
    </w:tbl>
    <w:p w14:paraId="3A41C5FF" w14:textId="060AD8D1" w:rsidR="00FB4705" w:rsidRPr="00370211" w:rsidRDefault="00FB4705" w:rsidP="00FB4705">
      <w:pPr>
        <w:spacing w:line="240" w:lineRule="auto"/>
        <w:contextualSpacing/>
        <w:jc w:val="both"/>
        <w:rPr>
          <w:rFonts w:ascii="Calibri" w:eastAsia="Arial" w:hAnsi="Calibri" w:cs="Calibri"/>
          <w:b/>
          <w:color w:val="691C20"/>
          <w:lang w:eastAsia="es-MX"/>
        </w:rPr>
      </w:pPr>
    </w:p>
    <w:p w14:paraId="1704B4F3" w14:textId="2A9E7DDC" w:rsidR="00345A4E" w:rsidRPr="00370211" w:rsidRDefault="00345A4E" w:rsidP="00FB4705">
      <w:pPr>
        <w:spacing w:line="240" w:lineRule="auto"/>
        <w:contextualSpacing/>
        <w:jc w:val="both"/>
        <w:rPr>
          <w:rFonts w:ascii="Calibri" w:eastAsia="Arial" w:hAnsi="Calibri" w:cs="Calibri"/>
          <w:b/>
          <w:color w:val="691C20"/>
          <w:lang w:eastAsia="es-MX"/>
        </w:rPr>
      </w:pPr>
    </w:p>
    <w:p w14:paraId="18F42E71" w14:textId="405E587F" w:rsidR="008D2A4C" w:rsidRPr="00370211" w:rsidRDefault="00FB4705" w:rsidP="00487256">
      <w:pPr>
        <w:spacing w:line="240" w:lineRule="auto"/>
        <w:jc w:val="both"/>
        <w:rPr>
          <w:rFonts w:ascii="Calibri" w:eastAsia="Arial" w:hAnsi="Calibri" w:cs="Calibri"/>
          <w:b/>
          <w:color w:val="691C20"/>
          <w:lang w:eastAsia="es-MX"/>
        </w:rPr>
      </w:pPr>
      <w:r w:rsidRPr="00370211">
        <w:rPr>
          <w:rFonts w:ascii="Calibri" w:eastAsia="Arial" w:hAnsi="Calibri" w:cs="Calibri"/>
          <w:b/>
          <w:color w:val="691C20"/>
          <w:lang w:eastAsia="es-MX"/>
        </w:rPr>
        <w:t xml:space="preserve">SEÑALE EL </w:t>
      </w:r>
      <w:r w:rsidR="008D2A4C" w:rsidRPr="00370211">
        <w:rPr>
          <w:rFonts w:ascii="Calibri" w:eastAsia="Arial" w:hAnsi="Calibri" w:cs="Calibri"/>
          <w:b/>
          <w:color w:val="691C20"/>
          <w:lang w:eastAsia="es-MX"/>
        </w:rPr>
        <w:t xml:space="preserve">MOTIVO DE SUSTITUCIÓN: </w:t>
      </w:r>
    </w:p>
    <w:tbl>
      <w:tblPr>
        <w:tblW w:w="8788" w:type="dxa"/>
        <w:tblLook w:val="01E0" w:firstRow="1" w:lastRow="1" w:firstColumn="1" w:lastColumn="1" w:noHBand="0" w:noVBand="0"/>
      </w:tblPr>
      <w:tblGrid>
        <w:gridCol w:w="4253"/>
        <w:gridCol w:w="283"/>
        <w:gridCol w:w="4252"/>
      </w:tblGrid>
      <w:tr w:rsidR="008D2A4C" w:rsidRPr="00370211" w14:paraId="37150ECB" w14:textId="77777777" w:rsidTr="00B41242">
        <w:tc>
          <w:tcPr>
            <w:tcW w:w="4253" w:type="dxa"/>
            <w:tcBorders>
              <w:top w:val="single" w:sz="4" w:space="0" w:color="auto"/>
              <w:left w:val="single" w:sz="4" w:space="0" w:color="auto"/>
              <w:bottom w:val="single" w:sz="4" w:space="0" w:color="000000"/>
              <w:right w:val="single" w:sz="4" w:space="0" w:color="auto"/>
            </w:tcBorders>
            <w:vAlign w:val="center"/>
          </w:tcPr>
          <w:p w14:paraId="0B513CB3" w14:textId="5E811C2B" w:rsidR="008D2A4C" w:rsidRPr="00370211" w:rsidRDefault="003F38A2" w:rsidP="00B41242">
            <w:pPr>
              <w:jc w:val="both"/>
              <w:rPr>
                <w:rFonts w:ascii="Calibri" w:hAnsi="Calibri" w:cs="Calibri"/>
              </w:rPr>
            </w:pPr>
            <w:r w:rsidRPr="00370211">
              <w:rPr>
                <w:rFonts w:ascii="Calibri" w:hAnsi="Calibri" w:cs="Calibri"/>
              </w:rPr>
              <w:t>Separación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46925F17" w14:textId="77777777" w:rsidR="008D2A4C" w:rsidRPr="00370211" w:rsidRDefault="008D2A4C" w:rsidP="00B41242">
            <w:pPr>
              <w:rPr>
                <w:rFonts w:ascii="Calibri" w:hAnsi="Calibri" w:cs="Calibri"/>
              </w:rPr>
            </w:pPr>
          </w:p>
        </w:tc>
        <w:tc>
          <w:tcPr>
            <w:tcW w:w="4252" w:type="dxa"/>
            <w:tcBorders>
              <w:top w:val="single" w:sz="4" w:space="0" w:color="auto"/>
              <w:left w:val="single" w:sz="4" w:space="0" w:color="auto"/>
              <w:bottom w:val="single" w:sz="4" w:space="0" w:color="000000"/>
              <w:right w:val="single" w:sz="4" w:space="0" w:color="auto"/>
            </w:tcBorders>
            <w:vAlign w:val="center"/>
          </w:tcPr>
          <w:p w14:paraId="7856DACE" w14:textId="145F63A5" w:rsidR="008D2A4C" w:rsidRPr="00370211" w:rsidRDefault="008F483B" w:rsidP="00B41242">
            <w:pPr>
              <w:jc w:val="both"/>
              <w:rPr>
                <w:rFonts w:ascii="Calibri" w:hAnsi="Calibri" w:cs="Calibri"/>
              </w:rPr>
            </w:pPr>
            <w:r w:rsidRPr="00370211">
              <w:rPr>
                <w:rFonts w:ascii="Calibri" w:hAnsi="Calibri" w:cs="Calibri"/>
              </w:rPr>
              <w:t>Acuerdo de la mayoría de la</w:t>
            </w:r>
            <w:r w:rsidR="008D2A4C" w:rsidRPr="00370211">
              <w:rPr>
                <w:rFonts w:ascii="Calibri" w:hAnsi="Calibri" w:cs="Calibri"/>
              </w:rPr>
              <w:t>s</w:t>
            </w:r>
            <w:r w:rsidRPr="00370211">
              <w:rPr>
                <w:rFonts w:ascii="Calibri" w:hAnsi="Calibri" w:cs="Calibri"/>
              </w:rPr>
              <w:t xml:space="preserve"> personas beneficiaria</w:t>
            </w:r>
            <w:r w:rsidR="008D2A4C" w:rsidRPr="00370211">
              <w:rPr>
                <w:rFonts w:ascii="Calibri" w:hAnsi="Calibri" w:cs="Calibri"/>
              </w:rPr>
              <w:t>s del programa (se</w:t>
            </w:r>
            <w:r w:rsidR="00E25B56" w:rsidRPr="00370211">
              <w:rPr>
                <w:rFonts w:ascii="Calibri" w:hAnsi="Calibri" w:cs="Calibri"/>
              </w:rPr>
              <w:t xml:space="preserve"> anexa</w:t>
            </w:r>
            <w:r w:rsidR="008D2A4C" w:rsidRPr="00370211">
              <w:rPr>
                <w:rFonts w:ascii="Calibri" w:hAnsi="Calibri" w:cs="Calibri"/>
              </w:rPr>
              <w:t xml:space="preserve"> </w:t>
            </w:r>
            <w:r w:rsidR="00E25B56" w:rsidRPr="00370211">
              <w:rPr>
                <w:rFonts w:ascii="Calibri" w:hAnsi="Calibri" w:cs="Calibri"/>
              </w:rPr>
              <w:t>minuta</w:t>
            </w:r>
            <w:r w:rsidR="008D2A4C" w:rsidRPr="00370211">
              <w:rPr>
                <w:rFonts w:ascii="Calibri" w:hAnsi="Calibri" w:cs="Calibri"/>
              </w:rPr>
              <w:t>)</w:t>
            </w:r>
          </w:p>
        </w:tc>
      </w:tr>
      <w:tr w:rsidR="00B41242" w:rsidRPr="00370211" w14:paraId="28F955A9" w14:textId="77777777" w:rsidTr="00B41242">
        <w:trPr>
          <w:trHeight w:val="84"/>
        </w:trPr>
        <w:tc>
          <w:tcPr>
            <w:tcW w:w="4253" w:type="dxa"/>
            <w:tcBorders>
              <w:top w:val="single" w:sz="4" w:space="0" w:color="000000"/>
              <w:bottom w:val="single" w:sz="4" w:space="0" w:color="000000"/>
            </w:tcBorders>
            <w:vAlign w:val="center"/>
          </w:tcPr>
          <w:p w14:paraId="7CC8ACF0" w14:textId="77777777" w:rsidR="00B41242" w:rsidRPr="00370211" w:rsidRDefault="00B41242" w:rsidP="00B41242">
            <w:pPr>
              <w:pStyle w:val="Sinespaciado"/>
              <w:rPr>
                <w:rFonts w:ascii="Calibri" w:hAnsi="Calibri" w:cs="Calibri"/>
                <w:sz w:val="24"/>
                <w:szCs w:val="24"/>
              </w:rPr>
            </w:pPr>
          </w:p>
        </w:tc>
        <w:tc>
          <w:tcPr>
            <w:tcW w:w="283" w:type="dxa"/>
            <w:vAlign w:val="center"/>
          </w:tcPr>
          <w:p w14:paraId="399F635B" w14:textId="77777777" w:rsidR="00B41242" w:rsidRPr="00370211" w:rsidRDefault="00B41242" w:rsidP="00B41242">
            <w:pPr>
              <w:pStyle w:val="Sinespaciado"/>
              <w:rPr>
                <w:rFonts w:ascii="Calibri" w:hAnsi="Calibri" w:cs="Calibri"/>
                <w:sz w:val="24"/>
                <w:szCs w:val="24"/>
              </w:rPr>
            </w:pPr>
          </w:p>
        </w:tc>
        <w:tc>
          <w:tcPr>
            <w:tcW w:w="4252" w:type="dxa"/>
            <w:tcBorders>
              <w:top w:val="single" w:sz="4" w:space="0" w:color="000000"/>
              <w:bottom w:val="single" w:sz="4" w:space="0" w:color="000000"/>
            </w:tcBorders>
            <w:vAlign w:val="center"/>
          </w:tcPr>
          <w:p w14:paraId="32B370C0" w14:textId="77777777" w:rsidR="00B41242" w:rsidRPr="00370211" w:rsidRDefault="00B41242" w:rsidP="00B41242">
            <w:pPr>
              <w:pStyle w:val="Sinespaciado"/>
              <w:rPr>
                <w:rFonts w:ascii="Calibri" w:hAnsi="Calibri" w:cs="Calibri"/>
                <w:sz w:val="24"/>
                <w:szCs w:val="24"/>
              </w:rPr>
            </w:pPr>
          </w:p>
        </w:tc>
      </w:tr>
      <w:tr w:rsidR="008D2A4C" w:rsidRPr="00370211" w14:paraId="71F00AD9" w14:textId="77777777" w:rsidTr="00B41242">
        <w:tc>
          <w:tcPr>
            <w:tcW w:w="4253" w:type="dxa"/>
            <w:tcBorders>
              <w:top w:val="single" w:sz="4" w:space="0" w:color="000000"/>
              <w:left w:val="single" w:sz="4" w:space="0" w:color="auto"/>
              <w:bottom w:val="single" w:sz="4" w:space="0" w:color="000000"/>
              <w:right w:val="single" w:sz="4" w:space="0" w:color="auto"/>
            </w:tcBorders>
            <w:vAlign w:val="center"/>
          </w:tcPr>
          <w:p w14:paraId="7DD11396" w14:textId="2CD7CB7E" w:rsidR="008D2A4C" w:rsidRPr="00370211" w:rsidRDefault="003F38A2" w:rsidP="00B41242">
            <w:pPr>
              <w:rPr>
                <w:rFonts w:ascii="Calibri" w:hAnsi="Calibri" w:cs="Calibri"/>
              </w:rPr>
            </w:pPr>
            <w:r w:rsidRPr="00370211">
              <w:rPr>
                <w:rFonts w:ascii="Calibri" w:hAnsi="Calibri" w:cs="Calibri"/>
              </w:rPr>
              <w:t>Muerte de la persona integrante</w:t>
            </w:r>
          </w:p>
        </w:tc>
        <w:tc>
          <w:tcPr>
            <w:tcW w:w="283" w:type="dxa"/>
            <w:tcBorders>
              <w:left w:val="single" w:sz="4" w:space="0" w:color="auto"/>
              <w:right w:val="single" w:sz="4" w:space="0" w:color="auto"/>
            </w:tcBorders>
            <w:vAlign w:val="center"/>
          </w:tcPr>
          <w:p w14:paraId="58E9503C" w14:textId="77777777" w:rsidR="008D2A4C" w:rsidRPr="00370211" w:rsidRDefault="008D2A4C" w:rsidP="00B41242">
            <w:pPr>
              <w:rPr>
                <w:rFonts w:ascii="Calibri" w:hAnsi="Calibri" w:cs="Calibri"/>
              </w:rPr>
            </w:pPr>
          </w:p>
        </w:tc>
        <w:tc>
          <w:tcPr>
            <w:tcW w:w="4252" w:type="dxa"/>
            <w:tcBorders>
              <w:top w:val="single" w:sz="4" w:space="0" w:color="000000"/>
              <w:left w:val="single" w:sz="4" w:space="0" w:color="auto"/>
              <w:bottom w:val="single" w:sz="4" w:space="0" w:color="000000"/>
              <w:right w:val="single" w:sz="4" w:space="0" w:color="auto"/>
            </w:tcBorders>
            <w:vAlign w:val="center"/>
          </w:tcPr>
          <w:p w14:paraId="09B7F99F" w14:textId="1A229044" w:rsidR="008D2A4C" w:rsidRPr="00370211" w:rsidRDefault="008D2A4C" w:rsidP="00B41242">
            <w:pPr>
              <w:jc w:val="both"/>
              <w:rPr>
                <w:rFonts w:ascii="Calibri" w:hAnsi="Calibri" w:cs="Calibri"/>
              </w:rPr>
            </w:pPr>
            <w:r w:rsidRPr="00370211">
              <w:rPr>
                <w:rFonts w:ascii="Calibri" w:hAnsi="Calibri" w:cs="Calibri"/>
              </w:rPr>
              <w:t>Pérdida del carácter de</w:t>
            </w:r>
            <w:r w:rsidR="008F483B" w:rsidRPr="00370211">
              <w:rPr>
                <w:rFonts w:ascii="Calibri" w:hAnsi="Calibri" w:cs="Calibri"/>
              </w:rPr>
              <w:t xml:space="preserve"> persona beneficiaria</w:t>
            </w:r>
            <w:r w:rsidRPr="00370211">
              <w:rPr>
                <w:rFonts w:ascii="Calibri" w:hAnsi="Calibri" w:cs="Calibri"/>
              </w:rPr>
              <w:t xml:space="preserve"> del programa</w:t>
            </w:r>
          </w:p>
        </w:tc>
      </w:tr>
      <w:tr w:rsidR="00B41242" w:rsidRPr="00370211" w14:paraId="1AC42EF7" w14:textId="77777777" w:rsidTr="00B41242">
        <w:tc>
          <w:tcPr>
            <w:tcW w:w="4253" w:type="dxa"/>
            <w:tcBorders>
              <w:top w:val="single" w:sz="4" w:space="0" w:color="000000"/>
              <w:bottom w:val="single" w:sz="4" w:space="0" w:color="000000"/>
            </w:tcBorders>
            <w:vAlign w:val="center"/>
          </w:tcPr>
          <w:p w14:paraId="3A48DCDF" w14:textId="77777777" w:rsidR="00B41242" w:rsidRPr="00370211" w:rsidRDefault="00B41242" w:rsidP="00B41242">
            <w:pPr>
              <w:pStyle w:val="Sinespaciado"/>
              <w:rPr>
                <w:rFonts w:ascii="Calibri" w:hAnsi="Calibri" w:cs="Calibri"/>
                <w:sz w:val="24"/>
                <w:szCs w:val="24"/>
              </w:rPr>
            </w:pPr>
          </w:p>
        </w:tc>
        <w:tc>
          <w:tcPr>
            <w:tcW w:w="283" w:type="dxa"/>
            <w:vAlign w:val="center"/>
          </w:tcPr>
          <w:p w14:paraId="184E3713" w14:textId="77777777" w:rsidR="00B41242" w:rsidRPr="00370211" w:rsidRDefault="00B41242" w:rsidP="00B41242">
            <w:pPr>
              <w:pStyle w:val="Sinespaciado"/>
              <w:rPr>
                <w:rFonts w:ascii="Calibri" w:hAnsi="Calibri" w:cs="Calibri"/>
                <w:sz w:val="24"/>
                <w:szCs w:val="24"/>
              </w:rPr>
            </w:pPr>
          </w:p>
        </w:tc>
        <w:tc>
          <w:tcPr>
            <w:tcW w:w="4252" w:type="dxa"/>
            <w:tcBorders>
              <w:top w:val="single" w:sz="4" w:space="0" w:color="000000"/>
              <w:bottom w:val="single" w:sz="4" w:space="0" w:color="000000"/>
            </w:tcBorders>
            <w:vAlign w:val="center"/>
          </w:tcPr>
          <w:p w14:paraId="0BA38223" w14:textId="77777777" w:rsidR="00B41242" w:rsidRPr="00370211" w:rsidRDefault="00B41242" w:rsidP="00B41242">
            <w:pPr>
              <w:pStyle w:val="Sinespaciado"/>
              <w:rPr>
                <w:rFonts w:ascii="Calibri" w:hAnsi="Calibri" w:cs="Calibri"/>
                <w:sz w:val="24"/>
                <w:szCs w:val="24"/>
              </w:rPr>
            </w:pPr>
          </w:p>
        </w:tc>
      </w:tr>
      <w:tr w:rsidR="008D2A4C" w:rsidRPr="00370211" w14:paraId="30D8A985" w14:textId="77777777" w:rsidTr="00B41242">
        <w:tc>
          <w:tcPr>
            <w:tcW w:w="4253" w:type="dxa"/>
            <w:tcBorders>
              <w:top w:val="single" w:sz="4" w:space="0" w:color="000000"/>
              <w:left w:val="single" w:sz="4" w:space="0" w:color="auto"/>
              <w:bottom w:val="single" w:sz="4" w:space="0" w:color="auto"/>
              <w:right w:val="single" w:sz="4" w:space="0" w:color="auto"/>
            </w:tcBorders>
            <w:vAlign w:val="center"/>
          </w:tcPr>
          <w:p w14:paraId="2D6C8C70" w14:textId="3B0530BC" w:rsidR="008D2A4C" w:rsidRPr="00370211" w:rsidRDefault="008D2A4C" w:rsidP="00B41242">
            <w:pPr>
              <w:jc w:val="both"/>
              <w:rPr>
                <w:rFonts w:ascii="Calibri" w:hAnsi="Calibri" w:cs="Calibri"/>
              </w:rPr>
            </w:pPr>
            <w:r w:rsidRPr="00370211">
              <w:rPr>
                <w:rFonts w:ascii="Calibri" w:hAnsi="Calibri" w:cs="Calibri"/>
              </w:rPr>
              <w:t xml:space="preserve">Acuerdo del Comité </w:t>
            </w:r>
            <w:r w:rsidR="00E25B56" w:rsidRPr="00370211">
              <w:rPr>
                <w:rFonts w:ascii="Calibri" w:hAnsi="Calibri" w:cs="Calibri"/>
              </w:rPr>
              <w:t xml:space="preserve">tomado </w:t>
            </w:r>
            <w:r w:rsidRPr="00370211">
              <w:rPr>
                <w:rFonts w:ascii="Calibri" w:hAnsi="Calibri" w:cs="Calibri"/>
              </w:rPr>
              <w:t>por ma</w:t>
            </w:r>
            <w:r w:rsidR="00E25B56" w:rsidRPr="00370211">
              <w:rPr>
                <w:rFonts w:ascii="Calibri" w:hAnsi="Calibri" w:cs="Calibri"/>
              </w:rPr>
              <w:t>yoría de votos (se anexa minuta</w:t>
            </w:r>
            <w:r w:rsidRPr="00370211">
              <w:rPr>
                <w:rFonts w:ascii="Calibri" w:hAnsi="Calibri" w:cs="Calibri"/>
              </w:rPr>
              <w:t>)</w:t>
            </w:r>
          </w:p>
        </w:tc>
        <w:tc>
          <w:tcPr>
            <w:tcW w:w="283" w:type="dxa"/>
            <w:tcBorders>
              <w:left w:val="single" w:sz="4" w:space="0" w:color="auto"/>
              <w:right w:val="single" w:sz="4" w:space="0" w:color="auto"/>
            </w:tcBorders>
            <w:vAlign w:val="center"/>
          </w:tcPr>
          <w:p w14:paraId="38546FB1" w14:textId="77777777" w:rsidR="008D2A4C" w:rsidRPr="00370211" w:rsidRDefault="008D2A4C" w:rsidP="00B41242">
            <w:pPr>
              <w:rPr>
                <w:rFonts w:ascii="Calibri" w:hAnsi="Calibri" w:cs="Calibri"/>
              </w:rPr>
            </w:pPr>
          </w:p>
        </w:tc>
        <w:tc>
          <w:tcPr>
            <w:tcW w:w="4252" w:type="dxa"/>
            <w:tcBorders>
              <w:top w:val="single" w:sz="4" w:space="0" w:color="000000"/>
              <w:left w:val="single" w:sz="4" w:space="0" w:color="auto"/>
              <w:bottom w:val="single" w:sz="4" w:space="0" w:color="auto"/>
              <w:right w:val="single" w:sz="4" w:space="0" w:color="auto"/>
            </w:tcBorders>
            <w:vAlign w:val="center"/>
          </w:tcPr>
          <w:p w14:paraId="1A4DAC53" w14:textId="4FE5F9A2" w:rsidR="008D2A4C" w:rsidRPr="00370211" w:rsidRDefault="00B41242" w:rsidP="00B41242">
            <w:pPr>
              <w:rPr>
                <w:rFonts w:ascii="Calibri" w:hAnsi="Calibri" w:cs="Calibri"/>
              </w:rPr>
            </w:pPr>
            <w:r w:rsidRPr="00370211">
              <w:rPr>
                <w:rFonts w:ascii="Calibri" w:hAnsi="Calibri" w:cs="Calibri"/>
              </w:rPr>
              <w:t>Otra</w:t>
            </w:r>
            <w:r w:rsidR="008D2A4C" w:rsidRPr="00370211">
              <w:rPr>
                <w:rFonts w:ascii="Calibri" w:hAnsi="Calibri" w:cs="Calibri"/>
              </w:rPr>
              <w:t xml:space="preserve"> </w:t>
            </w:r>
            <w:r w:rsidRPr="00370211">
              <w:rPr>
                <w:rFonts w:ascii="Calibri" w:hAnsi="Calibri" w:cs="Calibri"/>
              </w:rPr>
              <w:t>(</w:t>
            </w:r>
            <w:r w:rsidR="008D2A4C" w:rsidRPr="00370211">
              <w:rPr>
                <w:rFonts w:ascii="Calibri" w:hAnsi="Calibri" w:cs="Calibri"/>
              </w:rPr>
              <w:t>Especifique</w:t>
            </w:r>
            <w:r w:rsidRPr="00370211">
              <w:rPr>
                <w:rFonts w:ascii="Calibri" w:hAnsi="Calibri" w:cs="Calibri"/>
              </w:rPr>
              <w:t>)</w:t>
            </w:r>
          </w:p>
        </w:tc>
      </w:tr>
    </w:tbl>
    <w:p w14:paraId="180B2F41" w14:textId="0D4BD222" w:rsidR="008F483B" w:rsidRPr="00370211" w:rsidRDefault="008F483B" w:rsidP="00487256">
      <w:pPr>
        <w:spacing w:line="240" w:lineRule="auto"/>
        <w:jc w:val="both"/>
        <w:rPr>
          <w:rFonts w:ascii="Calibri" w:eastAsia="Arial" w:hAnsi="Calibri" w:cs="Calibri"/>
          <w:b/>
          <w:color w:val="691C20"/>
          <w:highlight w:val="yellow"/>
          <w:lang w:eastAsia="es-MX"/>
        </w:rPr>
      </w:pPr>
    </w:p>
    <w:tbl>
      <w:tblPr>
        <w:tblStyle w:val="Tablaconcuadrcula"/>
        <w:tblW w:w="0" w:type="auto"/>
        <w:tblLook w:val="04A0" w:firstRow="1" w:lastRow="0" w:firstColumn="1" w:lastColumn="0" w:noHBand="0" w:noVBand="1"/>
      </w:tblPr>
      <w:tblGrid>
        <w:gridCol w:w="8828"/>
      </w:tblGrid>
      <w:tr w:rsidR="008F483B" w:rsidRPr="00370211" w14:paraId="36D1E703" w14:textId="77777777" w:rsidTr="00C17CD6">
        <w:tc>
          <w:tcPr>
            <w:tcW w:w="8828" w:type="dxa"/>
          </w:tcPr>
          <w:p w14:paraId="0360E22F" w14:textId="7D824F18" w:rsidR="008F483B" w:rsidRPr="00370211" w:rsidRDefault="008F483B" w:rsidP="008F483B">
            <w:pPr>
              <w:rPr>
                <w:rFonts w:ascii="Calibri" w:eastAsia="Calibri" w:hAnsi="Calibri" w:cs="Calibri"/>
                <w:b/>
                <w:lang w:eastAsia="es-MX"/>
              </w:rPr>
            </w:pPr>
            <w:r w:rsidRPr="00370211">
              <w:rPr>
                <w:rFonts w:ascii="Calibri" w:eastAsia="Calibri" w:hAnsi="Calibri" w:cs="Calibri"/>
                <w:b/>
                <w:lang w:eastAsia="es-MX"/>
              </w:rPr>
              <w:t>Datos de la persona servidora pública que apoya en el proceso de sustitución del Comité</w:t>
            </w:r>
          </w:p>
        </w:tc>
      </w:tr>
      <w:tr w:rsidR="008F483B" w:rsidRPr="00370211" w14:paraId="42C0817B" w14:textId="77777777" w:rsidTr="00C17CD6">
        <w:tc>
          <w:tcPr>
            <w:tcW w:w="8828" w:type="dxa"/>
          </w:tcPr>
          <w:p w14:paraId="2D9831F0" w14:textId="3A21034F" w:rsidR="008F483B" w:rsidRPr="00370211" w:rsidRDefault="008F483B" w:rsidP="00C17CD6">
            <w:pPr>
              <w:rPr>
                <w:rFonts w:ascii="Calibri" w:eastAsia="Calibri" w:hAnsi="Calibri" w:cs="Calibri"/>
                <w:b/>
                <w:lang w:eastAsia="es-MX"/>
              </w:rPr>
            </w:pPr>
            <w:r w:rsidRPr="00370211">
              <w:rPr>
                <w:rFonts w:ascii="Calibri" w:eastAsia="Calibri" w:hAnsi="Calibri" w:cs="Calibri"/>
                <w:b/>
                <w:lang w:eastAsia="es-MX"/>
              </w:rPr>
              <w:t>Nombre:</w:t>
            </w:r>
            <w:r w:rsidR="008B0701" w:rsidRPr="00370211">
              <w:rPr>
                <w:rFonts w:ascii="Calibri" w:eastAsia="Calibri" w:hAnsi="Calibri" w:cs="Calibri"/>
                <w:b/>
                <w:lang w:eastAsia="es-MX"/>
              </w:rPr>
              <w:t xml:space="preserve"> MTRO</w:t>
            </w:r>
            <w:r w:rsidR="00080D37">
              <w:rPr>
                <w:rFonts w:ascii="Calibri" w:eastAsia="Calibri" w:hAnsi="Calibri" w:cs="Calibri"/>
                <w:b/>
                <w:lang w:eastAsia="es-MX"/>
              </w:rPr>
              <w:t>.</w:t>
            </w:r>
            <w:r w:rsidR="008B0701" w:rsidRPr="00370211">
              <w:rPr>
                <w:rFonts w:ascii="Calibri" w:eastAsia="Calibri" w:hAnsi="Calibri" w:cs="Calibri"/>
                <w:b/>
                <w:lang w:eastAsia="es-MX"/>
              </w:rPr>
              <w:t xml:space="preserve"> GUS</w:t>
            </w:r>
            <w:r w:rsidR="00945A47">
              <w:rPr>
                <w:rFonts w:ascii="Calibri" w:eastAsia="Calibri" w:hAnsi="Calibri" w:cs="Calibri"/>
                <w:b/>
                <w:lang w:eastAsia="es-MX"/>
              </w:rPr>
              <w:t>T</w:t>
            </w:r>
            <w:r w:rsidR="008B0701" w:rsidRPr="00370211">
              <w:rPr>
                <w:rFonts w:ascii="Calibri" w:eastAsia="Calibri" w:hAnsi="Calibri" w:cs="Calibri"/>
                <w:b/>
                <w:lang w:eastAsia="es-MX"/>
              </w:rPr>
              <w:t>AVO PEÑA MARTÍNEZ</w:t>
            </w:r>
          </w:p>
        </w:tc>
      </w:tr>
      <w:tr w:rsidR="008F483B" w:rsidRPr="00370211" w14:paraId="5F293307" w14:textId="77777777" w:rsidTr="00C17CD6">
        <w:tc>
          <w:tcPr>
            <w:tcW w:w="8828" w:type="dxa"/>
          </w:tcPr>
          <w:p w14:paraId="6E34157C" w14:textId="7B48FCD9" w:rsidR="008F483B" w:rsidRPr="00370211" w:rsidRDefault="008F483B" w:rsidP="00C17CD6">
            <w:pPr>
              <w:rPr>
                <w:rFonts w:ascii="Calibri" w:eastAsia="Calibri" w:hAnsi="Calibri" w:cs="Calibri"/>
                <w:b/>
                <w:lang w:eastAsia="es-MX"/>
              </w:rPr>
            </w:pPr>
            <w:r w:rsidRPr="00370211">
              <w:rPr>
                <w:rFonts w:ascii="Calibri" w:eastAsia="Calibri" w:hAnsi="Calibri" w:cs="Calibri"/>
                <w:b/>
                <w:lang w:eastAsia="es-MX"/>
              </w:rPr>
              <w:t>Cargo:</w:t>
            </w:r>
            <w:r w:rsidR="008B0701" w:rsidRPr="00370211">
              <w:rPr>
                <w:rFonts w:ascii="Calibri" w:eastAsia="Calibri" w:hAnsi="Calibri" w:cs="Calibri"/>
                <w:b/>
                <w:lang w:eastAsia="es-MX"/>
              </w:rPr>
              <w:t xml:space="preserve">  ENLACE ESTATAL DE CONTRALORÍA SOCIAL </w:t>
            </w:r>
          </w:p>
        </w:tc>
      </w:tr>
      <w:tr w:rsidR="008F483B" w:rsidRPr="00370211" w14:paraId="2E299BD4" w14:textId="77777777" w:rsidTr="00C17CD6">
        <w:tc>
          <w:tcPr>
            <w:tcW w:w="8828" w:type="dxa"/>
          </w:tcPr>
          <w:p w14:paraId="4A976C7C" w14:textId="380ED07C" w:rsidR="008F483B" w:rsidRPr="00370211" w:rsidRDefault="008F483B" w:rsidP="00C17CD6">
            <w:pPr>
              <w:rPr>
                <w:rFonts w:ascii="Calibri" w:eastAsia="Calibri" w:hAnsi="Calibri" w:cs="Calibri"/>
                <w:b/>
                <w:lang w:eastAsia="es-MX"/>
              </w:rPr>
            </w:pPr>
            <w:r w:rsidRPr="00370211">
              <w:rPr>
                <w:rFonts w:ascii="Calibri" w:eastAsia="Calibri" w:hAnsi="Calibri" w:cs="Calibri"/>
                <w:b/>
                <w:lang w:eastAsia="es-MX"/>
              </w:rPr>
              <w:t xml:space="preserve">Firma </w:t>
            </w:r>
            <w:r w:rsidR="008B0701" w:rsidRPr="00370211">
              <w:rPr>
                <w:rFonts w:ascii="Calibri" w:eastAsia="Calibri" w:hAnsi="Calibri" w:cs="Calibri"/>
                <w:b/>
                <w:lang w:eastAsia="es-MX"/>
              </w:rPr>
              <w:t xml:space="preserve">   </w:t>
            </w:r>
          </w:p>
        </w:tc>
      </w:tr>
    </w:tbl>
    <w:p w14:paraId="012E912A" w14:textId="77777777" w:rsidR="00370211" w:rsidRDefault="00370211" w:rsidP="008B0701">
      <w:pPr>
        <w:spacing w:line="240" w:lineRule="auto"/>
        <w:jc w:val="center"/>
        <w:rPr>
          <w:rFonts w:ascii="Calibri" w:eastAsia="Calibri" w:hAnsi="Calibri" w:cs="Calibri"/>
          <w:lang w:eastAsia="es-MX"/>
        </w:rPr>
      </w:pPr>
    </w:p>
    <w:p w14:paraId="64AE42ED" w14:textId="77777777" w:rsidR="00E76519" w:rsidRDefault="00E76519" w:rsidP="008B0701">
      <w:pPr>
        <w:spacing w:line="240" w:lineRule="auto"/>
        <w:jc w:val="center"/>
        <w:rPr>
          <w:rFonts w:ascii="Calibri" w:eastAsia="Calibri" w:hAnsi="Calibri" w:cs="Calibri"/>
          <w:b/>
          <w:bCs/>
          <w:lang w:eastAsia="es-MX"/>
        </w:rPr>
      </w:pPr>
    </w:p>
    <w:p w14:paraId="5F69BD5C" w14:textId="00957823" w:rsidR="008B0701" w:rsidRPr="00370211" w:rsidRDefault="008B0701" w:rsidP="008B0701">
      <w:pPr>
        <w:spacing w:line="240" w:lineRule="auto"/>
        <w:jc w:val="center"/>
        <w:rPr>
          <w:rFonts w:ascii="Calibri" w:eastAsia="Calibri" w:hAnsi="Calibri" w:cs="Calibri"/>
          <w:b/>
          <w:bCs/>
          <w:lang w:eastAsia="es-MX"/>
        </w:rPr>
      </w:pPr>
      <w:r w:rsidRPr="00370211">
        <w:rPr>
          <w:rFonts w:ascii="Calibri" w:eastAsia="Calibri" w:hAnsi="Calibri" w:cs="Calibri"/>
          <w:b/>
          <w:bCs/>
          <w:lang w:eastAsia="es-MX"/>
        </w:rPr>
        <w:t>AVISO DE PRIVACIDAD SIMPLIFICADO</w:t>
      </w:r>
    </w:p>
    <w:p w14:paraId="7692655C" w14:textId="77777777" w:rsidR="008B0701" w:rsidRPr="00370211" w:rsidRDefault="008B0701" w:rsidP="008B0701">
      <w:pPr>
        <w:spacing w:line="240" w:lineRule="auto"/>
        <w:jc w:val="both"/>
        <w:rPr>
          <w:rFonts w:ascii="Calibri" w:eastAsia="Calibri" w:hAnsi="Calibri" w:cs="Calibri"/>
          <w:lang w:eastAsia="es-MX"/>
        </w:rPr>
      </w:pPr>
      <w:r w:rsidRPr="00370211">
        <w:rPr>
          <w:rFonts w:ascii="Calibri" w:eastAsia="Calibri" w:hAnsi="Calibri" w:cs="Calibri"/>
          <w:lang w:eastAsia="es-MX"/>
        </w:rPr>
        <w:t>La Dirección de Participación Social perteneciente a la Unidad Ejecutiva de la Secretaría de Educación de Tamaulipas, como Instancia Ejecutora de la Contraloría Social recaba los datos personales y/o sensibles de los padres de familia y/o tutores de los alumnos que participan en los programas federales de desarrollo social, esto con la finalidad de llevar a cabo su registro en el Sistema Informático de Contraloría Social (SICS).</w:t>
      </w:r>
    </w:p>
    <w:p w14:paraId="69476CAF" w14:textId="77777777" w:rsidR="008B0701" w:rsidRPr="00370211" w:rsidRDefault="008B0701" w:rsidP="008B0701">
      <w:pPr>
        <w:spacing w:line="240" w:lineRule="auto"/>
        <w:jc w:val="both"/>
        <w:rPr>
          <w:rFonts w:ascii="Calibri" w:eastAsia="Calibri" w:hAnsi="Calibri" w:cs="Calibri"/>
          <w:lang w:eastAsia="es-MX"/>
        </w:rPr>
      </w:pPr>
      <w:r w:rsidRPr="00370211">
        <w:rPr>
          <w:rFonts w:ascii="Calibri" w:eastAsia="Calibri" w:hAnsi="Calibri" w:cs="Calibri"/>
          <w:lang w:eastAsia="es-MX"/>
        </w:rPr>
        <w:t xml:space="preserve">Tal información será tratada bajo la más estricta responsabilidad y confidencialidad por el sujeto obligado, así como por el personal a su cargo y estará en posibilidades de transferir dicha información siempre que se cuente con la autorización a que se refiere el artículo 21 y en caso de encontrarse en los supuestos estipulados en el artículo 22 de la Ley General de Protección de Datos Personal en Posesión de Sujetos Obligados, a organismos gubernamentales como: </w:t>
      </w:r>
    </w:p>
    <w:p w14:paraId="742175EC" w14:textId="77777777" w:rsidR="008B0701" w:rsidRPr="00370211" w:rsidRDefault="008B0701" w:rsidP="008B0701">
      <w:pPr>
        <w:spacing w:line="240" w:lineRule="auto"/>
        <w:jc w:val="both"/>
        <w:rPr>
          <w:rFonts w:ascii="Calibri" w:eastAsia="Calibri" w:hAnsi="Calibri" w:cs="Calibri"/>
          <w:lang w:eastAsia="es-MX"/>
        </w:rPr>
      </w:pPr>
      <w:r w:rsidRPr="00370211">
        <w:rPr>
          <w:rFonts w:ascii="Calibri" w:eastAsia="Calibri" w:hAnsi="Calibri" w:cs="Calibri"/>
          <w:lang w:eastAsia="es-MX"/>
        </w:rPr>
        <w:t xml:space="preserve">• Secretaría de la Función Pública. - A efecto de realizar la captura en el Sistema Informático de Contraloría Social administrado por dicha Secretaría. </w:t>
      </w:r>
    </w:p>
    <w:p w14:paraId="42B5E4B5" w14:textId="77777777" w:rsidR="008B0701" w:rsidRPr="00370211" w:rsidRDefault="008B0701" w:rsidP="008B0701">
      <w:pPr>
        <w:spacing w:line="240" w:lineRule="auto"/>
        <w:jc w:val="both"/>
        <w:rPr>
          <w:rFonts w:ascii="Calibri" w:eastAsia="Calibri" w:hAnsi="Calibri" w:cs="Calibri"/>
          <w:lang w:eastAsia="es-MX"/>
        </w:rPr>
      </w:pPr>
      <w:r w:rsidRPr="00370211">
        <w:rPr>
          <w:rFonts w:ascii="Calibri" w:eastAsia="Calibri" w:hAnsi="Calibri" w:cs="Calibri"/>
          <w:lang w:eastAsia="es-MX"/>
        </w:rPr>
        <w:t>• Auditoría Superior de la Federación. - A efecto de otorgar información de los servidores públicos encargados de la contraloría social en las entidades federativas, que se encuentren sujetos a verificación y/o fiscalización. Autoridades Judiciales. – A efecto de coadyuvar en procedimientos judiciales de índole administrativo a que sea sujeto el titular de los datos personales.</w:t>
      </w:r>
    </w:p>
    <w:p w14:paraId="5713C4E6" w14:textId="77777777" w:rsidR="008B0701" w:rsidRPr="00370211" w:rsidRDefault="008B0701" w:rsidP="008B0701">
      <w:pPr>
        <w:spacing w:line="240" w:lineRule="auto"/>
        <w:jc w:val="both"/>
        <w:rPr>
          <w:rFonts w:ascii="Calibri" w:eastAsia="Calibri" w:hAnsi="Calibri" w:cs="Calibri"/>
          <w:lang w:eastAsia="es-MX"/>
        </w:rPr>
      </w:pPr>
      <w:r w:rsidRPr="00370211">
        <w:rPr>
          <w:rFonts w:ascii="Calibri" w:eastAsia="Calibri" w:hAnsi="Calibri" w:cs="Calibri"/>
          <w:lang w:eastAsia="es-MX"/>
        </w:rPr>
        <w:t>Asimismo, se le informa al titular que en caso de que fuera su deseo ejercer su derecho de acceso, rectificación, cancelación y oposición de su información personal (Derechos ARCO) o la presentación de dudas o quejas respecto al tratamiento de sus datos personales, lo podrá hacer al correo electrónico contraloria.social.ue@set.edu.mx.</w:t>
      </w:r>
    </w:p>
    <w:p w14:paraId="2C75A0E5" w14:textId="77777777" w:rsidR="008B0701" w:rsidRPr="00370211" w:rsidRDefault="008B0701" w:rsidP="008B0701">
      <w:pPr>
        <w:spacing w:line="240" w:lineRule="auto"/>
        <w:jc w:val="both"/>
        <w:rPr>
          <w:rFonts w:ascii="Calibri" w:eastAsia="Calibri" w:hAnsi="Calibri" w:cs="Calibri"/>
          <w:lang w:eastAsia="es-MX"/>
        </w:rPr>
      </w:pPr>
      <w:r w:rsidRPr="00370211">
        <w:rPr>
          <w:rFonts w:ascii="Calibri" w:eastAsia="Calibri" w:hAnsi="Calibri" w:cs="Calibri"/>
          <w:lang w:eastAsia="es-MX"/>
        </w:rPr>
        <w:t xml:space="preserve">El presente aviso de privacidad, así como el aviso de privacidad integral se encuentran publicados para su consulta en la página de la Secretaria de Educación en el apartado del Programa de Contraloría Social </w:t>
      </w:r>
      <w:hyperlink r:id="rId8" w:history="1">
        <w:r w:rsidRPr="00370211">
          <w:rPr>
            <w:rFonts w:ascii="Calibri" w:eastAsia="Calibri" w:hAnsi="Calibri" w:cs="Calibri"/>
            <w:sz w:val="24"/>
            <w:szCs w:val="24"/>
          </w:rPr>
          <w:t>https://www.tamaulipas.gob.mx/educacion/contraloriasocial</w:t>
        </w:r>
      </w:hyperlink>
      <w:r w:rsidRPr="00370211">
        <w:rPr>
          <w:rFonts w:ascii="Calibri" w:eastAsia="Calibri" w:hAnsi="Calibri" w:cs="Calibri"/>
          <w:lang w:eastAsia="es-MX"/>
        </w:rPr>
        <w:t>.</w:t>
      </w:r>
    </w:p>
    <w:p w14:paraId="1C9FED06" w14:textId="77777777" w:rsidR="00291FA1" w:rsidRPr="005B77DA" w:rsidRDefault="00291FA1">
      <w:pPr>
        <w:rPr>
          <w:rFonts w:ascii="Noto Sans" w:hAnsi="Noto Sans" w:cs="Noto Sans"/>
          <w:b/>
          <w:sz w:val="20"/>
          <w:szCs w:val="20"/>
        </w:rPr>
      </w:pPr>
    </w:p>
    <w:sectPr w:rsidR="00291FA1" w:rsidRPr="005B77DA" w:rsidSect="00F047A9">
      <w:headerReference w:type="default" r:id="rId9"/>
      <w:footerReference w:type="default" r:id="rId10"/>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ADE1" w14:textId="77777777" w:rsidR="00296826" w:rsidRDefault="00296826" w:rsidP="00487256">
      <w:pPr>
        <w:spacing w:after="0" w:line="240" w:lineRule="auto"/>
      </w:pPr>
      <w:r>
        <w:separator/>
      </w:r>
    </w:p>
  </w:endnote>
  <w:endnote w:type="continuationSeparator" w:id="0">
    <w:p w14:paraId="29C02340" w14:textId="77777777" w:rsidR="00296826" w:rsidRDefault="00296826"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CFCBF" w14:textId="77777777" w:rsidR="00296826" w:rsidRDefault="00296826" w:rsidP="00487256">
      <w:pPr>
        <w:spacing w:after="0" w:line="240" w:lineRule="auto"/>
      </w:pPr>
      <w:r>
        <w:separator/>
      </w:r>
    </w:p>
  </w:footnote>
  <w:footnote w:type="continuationSeparator" w:id="0">
    <w:p w14:paraId="16037A23" w14:textId="77777777" w:rsidR="00296826" w:rsidRDefault="00296826" w:rsidP="0048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06A7" w14:textId="578E4440" w:rsidR="003C6D33" w:rsidRDefault="00370211" w:rsidP="00E76519">
    <w:pPr>
      <w:pBdr>
        <w:top w:val="nil"/>
        <w:left w:val="nil"/>
        <w:bottom w:val="nil"/>
        <w:right w:val="nil"/>
        <w:between w:val="nil"/>
      </w:pBdr>
      <w:tabs>
        <w:tab w:val="center" w:pos="4419"/>
        <w:tab w:val="right" w:pos="8838"/>
      </w:tabs>
      <w:spacing w:after="0" w:line="240" w:lineRule="auto"/>
      <w:ind w:left="-426"/>
      <w:rPr>
        <w:color w:val="000000"/>
      </w:rPr>
    </w:pPr>
    <w:r>
      <w:rPr>
        <w:noProof/>
        <w:color w:val="000000"/>
        <w:lang w:eastAsia="es-MX"/>
      </w:rPr>
      <w:drawing>
        <wp:inline distT="0" distB="0" distL="0" distR="0" wp14:anchorId="07DD2205" wp14:editId="76AF8A4B">
          <wp:extent cx="6150875" cy="396000"/>
          <wp:effectExtent l="0" t="0" r="2540" b="4445"/>
          <wp:docPr id="6599778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7817" name="Imagen 659977817"/>
                  <pic:cNvPicPr/>
                </pic:nvPicPr>
                <pic:blipFill>
                  <a:blip r:embed="rId1">
                    <a:extLst>
                      <a:ext uri="{28A0092B-C50C-407E-A947-70E740481C1C}">
                        <a14:useLocalDpi xmlns:a14="http://schemas.microsoft.com/office/drawing/2010/main" val="0"/>
                      </a:ext>
                    </a:extLst>
                  </a:blip>
                  <a:stretch>
                    <a:fillRect/>
                  </a:stretch>
                </pic:blipFill>
                <pic:spPr>
                  <a:xfrm>
                    <a:off x="0" y="0"/>
                    <a:ext cx="6150875" cy="39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531CF"/>
    <w:rsid w:val="00054BA9"/>
    <w:rsid w:val="000557C2"/>
    <w:rsid w:val="00080D37"/>
    <w:rsid w:val="00080E23"/>
    <w:rsid w:val="00082C13"/>
    <w:rsid w:val="00110D09"/>
    <w:rsid w:val="00122636"/>
    <w:rsid w:val="001728FD"/>
    <w:rsid w:val="00190712"/>
    <w:rsid w:val="001976F9"/>
    <w:rsid w:val="001C5406"/>
    <w:rsid w:val="00217641"/>
    <w:rsid w:val="00223D60"/>
    <w:rsid w:val="00291FA1"/>
    <w:rsid w:val="002932EA"/>
    <w:rsid w:val="00296826"/>
    <w:rsid w:val="002D707C"/>
    <w:rsid w:val="00316CCC"/>
    <w:rsid w:val="003430B9"/>
    <w:rsid w:val="00345A4E"/>
    <w:rsid w:val="00362B96"/>
    <w:rsid w:val="0036334C"/>
    <w:rsid w:val="00370211"/>
    <w:rsid w:val="0037402A"/>
    <w:rsid w:val="003751A1"/>
    <w:rsid w:val="0039657D"/>
    <w:rsid w:val="003A4CA7"/>
    <w:rsid w:val="003B67C8"/>
    <w:rsid w:val="003C6D33"/>
    <w:rsid w:val="003F38A2"/>
    <w:rsid w:val="00423651"/>
    <w:rsid w:val="00433DA7"/>
    <w:rsid w:val="00454602"/>
    <w:rsid w:val="00487256"/>
    <w:rsid w:val="004C4E57"/>
    <w:rsid w:val="004C7E7B"/>
    <w:rsid w:val="005944E9"/>
    <w:rsid w:val="005A1051"/>
    <w:rsid w:val="005B77DA"/>
    <w:rsid w:val="005E1F6B"/>
    <w:rsid w:val="00612967"/>
    <w:rsid w:val="00613348"/>
    <w:rsid w:val="00654CEE"/>
    <w:rsid w:val="006673FE"/>
    <w:rsid w:val="006D04A4"/>
    <w:rsid w:val="00785D1E"/>
    <w:rsid w:val="007C5060"/>
    <w:rsid w:val="007D7290"/>
    <w:rsid w:val="007F0AD9"/>
    <w:rsid w:val="00824DFB"/>
    <w:rsid w:val="00841B2E"/>
    <w:rsid w:val="00846600"/>
    <w:rsid w:val="00861740"/>
    <w:rsid w:val="00873920"/>
    <w:rsid w:val="008B0701"/>
    <w:rsid w:val="008D2A4C"/>
    <w:rsid w:val="008F483B"/>
    <w:rsid w:val="00901F28"/>
    <w:rsid w:val="00925DDB"/>
    <w:rsid w:val="00934ACC"/>
    <w:rsid w:val="00945A47"/>
    <w:rsid w:val="00952707"/>
    <w:rsid w:val="009845C9"/>
    <w:rsid w:val="009C2FBA"/>
    <w:rsid w:val="00A14170"/>
    <w:rsid w:val="00A40C05"/>
    <w:rsid w:val="00A41184"/>
    <w:rsid w:val="00B3576E"/>
    <w:rsid w:val="00B36D2E"/>
    <w:rsid w:val="00B41242"/>
    <w:rsid w:val="00C246FB"/>
    <w:rsid w:val="00C4738B"/>
    <w:rsid w:val="00C57FC4"/>
    <w:rsid w:val="00CC1830"/>
    <w:rsid w:val="00CD256E"/>
    <w:rsid w:val="00D4034B"/>
    <w:rsid w:val="00D84EA2"/>
    <w:rsid w:val="00DB4777"/>
    <w:rsid w:val="00E16199"/>
    <w:rsid w:val="00E22951"/>
    <w:rsid w:val="00E22A76"/>
    <w:rsid w:val="00E25B56"/>
    <w:rsid w:val="00E4314B"/>
    <w:rsid w:val="00E76519"/>
    <w:rsid w:val="00EB6082"/>
    <w:rsid w:val="00EE1A8C"/>
    <w:rsid w:val="00F0404E"/>
    <w:rsid w:val="00F047A9"/>
    <w:rsid w:val="00FB4705"/>
    <w:rsid w:val="00FE18E8"/>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41242"/>
    <w:pPr>
      <w:spacing w:after="0" w:line="240" w:lineRule="auto"/>
    </w:pPr>
  </w:style>
  <w:style w:type="character" w:styleId="Hipervnculo">
    <w:name w:val="Hyperlink"/>
    <w:basedOn w:val="Fuentedeprrafopredeter"/>
    <w:uiPriority w:val="99"/>
    <w:unhideWhenUsed/>
    <w:rsid w:val="008B0701"/>
    <w:rPr>
      <w:color w:val="BC955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aulipas.gob.mx/educacion/contraloriaso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BBA7-4E4E-4F9B-B5AD-E04F04DD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DELL</cp:lastModifiedBy>
  <cp:revision>7</cp:revision>
  <dcterms:created xsi:type="dcterms:W3CDTF">2025-02-19T19:41:00Z</dcterms:created>
  <dcterms:modified xsi:type="dcterms:W3CDTF">2025-07-11T20:37:00Z</dcterms:modified>
</cp:coreProperties>
</file>