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F7381" w:rsidRPr="000A5A94" w14:paraId="32571D55" w14:textId="77777777" w:rsidTr="00E60219">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0065" w:type="dxa"/>
            <w:tcBorders>
              <w:top w:val="none" w:sz="0" w:space="0" w:color="auto"/>
              <w:left w:val="none" w:sz="0" w:space="0" w:color="auto"/>
              <w:bottom w:val="none" w:sz="0" w:space="0" w:color="auto"/>
              <w:right w:val="none" w:sz="0" w:space="0" w:color="auto"/>
            </w:tcBorders>
            <w:shd w:val="clear" w:color="auto" w:fill="AB0033"/>
            <w:vAlign w:val="center"/>
          </w:tcPr>
          <w:p w14:paraId="1938C7D6" w14:textId="46843A49" w:rsidR="006814C5" w:rsidRPr="00684948" w:rsidRDefault="00372110" w:rsidP="005170CC">
            <w:pPr>
              <w:ind w:right="-111"/>
              <w:jc w:val="center"/>
              <w:rPr>
                <w:rFonts w:asciiTheme="majorHAnsi" w:eastAsia="Helvetica Neue" w:hAnsiTheme="majorHAnsi" w:cs="Helvetica"/>
                <w:color w:val="FFFFFF" w:themeColor="background1"/>
              </w:rPr>
            </w:pPr>
            <w:bookmarkStart w:id="0" w:name="_GoBack" w:colFirst="0" w:colLast="0"/>
            <w:r w:rsidRPr="00684948">
              <w:rPr>
                <w:rFonts w:asciiTheme="majorHAnsi" w:eastAsia="Helvetica Neue" w:hAnsiTheme="majorHAnsi" w:cs="Helvetica"/>
                <w:color w:val="FFFFFF" w:themeColor="background1"/>
              </w:rPr>
              <w:t xml:space="preserve">1. </w:t>
            </w:r>
            <w:r w:rsidR="00A348D2" w:rsidRPr="00684948">
              <w:rPr>
                <w:rFonts w:asciiTheme="majorHAnsi" w:eastAsia="Helvetica Neue" w:hAnsiTheme="majorHAnsi" w:cs="Helvetica"/>
                <w:color w:val="FFFFFF" w:themeColor="background1"/>
              </w:rPr>
              <w:t>DISEÑO ACADÉMICO</w:t>
            </w:r>
            <w:r w:rsidR="00BC7F18" w:rsidRPr="00684948">
              <w:rPr>
                <w:rFonts w:asciiTheme="majorHAnsi" w:eastAsia="Helvetica Neue" w:hAnsiTheme="majorHAnsi" w:cs="Helvetica"/>
                <w:color w:val="FFFFFF" w:themeColor="background1"/>
              </w:rPr>
              <w:t xml:space="preserve"> DE LA PLATAFORMA</w:t>
            </w:r>
            <w:r w:rsidR="008A5C7E" w:rsidRPr="00684948">
              <w:rPr>
                <w:rFonts w:asciiTheme="majorHAnsi" w:eastAsia="Helvetica Neue" w:hAnsiTheme="majorHAnsi" w:cs="Helvetica"/>
                <w:color w:val="FFFFFF" w:themeColor="background1"/>
              </w:rPr>
              <w:t xml:space="preserve"> TECNOLÓGICA EDUCATIVA</w:t>
            </w:r>
          </w:p>
        </w:tc>
      </w:tr>
      <w:bookmarkEnd w:id="0"/>
    </w:tbl>
    <w:p w14:paraId="530D0F62" w14:textId="78F2D8DF" w:rsidR="0014754D" w:rsidRPr="000A5A94" w:rsidRDefault="0014754D">
      <w:pPr>
        <w:keepNext/>
        <w:rPr>
          <w:rFonts w:asciiTheme="majorHAnsi" w:eastAsia="Helvetica Neue" w:hAnsiTheme="majorHAnsi" w:cs="Helvetica"/>
          <w:sz w:val="20"/>
          <w:szCs w:val="20"/>
        </w:rPr>
      </w:pPr>
    </w:p>
    <w:p w14:paraId="458D5706" w14:textId="77777777" w:rsidR="00372110" w:rsidRPr="00ED2CC0" w:rsidRDefault="00372110" w:rsidP="00372110">
      <w:pPr>
        <w:pBdr>
          <w:top w:val="nil"/>
          <w:left w:val="nil"/>
          <w:bottom w:val="nil"/>
          <w:right w:val="nil"/>
          <w:between w:val="nil"/>
        </w:pBdr>
        <w:rPr>
          <w:rFonts w:asciiTheme="majorHAnsi" w:eastAsia="Helvetica Neue" w:hAnsiTheme="majorHAnsi" w:cs="Helvetica"/>
          <w:color w:val="404040" w:themeColor="text1" w:themeTint="BF"/>
          <w:sz w:val="20"/>
          <w:szCs w:val="20"/>
        </w:rPr>
      </w:pPr>
      <w:r w:rsidRPr="00ED2CC0">
        <w:rPr>
          <w:rFonts w:asciiTheme="majorHAnsi" w:eastAsia="Helvetica Neue" w:hAnsiTheme="majorHAnsi" w:cs="Helvetica"/>
          <w:color w:val="000000" w:themeColor="text1"/>
          <w:sz w:val="20"/>
          <w:szCs w:val="20"/>
        </w:rPr>
        <w:t>Desarrollar en las cuartillas necesarias las secciones siguientes</w:t>
      </w:r>
      <w:r w:rsidRPr="00ED2CC0">
        <w:rPr>
          <w:rFonts w:asciiTheme="majorHAnsi" w:eastAsia="Helvetica Neue" w:hAnsiTheme="majorHAnsi" w:cs="Helvetica"/>
          <w:color w:val="404040" w:themeColor="text1" w:themeTint="BF"/>
          <w:sz w:val="20"/>
          <w:szCs w:val="20"/>
        </w:rPr>
        <w:t>:</w:t>
      </w:r>
    </w:p>
    <w:p w14:paraId="1776D9C7" w14:textId="77777777" w:rsidR="00372110" w:rsidRPr="000A5A94" w:rsidRDefault="00372110">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9947"/>
      </w:tblGrid>
      <w:tr w:rsidR="00266645" w:rsidRPr="008E55A5" w14:paraId="15DF202E" w14:textId="77777777" w:rsidTr="00E60219">
        <w:trPr>
          <w:trHeight w:val="283"/>
        </w:trPr>
        <w:tc>
          <w:tcPr>
            <w:tcW w:w="10065" w:type="dxa"/>
            <w:shd w:val="clear" w:color="auto" w:fill="AB0033"/>
            <w:vAlign w:val="center"/>
          </w:tcPr>
          <w:p w14:paraId="371403B6" w14:textId="2239C12A" w:rsidR="00266645" w:rsidRPr="00684948" w:rsidRDefault="00372110" w:rsidP="00266645">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1.1 </w:t>
            </w:r>
            <w:r w:rsidR="00266645" w:rsidRPr="00684948">
              <w:rPr>
                <w:rFonts w:asciiTheme="majorHAnsi" w:eastAsia="Helvetica Neue" w:hAnsiTheme="majorHAnsi" w:cs="Helvetica"/>
                <w:b/>
                <w:color w:val="FFFFFF" w:themeColor="background1"/>
                <w:sz w:val="22"/>
                <w:szCs w:val="22"/>
              </w:rPr>
              <w:t>DESCRIPCIÓN DEL MODELO TEÓRICO-PEDAGÓGICO (1)</w:t>
            </w:r>
          </w:p>
        </w:tc>
      </w:tr>
      <w:tr w:rsidR="00266645" w:rsidRPr="008E55A5" w14:paraId="3CCCFF8B" w14:textId="77777777" w:rsidTr="00282137">
        <w:trPr>
          <w:trHeight w:val="283"/>
        </w:trPr>
        <w:tc>
          <w:tcPr>
            <w:tcW w:w="10065" w:type="dxa"/>
            <w:shd w:val="clear" w:color="auto" w:fill="auto"/>
          </w:tcPr>
          <w:p w14:paraId="2BE24DFE" w14:textId="77777777" w:rsidR="00266645" w:rsidRPr="008E55A5" w:rsidRDefault="00266645">
            <w:pPr>
              <w:keepNext/>
              <w:rPr>
                <w:rFonts w:asciiTheme="majorHAnsi" w:eastAsia="Helvetica Neue" w:hAnsiTheme="majorHAnsi" w:cs="Helvetica"/>
                <w:b/>
              </w:rPr>
            </w:pPr>
          </w:p>
          <w:p w14:paraId="03C878C0" w14:textId="77777777" w:rsidR="00546924" w:rsidRPr="008E55A5" w:rsidRDefault="00546924">
            <w:pPr>
              <w:keepNext/>
              <w:rPr>
                <w:rFonts w:asciiTheme="majorHAnsi" w:eastAsia="Helvetica Neue" w:hAnsiTheme="majorHAnsi" w:cs="Helvetica"/>
                <w:b/>
              </w:rPr>
            </w:pPr>
          </w:p>
        </w:tc>
      </w:tr>
    </w:tbl>
    <w:p w14:paraId="4BEB4737" w14:textId="77777777" w:rsidR="00266645" w:rsidRPr="008E55A5" w:rsidRDefault="00266645">
      <w:pPr>
        <w:keepNext/>
        <w:rPr>
          <w:rFonts w:asciiTheme="majorHAnsi" w:eastAsia="Helvetica Neue" w:hAnsiTheme="majorHAnsi" w:cs="Helvetica"/>
        </w:rPr>
      </w:pPr>
    </w:p>
    <w:tbl>
      <w:tblPr>
        <w:tblStyle w:val="Tablaconcuadrcula"/>
        <w:tblW w:w="0" w:type="auto"/>
        <w:tblInd w:w="-318" w:type="dxa"/>
        <w:tblLook w:val="04A0" w:firstRow="1" w:lastRow="0" w:firstColumn="1" w:lastColumn="0" w:noHBand="0" w:noVBand="1"/>
      </w:tblPr>
      <w:tblGrid>
        <w:gridCol w:w="9947"/>
      </w:tblGrid>
      <w:tr w:rsidR="00266645" w:rsidRPr="008E55A5" w14:paraId="5DA729F7" w14:textId="77777777" w:rsidTr="00E60219">
        <w:trPr>
          <w:trHeight w:val="283"/>
        </w:trPr>
        <w:tc>
          <w:tcPr>
            <w:tcW w:w="10065" w:type="dxa"/>
            <w:shd w:val="clear" w:color="auto" w:fill="AB0033"/>
            <w:vAlign w:val="center"/>
          </w:tcPr>
          <w:p w14:paraId="1C17F1E2" w14:textId="57A2FE9F" w:rsidR="00266645" w:rsidRPr="00684948" w:rsidRDefault="00372110" w:rsidP="00B3215D">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1.2 </w:t>
            </w:r>
            <w:r w:rsidR="00266645" w:rsidRPr="00684948">
              <w:rPr>
                <w:rFonts w:asciiTheme="majorHAnsi" w:eastAsia="Helvetica Neue" w:hAnsiTheme="majorHAnsi" w:cs="Helvetica"/>
                <w:b/>
                <w:color w:val="FFFFFF" w:themeColor="background1"/>
                <w:sz w:val="22"/>
                <w:szCs w:val="22"/>
              </w:rPr>
              <w:t>DESCRIPCIÓN DE LA INFRAESTRUCTURA TECNOLÓGICA (2)</w:t>
            </w:r>
          </w:p>
        </w:tc>
      </w:tr>
      <w:tr w:rsidR="008A5947" w:rsidRPr="008E55A5" w14:paraId="3F14918F" w14:textId="77777777" w:rsidTr="00282137">
        <w:trPr>
          <w:trHeight w:val="283"/>
        </w:trPr>
        <w:tc>
          <w:tcPr>
            <w:tcW w:w="10065" w:type="dxa"/>
            <w:shd w:val="clear" w:color="auto" w:fill="auto"/>
            <w:vAlign w:val="center"/>
          </w:tcPr>
          <w:p w14:paraId="7101D1C7" w14:textId="77777777" w:rsidR="008A5947" w:rsidRPr="008E55A5" w:rsidRDefault="008A5947" w:rsidP="006F7381">
            <w:pPr>
              <w:keepNext/>
              <w:jc w:val="both"/>
              <w:rPr>
                <w:rFonts w:asciiTheme="majorHAnsi" w:eastAsia="Helvetica Neue" w:hAnsiTheme="majorHAnsi" w:cs="Helvetica"/>
              </w:rPr>
            </w:pPr>
          </w:p>
          <w:p w14:paraId="53A01363" w14:textId="77777777" w:rsidR="00546924" w:rsidRPr="008E55A5" w:rsidRDefault="00546924" w:rsidP="00266645">
            <w:pPr>
              <w:keepNext/>
              <w:jc w:val="both"/>
              <w:rPr>
                <w:rFonts w:asciiTheme="majorHAnsi" w:eastAsia="Helvetica Neue" w:hAnsiTheme="majorHAnsi" w:cs="Helvetica"/>
              </w:rPr>
            </w:pPr>
          </w:p>
        </w:tc>
      </w:tr>
    </w:tbl>
    <w:p w14:paraId="72C61644" w14:textId="77777777" w:rsidR="00266645" w:rsidRPr="008E55A5" w:rsidRDefault="00266645">
      <w:pPr>
        <w:keepNext/>
        <w:rPr>
          <w:rFonts w:asciiTheme="majorHAnsi" w:eastAsia="Helvetica Neue" w:hAnsiTheme="majorHAnsi" w:cs="Helvetica"/>
        </w:rPr>
      </w:pPr>
    </w:p>
    <w:tbl>
      <w:tblPr>
        <w:tblStyle w:val="Tablaconcuadrcula"/>
        <w:tblW w:w="0" w:type="auto"/>
        <w:tblInd w:w="-318" w:type="dxa"/>
        <w:tblLook w:val="04A0" w:firstRow="1" w:lastRow="0" w:firstColumn="1" w:lastColumn="0" w:noHBand="0" w:noVBand="1"/>
      </w:tblPr>
      <w:tblGrid>
        <w:gridCol w:w="1696"/>
        <w:gridCol w:w="8251"/>
      </w:tblGrid>
      <w:tr w:rsidR="00266645" w:rsidRPr="008E55A5" w14:paraId="29956B33" w14:textId="77777777" w:rsidTr="00E60219">
        <w:trPr>
          <w:trHeight w:val="283"/>
        </w:trPr>
        <w:tc>
          <w:tcPr>
            <w:tcW w:w="10097" w:type="dxa"/>
            <w:gridSpan w:val="2"/>
            <w:shd w:val="clear" w:color="auto" w:fill="AB0033"/>
            <w:vAlign w:val="center"/>
          </w:tcPr>
          <w:p w14:paraId="34512F6E" w14:textId="1FC133BB" w:rsidR="00266645" w:rsidRPr="008E55A5" w:rsidRDefault="00372110" w:rsidP="00266645">
            <w:pPr>
              <w:keepNext/>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1.3 </w:t>
            </w:r>
            <w:r w:rsidR="00266645" w:rsidRPr="008E55A5">
              <w:rPr>
                <w:rFonts w:asciiTheme="majorHAnsi" w:eastAsia="Helvetica Neue" w:hAnsiTheme="majorHAnsi" w:cs="Helvetica"/>
                <w:b/>
                <w:color w:val="FFFFFF" w:themeColor="background1"/>
              </w:rPr>
              <w:t>ROLES DE LOS USUARIOS DE LA PLATAFORMA TECNOLÓGICA EDUCATIVA (3)</w:t>
            </w:r>
          </w:p>
        </w:tc>
      </w:tr>
      <w:tr w:rsidR="002C38DF" w:rsidRPr="000A5A94" w14:paraId="46797618" w14:textId="77777777" w:rsidTr="000A5A94">
        <w:trPr>
          <w:trHeight w:val="567"/>
        </w:trPr>
        <w:tc>
          <w:tcPr>
            <w:tcW w:w="1702" w:type="dxa"/>
            <w:shd w:val="clear" w:color="auto" w:fill="D9D9D9" w:themeFill="background1" w:themeFillShade="D9"/>
            <w:vAlign w:val="center"/>
          </w:tcPr>
          <w:p w14:paraId="643E4E01"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Alumno</w:t>
            </w:r>
          </w:p>
        </w:tc>
        <w:tc>
          <w:tcPr>
            <w:tcW w:w="8395" w:type="dxa"/>
            <w:shd w:val="clear" w:color="auto" w:fill="auto"/>
          </w:tcPr>
          <w:p w14:paraId="45436B55"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51A9D935" w14:textId="77777777" w:rsidTr="000A5A94">
        <w:trPr>
          <w:trHeight w:val="567"/>
        </w:trPr>
        <w:tc>
          <w:tcPr>
            <w:tcW w:w="1702" w:type="dxa"/>
            <w:shd w:val="clear" w:color="auto" w:fill="D9D9D9" w:themeFill="background1" w:themeFillShade="D9"/>
            <w:vAlign w:val="center"/>
          </w:tcPr>
          <w:p w14:paraId="3CB444DF"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Docente</w:t>
            </w:r>
          </w:p>
        </w:tc>
        <w:tc>
          <w:tcPr>
            <w:tcW w:w="8395" w:type="dxa"/>
            <w:shd w:val="clear" w:color="auto" w:fill="auto"/>
          </w:tcPr>
          <w:p w14:paraId="6AC2E3CB" w14:textId="77777777" w:rsidR="002C38DF" w:rsidRPr="000A5A94" w:rsidRDefault="002C38DF">
            <w:pPr>
              <w:keepNext/>
              <w:rPr>
                <w:rFonts w:asciiTheme="majorHAnsi" w:eastAsia="Helvetica Neue" w:hAnsiTheme="majorHAnsi" w:cs="Helvetica"/>
                <w:color w:val="404040" w:themeColor="text1" w:themeTint="BF"/>
                <w:sz w:val="20"/>
                <w:szCs w:val="20"/>
              </w:rPr>
            </w:pPr>
          </w:p>
        </w:tc>
      </w:tr>
      <w:tr w:rsidR="002C38DF" w:rsidRPr="000A5A94" w14:paraId="6D54C80F" w14:textId="77777777" w:rsidTr="000A5A94">
        <w:trPr>
          <w:trHeight w:val="567"/>
        </w:trPr>
        <w:tc>
          <w:tcPr>
            <w:tcW w:w="1702" w:type="dxa"/>
            <w:shd w:val="clear" w:color="auto" w:fill="D9D9D9" w:themeFill="background1" w:themeFillShade="D9"/>
            <w:vAlign w:val="center"/>
          </w:tcPr>
          <w:p w14:paraId="7BFEA6C2" w14:textId="77777777" w:rsidR="002C38DF" w:rsidRPr="00ED2CC0" w:rsidRDefault="002C38DF" w:rsidP="002C38DF">
            <w:pPr>
              <w:jc w:val="center"/>
              <w:rPr>
                <w:rFonts w:asciiTheme="majorHAnsi" w:eastAsia="Helvetica Neue" w:hAnsiTheme="majorHAnsi" w:cs="Helvetica"/>
                <w:b/>
                <w:color w:val="000000" w:themeColor="text1"/>
                <w:sz w:val="18"/>
                <w:szCs w:val="18"/>
              </w:rPr>
            </w:pPr>
            <w:r w:rsidRPr="00ED2CC0">
              <w:rPr>
                <w:rFonts w:asciiTheme="majorHAnsi" w:eastAsia="Helvetica Neue" w:hAnsiTheme="majorHAnsi" w:cs="Helvetica"/>
                <w:b/>
                <w:color w:val="000000" w:themeColor="text1"/>
                <w:sz w:val="18"/>
                <w:szCs w:val="18"/>
              </w:rPr>
              <w:t>Administrativo</w:t>
            </w:r>
          </w:p>
        </w:tc>
        <w:tc>
          <w:tcPr>
            <w:tcW w:w="8395" w:type="dxa"/>
            <w:shd w:val="clear" w:color="auto" w:fill="auto"/>
          </w:tcPr>
          <w:p w14:paraId="73505EE1" w14:textId="77777777" w:rsidR="002C38DF" w:rsidRPr="000A5A94" w:rsidRDefault="002C38DF">
            <w:pPr>
              <w:keepNext/>
              <w:rPr>
                <w:rFonts w:asciiTheme="majorHAnsi" w:eastAsia="Helvetica Neue" w:hAnsiTheme="majorHAnsi" w:cs="Helvetica"/>
                <w:color w:val="404040" w:themeColor="text1" w:themeTint="BF"/>
                <w:sz w:val="20"/>
                <w:szCs w:val="20"/>
              </w:rPr>
            </w:pPr>
          </w:p>
        </w:tc>
      </w:tr>
    </w:tbl>
    <w:p w14:paraId="688BDE0F" w14:textId="77777777" w:rsidR="00266645" w:rsidRPr="000A5A94" w:rsidRDefault="00266645">
      <w:pPr>
        <w:keepNext/>
        <w:rPr>
          <w:rFonts w:asciiTheme="majorHAnsi" w:eastAsia="Helvetica Neue" w:hAnsiTheme="majorHAnsi" w:cs="Helvetica"/>
          <w:sz w:val="20"/>
          <w:szCs w:val="20"/>
        </w:rPr>
      </w:pPr>
    </w:p>
    <w:tbl>
      <w:tblPr>
        <w:tblStyle w:val="Tablaconcuadrcula"/>
        <w:tblW w:w="0" w:type="auto"/>
        <w:tblInd w:w="-318" w:type="dxa"/>
        <w:tblLook w:val="04A0" w:firstRow="1" w:lastRow="0" w:firstColumn="1" w:lastColumn="0" w:noHBand="0" w:noVBand="1"/>
      </w:tblPr>
      <w:tblGrid>
        <w:gridCol w:w="1695"/>
        <w:gridCol w:w="1469"/>
        <w:gridCol w:w="6783"/>
      </w:tblGrid>
      <w:tr w:rsidR="00E5468F" w:rsidRPr="000A5A94" w14:paraId="2B1AA7DD" w14:textId="77777777" w:rsidTr="00E60219">
        <w:trPr>
          <w:trHeight w:val="283"/>
        </w:trPr>
        <w:tc>
          <w:tcPr>
            <w:tcW w:w="10065" w:type="dxa"/>
            <w:gridSpan w:val="3"/>
            <w:shd w:val="clear" w:color="auto" w:fill="AB0033"/>
            <w:vAlign w:val="center"/>
          </w:tcPr>
          <w:p w14:paraId="58D2D3F8" w14:textId="6DD9AC94" w:rsidR="00E5468F" w:rsidRPr="008E55A5" w:rsidRDefault="00372110" w:rsidP="00535848">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1.4 </w:t>
            </w:r>
            <w:r w:rsidR="00E5468F" w:rsidRPr="008E55A5">
              <w:rPr>
                <w:rFonts w:asciiTheme="majorHAnsi" w:eastAsia="Helvetica Neue" w:hAnsiTheme="majorHAnsi" w:cs="Helvetica"/>
                <w:b/>
                <w:color w:val="FFFFFF" w:themeColor="background1"/>
              </w:rPr>
              <w:t>ENLACE O VÍNCULO DE ACCESO PARA LA PLATAFORMA TECNOLÓGICA EDUCATIVA</w:t>
            </w:r>
            <w:r w:rsidR="001F2891" w:rsidRPr="008E55A5">
              <w:rPr>
                <w:rFonts w:asciiTheme="majorHAnsi" w:eastAsia="Helvetica Neue" w:hAnsiTheme="majorHAnsi" w:cs="Helvetica"/>
                <w:b/>
                <w:color w:val="FFFFFF" w:themeColor="background1"/>
              </w:rPr>
              <w:t xml:space="preserve"> (4)</w:t>
            </w:r>
          </w:p>
        </w:tc>
      </w:tr>
      <w:tr w:rsidR="00E5468F" w:rsidRPr="000A5A94" w14:paraId="130171F5" w14:textId="77777777" w:rsidTr="000A5A94">
        <w:trPr>
          <w:trHeight w:val="283"/>
        </w:trPr>
        <w:tc>
          <w:tcPr>
            <w:tcW w:w="1702" w:type="dxa"/>
            <w:shd w:val="clear" w:color="auto" w:fill="D9D9D9" w:themeFill="background1" w:themeFillShade="D9"/>
            <w:vAlign w:val="center"/>
          </w:tcPr>
          <w:p w14:paraId="38A689CD"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URL/LIGA/LINK</w:t>
            </w:r>
          </w:p>
        </w:tc>
        <w:tc>
          <w:tcPr>
            <w:tcW w:w="8363" w:type="dxa"/>
            <w:gridSpan w:val="2"/>
            <w:shd w:val="clear" w:color="auto" w:fill="auto"/>
            <w:vAlign w:val="center"/>
          </w:tcPr>
          <w:p w14:paraId="68014002" w14:textId="77777777" w:rsidR="00E5468F" w:rsidRPr="00ED2CC0" w:rsidRDefault="00E5468F" w:rsidP="00580FA1">
            <w:pPr>
              <w:rPr>
                <w:rFonts w:asciiTheme="majorHAnsi" w:eastAsia="Helvetica Neue" w:hAnsiTheme="majorHAnsi" w:cs="Helvetica"/>
                <w:b/>
                <w:color w:val="000000" w:themeColor="text1"/>
                <w:vertAlign w:val="subscript"/>
              </w:rPr>
            </w:pPr>
          </w:p>
        </w:tc>
      </w:tr>
      <w:tr w:rsidR="00E5468F" w:rsidRPr="000A5A94" w14:paraId="56DD422A" w14:textId="77777777" w:rsidTr="000A5A94">
        <w:trPr>
          <w:trHeight w:val="283"/>
        </w:trPr>
        <w:tc>
          <w:tcPr>
            <w:tcW w:w="1702" w:type="dxa"/>
            <w:vMerge w:val="restart"/>
            <w:shd w:val="clear" w:color="auto" w:fill="D9D9D9" w:themeFill="background1" w:themeFillShade="D9"/>
            <w:vAlign w:val="center"/>
          </w:tcPr>
          <w:p w14:paraId="397D86B1"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Alumno</w:t>
            </w:r>
          </w:p>
        </w:tc>
        <w:tc>
          <w:tcPr>
            <w:tcW w:w="1477" w:type="dxa"/>
            <w:shd w:val="clear" w:color="auto" w:fill="D9D9D9" w:themeFill="background1" w:themeFillShade="D9"/>
            <w:vAlign w:val="center"/>
          </w:tcPr>
          <w:p w14:paraId="1FA5011B"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18282341" w14:textId="77777777" w:rsidR="00E5468F" w:rsidRPr="00ED2CC0" w:rsidRDefault="00E5468F" w:rsidP="00580FA1">
            <w:pPr>
              <w:rPr>
                <w:rFonts w:asciiTheme="majorHAnsi" w:eastAsia="Helvetica Neue" w:hAnsiTheme="majorHAnsi" w:cs="Helvetica"/>
                <w:color w:val="000000" w:themeColor="text1"/>
                <w:sz w:val="20"/>
                <w:szCs w:val="20"/>
              </w:rPr>
            </w:pPr>
          </w:p>
        </w:tc>
      </w:tr>
      <w:tr w:rsidR="00E5468F" w:rsidRPr="000A5A94" w14:paraId="3F081A63" w14:textId="77777777" w:rsidTr="000A5A94">
        <w:trPr>
          <w:trHeight w:val="283"/>
        </w:trPr>
        <w:tc>
          <w:tcPr>
            <w:tcW w:w="1702" w:type="dxa"/>
            <w:vMerge/>
            <w:shd w:val="clear" w:color="auto" w:fill="D9D9D9" w:themeFill="background1" w:themeFillShade="D9"/>
          </w:tcPr>
          <w:p w14:paraId="01401F07"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13F2F3E3"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6A83029C"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3B530FC7" w14:textId="77777777" w:rsidTr="000A5A94">
        <w:trPr>
          <w:trHeight w:val="283"/>
        </w:trPr>
        <w:tc>
          <w:tcPr>
            <w:tcW w:w="1702" w:type="dxa"/>
            <w:vMerge w:val="restart"/>
            <w:shd w:val="clear" w:color="auto" w:fill="D9D9D9" w:themeFill="background1" w:themeFillShade="D9"/>
            <w:vAlign w:val="center"/>
          </w:tcPr>
          <w:p w14:paraId="34E925ED"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Docente</w:t>
            </w:r>
          </w:p>
        </w:tc>
        <w:tc>
          <w:tcPr>
            <w:tcW w:w="1477" w:type="dxa"/>
            <w:shd w:val="clear" w:color="auto" w:fill="D9D9D9" w:themeFill="background1" w:themeFillShade="D9"/>
            <w:vAlign w:val="center"/>
          </w:tcPr>
          <w:p w14:paraId="6F60C664"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6EA7ED9A"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2B2EBC05" w14:textId="77777777" w:rsidTr="000A5A94">
        <w:trPr>
          <w:trHeight w:val="283"/>
        </w:trPr>
        <w:tc>
          <w:tcPr>
            <w:tcW w:w="1702" w:type="dxa"/>
            <w:vMerge/>
            <w:shd w:val="clear" w:color="auto" w:fill="D9D9D9" w:themeFill="background1" w:themeFillShade="D9"/>
          </w:tcPr>
          <w:p w14:paraId="7C910F3E" w14:textId="77777777" w:rsidR="00E5468F" w:rsidRPr="00ED2CC0" w:rsidRDefault="00E5468F" w:rsidP="00535848">
            <w:pPr>
              <w:jc w:val="center"/>
              <w:rPr>
                <w:rFonts w:asciiTheme="majorHAnsi" w:eastAsia="Helvetica Neue" w:hAnsiTheme="majorHAnsi" w:cs="Helvetica"/>
                <w:b/>
                <w:color w:val="000000" w:themeColor="text1"/>
                <w:vertAlign w:val="subscript"/>
              </w:rPr>
            </w:pPr>
          </w:p>
        </w:tc>
        <w:tc>
          <w:tcPr>
            <w:tcW w:w="1477" w:type="dxa"/>
            <w:shd w:val="clear" w:color="auto" w:fill="D9D9D9" w:themeFill="background1" w:themeFillShade="D9"/>
            <w:vAlign w:val="center"/>
          </w:tcPr>
          <w:p w14:paraId="6402C870"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59D067E6"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448B4F" w14:textId="77777777" w:rsidTr="000A5A94">
        <w:trPr>
          <w:trHeight w:val="283"/>
        </w:trPr>
        <w:tc>
          <w:tcPr>
            <w:tcW w:w="1702" w:type="dxa"/>
            <w:vMerge w:val="restart"/>
            <w:shd w:val="clear" w:color="auto" w:fill="D9D9D9" w:themeFill="background1" w:themeFillShade="D9"/>
            <w:vAlign w:val="center"/>
          </w:tcPr>
          <w:p w14:paraId="3AEFE103" w14:textId="77777777" w:rsidR="00E5468F" w:rsidRPr="00ED2CC0" w:rsidRDefault="00D36B17"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b/>
                <w:color w:val="000000" w:themeColor="text1"/>
                <w:vertAlign w:val="subscript"/>
              </w:rPr>
              <w:t>Administrativo</w:t>
            </w:r>
          </w:p>
        </w:tc>
        <w:tc>
          <w:tcPr>
            <w:tcW w:w="1477" w:type="dxa"/>
            <w:shd w:val="clear" w:color="auto" w:fill="D9D9D9" w:themeFill="background1" w:themeFillShade="D9"/>
            <w:vAlign w:val="center"/>
          </w:tcPr>
          <w:p w14:paraId="1F97F7B9" w14:textId="77777777" w:rsidR="00E5468F" w:rsidRPr="00ED2CC0" w:rsidRDefault="00E5468F" w:rsidP="00535848">
            <w:pPr>
              <w:jc w:val="center"/>
              <w:rPr>
                <w:rFonts w:asciiTheme="majorHAnsi" w:eastAsia="Helvetica Neue" w:hAnsiTheme="majorHAnsi" w:cs="Helvetica"/>
                <w:color w:val="000000" w:themeColor="text1"/>
                <w:vertAlign w:val="subscript"/>
              </w:rPr>
            </w:pPr>
            <w:r w:rsidRPr="00ED2CC0">
              <w:rPr>
                <w:rFonts w:asciiTheme="majorHAnsi" w:eastAsia="Helvetica Neue" w:hAnsiTheme="majorHAnsi" w:cs="Helvetica"/>
                <w:color w:val="000000" w:themeColor="text1"/>
                <w:vertAlign w:val="subscript"/>
              </w:rPr>
              <w:t>Usuario</w:t>
            </w:r>
          </w:p>
        </w:tc>
        <w:tc>
          <w:tcPr>
            <w:tcW w:w="6886" w:type="dxa"/>
            <w:shd w:val="clear" w:color="auto" w:fill="auto"/>
            <w:vAlign w:val="center"/>
          </w:tcPr>
          <w:p w14:paraId="24074090" w14:textId="77777777" w:rsidR="00E5468F" w:rsidRPr="00ED2CC0" w:rsidRDefault="00E5468F" w:rsidP="00580FA1">
            <w:pPr>
              <w:rPr>
                <w:rFonts w:asciiTheme="majorHAnsi" w:eastAsia="Helvetica Neue" w:hAnsiTheme="majorHAnsi" w:cs="Helvetica"/>
                <w:b/>
                <w:color w:val="000000" w:themeColor="text1"/>
                <w:sz w:val="20"/>
                <w:szCs w:val="20"/>
              </w:rPr>
            </w:pPr>
          </w:p>
        </w:tc>
      </w:tr>
      <w:tr w:rsidR="00E5468F" w:rsidRPr="000A5A94" w14:paraId="45B0FAF4" w14:textId="77777777" w:rsidTr="000A5A94">
        <w:trPr>
          <w:trHeight w:val="283"/>
        </w:trPr>
        <w:tc>
          <w:tcPr>
            <w:tcW w:w="1702" w:type="dxa"/>
            <w:vMerge/>
            <w:shd w:val="clear" w:color="auto" w:fill="D9D9D9" w:themeFill="background1" w:themeFillShade="D9"/>
          </w:tcPr>
          <w:p w14:paraId="71A13BF9" w14:textId="77777777" w:rsidR="00E5468F" w:rsidRPr="00ED2CC0" w:rsidRDefault="00E5468F" w:rsidP="00535848">
            <w:pPr>
              <w:jc w:val="center"/>
              <w:rPr>
                <w:rFonts w:asciiTheme="majorHAnsi" w:hAnsiTheme="majorHAnsi" w:cs="Helvetica"/>
                <w:b/>
                <w:color w:val="000000" w:themeColor="text1"/>
                <w:vertAlign w:val="subscript"/>
              </w:rPr>
            </w:pPr>
          </w:p>
        </w:tc>
        <w:tc>
          <w:tcPr>
            <w:tcW w:w="1477" w:type="dxa"/>
            <w:shd w:val="clear" w:color="auto" w:fill="D9D9D9" w:themeFill="background1" w:themeFillShade="D9"/>
            <w:vAlign w:val="center"/>
          </w:tcPr>
          <w:p w14:paraId="5186BD56" w14:textId="77777777" w:rsidR="00E5468F" w:rsidRPr="00ED2CC0" w:rsidRDefault="00E5468F" w:rsidP="00535848">
            <w:pPr>
              <w:jc w:val="center"/>
              <w:rPr>
                <w:rFonts w:asciiTheme="majorHAnsi" w:eastAsia="Helvetica Neue" w:hAnsiTheme="majorHAnsi" w:cs="Helvetica"/>
                <w:b/>
                <w:color w:val="000000" w:themeColor="text1"/>
                <w:vertAlign w:val="subscript"/>
              </w:rPr>
            </w:pPr>
            <w:r w:rsidRPr="00ED2CC0">
              <w:rPr>
                <w:rFonts w:asciiTheme="majorHAnsi" w:eastAsia="Helvetica Neue" w:hAnsiTheme="majorHAnsi" w:cs="Helvetica"/>
                <w:color w:val="000000" w:themeColor="text1"/>
                <w:vertAlign w:val="subscript"/>
              </w:rPr>
              <w:t>Contraseña</w:t>
            </w:r>
          </w:p>
        </w:tc>
        <w:tc>
          <w:tcPr>
            <w:tcW w:w="6886" w:type="dxa"/>
            <w:shd w:val="clear" w:color="auto" w:fill="auto"/>
            <w:vAlign w:val="center"/>
          </w:tcPr>
          <w:p w14:paraId="391A6C14" w14:textId="77777777" w:rsidR="00E5468F" w:rsidRPr="00ED2CC0" w:rsidRDefault="00E5468F" w:rsidP="00580FA1">
            <w:pPr>
              <w:rPr>
                <w:rFonts w:asciiTheme="majorHAnsi" w:eastAsia="Helvetica Neue" w:hAnsiTheme="majorHAnsi" w:cs="Helvetica"/>
                <w:b/>
                <w:color w:val="000000" w:themeColor="text1"/>
                <w:sz w:val="20"/>
                <w:szCs w:val="20"/>
              </w:rPr>
            </w:pPr>
          </w:p>
        </w:tc>
      </w:tr>
    </w:tbl>
    <w:p w14:paraId="3557665D" w14:textId="77777777" w:rsidR="00E5468F" w:rsidRPr="000A5A94" w:rsidRDefault="00E5468F" w:rsidP="00372110">
      <w:pPr>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9947"/>
      </w:tblGrid>
      <w:tr w:rsidR="00E5468F" w:rsidRPr="000A5A94" w14:paraId="6DBD1CA7" w14:textId="77777777" w:rsidTr="00E60219">
        <w:trPr>
          <w:trHeight w:val="283"/>
        </w:trPr>
        <w:tc>
          <w:tcPr>
            <w:tcW w:w="10097" w:type="dxa"/>
            <w:shd w:val="clear" w:color="auto" w:fill="AB0033"/>
            <w:vAlign w:val="center"/>
          </w:tcPr>
          <w:p w14:paraId="74FECAF5" w14:textId="1B8FF84C" w:rsidR="00E5468F" w:rsidRPr="00684948" w:rsidRDefault="00372110" w:rsidP="00FC477C">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1.5 </w:t>
            </w:r>
            <w:r w:rsidR="00E5468F" w:rsidRPr="00684948">
              <w:rPr>
                <w:rFonts w:asciiTheme="majorHAnsi" w:eastAsia="Helvetica Neue" w:hAnsiTheme="majorHAnsi" w:cs="Helvetica"/>
                <w:b/>
                <w:color w:val="FFFFFF" w:themeColor="background1"/>
                <w:sz w:val="22"/>
                <w:szCs w:val="22"/>
              </w:rPr>
              <w:t>PORTAL INSTITUCIONAL (</w:t>
            </w:r>
            <w:r w:rsidR="00FC477C" w:rsidRPr="00684948">
              <w:rPr>
                <w:rFonts w:asciiTheme="majorHAnsi" w:eastAsia="Helvetica Neue" w:hAnsiTheme="majorHAnsi" w:cs="Helvetica"/>
                <w:b/>
                <w:color w:val="FFFFFF" w:themeColor="background1"/>
                <w:sz w:val="22"/>
                <w:szCs w:val="22"/>
              </w:rPr>
              <w:t>5</w:t>
            </w:r>
            <w:r w:rsidR="00C76E95" w:rsidRPr="00684948">
              <w:rPr>
                <w:rFonts w:asciiTheme="majorHAnsi" w:eastAsia="Helvetica Neue" w:hAnsiTheme="majorHAnsi" w:cs="Helvetica"/>
                <w:b/>
                <w:color w:val="FFFFFF" w:themeColor="background1"/>
                <w:sz w:val="22"/>
                <w:szCs w:val="22"/>
              </w:rPr>
              <w:t>)</w:t>
            </w:r>
          </w:p>
        </w:tc>
      </w:tr>
      <w:tr w:rsidR="00E5468F" w:rsidRPr="008E55A5" w14:paraId="2873A309" w14:textId="77777777" w:rsidTr="00282137">
        <w:tc>
          <w:tcPr>
            <w:tcW w:w="10097" w:type="dxa"/>
            <w:shd w:val="clear" w:color="auto" w:fill="auto"/>
          </w:tcPr>
          <w:p w14:paraId="0B01120E" w14:textId="77777777" w:rsidR="00E5468F" w:rsidRPr="008E55A5" w:rsidRDefault="00E5468F" w:rsidP="00535848">
            <w:pPr>
              <w:spacing w:line="288" w:lineRule="auto"/>
              <w:jc w:val="both"/>
              <w:rPr>
                <w:rFonts w:asciiTheme="majorHAnsi" w:eastAsia="Helvetica Neue" w:hAnsiTheme="majorHAnsi" w:cs="Helvetica"/>
                <w:color w:val="404040" w:themeColor="text1" w:themeTint="BF"/>
              </w:rPr>
            </w:pPr>
          </w:p>
          <w:p w14:paraId="7F3ED4B8" w14:textId="77777777" w:rsidR="00EE79BD" w:rsidRPr="008E55A5" w:rsidRDefault="00EE79BD" w:rsidP="00535848">
            <w:pPr>
              <w:spacing w:line="288" w:lineRule="auto"/>
              <w:jc w:val="both"/>
              <w:rPr>
                <w:rFonts w:asciiTheme="majorHAnsi" w:eastAsia="Helvetica Neue" w:hAnsiTheme="majorHAnsi" w:cs="Helvetica"/>
                <w:color w:val="404040" w:themeColor="text1" w:themeTint="BF"/>
              </w:rPr>
            </w:pPr>
          </w:p>
        </w:tc>
      </w:tr>
    </w:tbl>
    <w:p w14:paraId="0BBE48E1" w14:textId="77777777" w:rsidR="00372110" w:rsidRPr="008E55A5" w:rsidRDefault="00372110" w:rsidP="00BC7F18">
      <w:pPr>
        <w:ind w:left="-284"/>
        <w:rPr>
          <w:rFonts w:asciiTheme="majorHAnsi" w:eastAsia="Helvetica Neue" w:hAnsiTheme="majorHAnsi" w:cs="Helvetica"/>
          <w:b/>
          <w:color w:val="404040"/>
        </w:rPr>
      </w:pPr>
    </w:p>
    <w:tbl>
      <w:tblPr>
        <w:tblStyle w:val="Tablaconcuadrcula"/>
        <w:tblW w:w="0" w:type="auto"/>
        <w:tblInd w:w="-318" w:type="dxa"/>
        <w:tblLook w:val="04A0" w:firstRow="1" w:lastRow="0" w:firstColumn="1" w:lastColumn="0" w:noHBand="0" w:noVBand="1"/>
      </w:tblPr>
      <w:tblGrid>
        <w:gridCol w:w="9947"/>
      </w:tblGrid>
      <w:tr w:rsidR="00BC7F18" w:rsidRPr="008E55A5" w14:paraId="57D11E7A" w14:textId="77777777" w:rsidTr="00E60219">
        <w:trPr>
          <w:trHeight w:val="283"/>
        </w:trPr>
        <w:tc>
          <w:tcPr>
            <w:tcW w:w="10097" w:type="dxa"/>
            <w:shd w:val="clear" w:color="auto" w:fill="AB0033"/>
            <w:vAlign w:val="center"/>
          </w:tcPr>
          <w:p w14:paraId="7B4D1950" w14:textId="65EED947" w:rsidR="00BC7F18" w:rsidRPr="008E55A5" w:rsidRDefault="00372110" w:rsidP="008D5FDA">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1.6 </w:t>
            </w:r>
            <w:r w:rsidR="00BC7F18" w:rsidRPr="008E55A5">
              <w:rPr>
                <w:rFonts w:asciiTheme="majorHAnsi" w:eastAsia="Helvetica Neue" w:hAnsiTheme="majorHAnsi" w:cs="Helvetica"/>
                <w:b/>
                <w:color w:val="FFFFFF" w:themeColor="background1"/>
              </w:rPr>
              <w:t>GUÍAS DE USUARIO</w:t>
            </w:r>
            <w:r w:rsidR="005319B3" w:rsidRPr="008E55A5">
              <w:rPr>
                <w:rFonts w:asciiTheme="majorHAnsi" w:eastAsia="Helvetica Neue" w:hAnsiTheme="majorHAnsi" w:cs="Helvetica"/>
                <w:b/>
                <w:color w:val="FFFFFF" w:themeColor="background1"/>
              </w:rPr>
              <w:t xml:space="preserve"> (6</w:t>
            </w:r>
            <w:r w:rsidR="008A5C7E" w:rsidRPr="008E55A5">
              <w:rPr>
                <w:rFonts w:asciiTheme="majorHAnsi" w:eastAsia="Helvetica Neue" w:hAnsiTheme="majorHAnsi" w:cs="Helvetica"/>
                <w:b/>
                <w:color w:val="FFFFFF" w:themeColor="background1"/>
              </w:rPr>
              <w:t>)</w:t>
            </w:r>
          </w:p>
        </w:tc>
      </w:tr>
      <w:tr w:rsidR="00BC7F18" w:rsidRPr="008E55A5" w14:paraId="79DF55C3" w14:textId="77777777" w:rsidTr="00282137">
        <w:trPr>
          <w:trHeight w:val="283"/>
        </w:trPr>
        <w:tc>
          <w:tcPr>
            <w:tcW w:w="10097" w:type="dxa"/>
            <w:shd w:val="clear" w:color="auto" w:fill="auto"/>
          </w:tcPr>
          <w:p w14:paraId="0C8B1773" w14:textId="77777777" w:rsidR="008D5FDA" w:rsidRPr="008E55A5" w:rsidRDefault="008D5FDA" w:rsidP="00B3215D">
            <w:pPr>
              <w:jc w:val="center"/>
              <w:rPr>
                <w:rFonts w:asciiTheme="majorHAnsi" w:eastAsia="Helvetica Neue" w:hAnsiTheme="majorHAnsi" w:cs="Helvetica"/>
                <w:b/>
                <w:color w:val="404040" w:themeColor="text1" w:themeTint="BF"/>
              </w:rPr>
            </w:pPr>
          </w:p>
          <w:p w14:paraId="17B79BC3" w14:textId="77777777" w:rsidR="00EE79BD" w:rsidRPr="008E55A5" w:rsidRDefault="00EE79BD" w:rsidP="00B3215D">
            <w:pPr>
              <w:jc w:val="center"/>
              <w:rPr>
                <w:rFonts w:asciiTheme="majorHAnsi" w:eastAsia="Helvetica Neue" w:hAnsiTheme="majorHAnsi" w:cs="Helvetica"/>
                <w:b/>
                <w:color w:val="404040" w:themeColor="text1" w:themeTint="BF"/>
              </w:rPr>
            </w:pPr>
          </w:p>
        </w:tc>
      </w:tr>
    </w:tbl>
    <w:p w14:paraId="3A6BEFF3" w14:textId="1DFE8AD3" w:rsidR="00BC7F18" w:rsidRPr="008E55A5" w:rsidRDefault="00BC7F18" w:rsidP="00BC7F18">
      <w:pPr>
        <w:jc w:val="both"/>
        <w:rPr>
          <w:rFonts w:asciiTheme="majorHAnsi" w:eastAsia="Helvetica Neue" w:hAnsiTheme="majorHAnsi" w:cs="Helvetica"/>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BC7F18" w:rsidRPr="008E55A5" w14:paraId="2D20B5F9" w14:textId="77777777" w:rsidTr="00E60219">
        <w:trPr>
          <w:trHeight w:val="283"/>
        </w:trPr>
        <w:tc>
          <w:tcPr>
            <w:tcW w:w="10097" w:type="dxa"/>
            <w:shd w:val="clear" w:color="auto" w:fill="AB0033"/>
            <w:vAlign w:val="center"/>
          </w:tcPr>
          <w:p w14:paraId="59E123A1" w14:textId="2EF7EDB5" w:rsidR="00BC7F18" w:rsidRPr="00684948" w:rsidRDefault="00372110" w:rsidP="008D5FDA">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1.7 </w:t>
            </w:r>
            <w:r w:rsidR="00BC7F18" w:rsidRPr="00684948">
              <w:rPr>
                <w:rFonts w:asciiTheme="majorHAnsi" w:eastAsia="Helvetica Neue" w:hAnsiTheme="majorHAnsi" w:cs="Helvetica"/>
                <w:b/>
                <w:color w:val="FFFFFF" w:themeColor="background1"/>
                <w:sz w:val="22"/>
                <w:szCs w:val="22"/>
              </w:rPr>
              <w:t>ADMINISTRACIÓN DE CUENTAS DE USUARIOS</w:t>
            </w:r>
            <w:r w:rsidR="005319B3" w:rsidRPr="00684948">
              <w:rPr>
                <w:rFonts w:asciiTheme="majorHAnsi" w:eastAsia="Helvetica Neue" w:hAnsiTheme="majorHAnsi" w:cs="Helvetica"/>
                <w:b/>
                <w:color w:val="FFFFFF" w:themeColor="background1"/>
                <w:sz w:val="22"/>
                <w:szCs w:val="22"/>
              </w:rPr>
              <w:t xml:space="preserve"> (7</w:t>
            </w:r>
            <w:r w:rsidR="008A5C7E" w:rsidRPr="00684948">
              <w:rPr>
                <w:rFonts w:asciiTheme="majorHAnsi" w:eastAsia="Helvetica Neue" w:hAnsiTheme="majorHAnsi" w:cs="Helvetica"/>
                <w:b/>
                <w:color w:val="FFFFFF" w:themeColor="background1"/>
                <w:sz w:val="22"/>
                <w:szCs w:val="22"/>
              </w:rPr>
              <w:t>)</w:t>
            </w:r>
          </w:p>
        </w:tc>
      </w:tr>
      <w:tr w:rsidR="00BC7F18" w:rsidRPr="000A5A94" w14:paraId="6ED20927" w14:textId="77777777" w:rsidTr="00282137">
        <w:trPr>
          <w:trHeight w:val="283"/>
        </w:trPr>
        <w:tc>
          <w:tcPr>
            <w:tcW w:w="10097" w:type="dxa"/>
            <w:shd w:val="clear" w:color="auto" w:fill="auto"/>
          </w:tcPr>
          <w:p w14:paraId="5AF1ED2B" w14:textId="77777777" w:rsidR="008D5FDA" w:rsidRPr="000A5A94" w:rsidRDefault="008D5FDA" w:rsidP="00535848">
            <w:pPr>
              <w:jc w:val="both"/>
              <w:rPr>
                <w:rFonts w:asciiTheme="majorHAnsi" w:eastAsia="Helvetica Neue" w:hAnsiTheme="majorHAnsi" w:cs="Helvetica"/>
                <w:b/>
                <w:color w:val="404040" w:themeColor="text1" w:themeTint="BF"/>
                <w:sz w:val="20"/>
                <w:szCs w:val="20"/>
              </w:rPr>
            </w:pPr>
          </w:p>
          <w:p w14:paraId="2711BED0" w14:textId="77777777" w:rsidR="00EE79BD" w:rsidRPr="000A5A94" w:rsidRDefault="00EE79BD" w:rsidP="00535848">
            <w:pPr>
              <w:jc w:val="both"/>
              <w:rPr>
                <w:rFonts w:asciiTheme="majorHAnsi" w:eastAsia="Helvetica Neue" w:hAnsiTheme="majorHAnsi" w:cs="Helvetica"/>
                <w:b/>
                <w:color w:val="404040" w:themeColor="text1" w:themeTint="BF"/>
                <w:sz w:val="20"/>
                <w:szCs w:val="20"/>
              </w:rPr>
            </w:pPr>
          </w:p>
        </w:tc>
      </w:tr>
    </w:tbl>
    <w:p w14:paraId="4DFEEF13" w14:textId="22CE9810" w:rsidR="00EE79BD" w:rsidRPr="000A5A94" w:rsidRDefault="00EE79BD" w:rsidP="00E415FB">
      <w:pPr>
        <w:rPr>
          <w:rFonts w:asciiTheme="majorHAnsi" w:eastAsia="Helvetica Neue" w:hAnsiTheme="majorHAnsi" w:cs="Helvetica"/>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0A5A94" w14:paraId="3421D758" w14:textId="77777777" w:rsidTr="00E60219">
        <w:trPr>
          <w:trHeight w:val="283"/>
        </w:trPr>
        <w:tc>
          <w:tcPr>
            <w:tcW w:w="10097" w:type="dxa"/>
            <w:shd w:val="clear" w:color="auto" w:fill="AB0033"/>
            <w:vAlign w:val="center"/>
          </w:tcPr>
          <w:p w14:paraId="0AB746C0" w14:textId="2661E15E" w:rsidR="00BC7F18" w:rsidRPr="008E55A5" w:rsidRDefault="008B0497" w:rsidP="00B3215D">
            <w:pPr>
              <w:jc w:val="center"/>
              <w:rPr>
                <w:rFonts w:asciiTheme="majorHAnsi" w:eastAsia="Helvetica Neue" w:hAnsiTheme="majorHAnsi" w:cs="Helvetica"/>
                <w:b/>
                <w:color w:val="FFFFFF" w:themeColor="background1"/>
              </w:rPr>
            </w:pPr>
            <w:r w:rsidRPr="008E55A5">
              <w:rPr>
                <w:rFonts w:asciiTheme="majorHAnsi" w:eastAsia="Helvetica Neue" w:hAnsiTheme="majorHAnsi" w:cs="Helvetica"/>
                <w:b/>
                <w:color w:val="FFFFFF" w:themeColor="background1"/>
              </w:rPr>
              <w:t xml:space="preserve">1.8 </w:t>
            </w:r>
            <w:r w:rsidR="00BC7F18" w:rsidRPr="008E55A5">
              <w:rPr>
                <w:rFonts w:asciiTheme="majorHAnsi" w:eastAsia="Helvetica Neue" w:hAnsiTheme="majorHAnsi" w:cs="Helvetica"/>
                <w:b/>
                <w:color w:val="FFFFFF" w:themeColor="background1"/>
              </w:rPr>
              <w:t xml:space="preserve">DISEÑO </w:t>
            </w:r>
            <w:r w:rsidR="00FC712A" w:rsidRPr="008E55A5">
              <w:rPr>
                <w:rFonts w:asciiTheme="majorHAnsi" w:eastAsia="Helvetica Neue" w:hAnsiTheme="majorHAnsi" w:cs="Helvetica"/>
                <w:b/>
                <w:color w:val="FFFFFF" w:themeColor="background1"/>
              </w:rPr>
              <w:t xml:space="preserve">Y USO </w:t>
            </w:r>
            <w:r w:rsidR="00BC7F18" w:rsidRPr="008E55A5">
              <w:rPr>
                <w:rFonts w:asciiTheme="majorHAnsi" w:eastAsia="Helvetica Neue" w:hAnsiTheme="majorHAnsi" w:cs="Helvetica"/>
                <w:b/>
                <w:color w:val="FFFFFF" w:themeColor="background1"/>
              </w:rPr>
              <w:t>DE LA INTERFAZ</w:t>
            </w:r>
          </w:p>
        </w:tc>
      </w:tr>
      <w:tr w:rsidR="00BC7F18" w:rsidRPr="000A5A94" w14:paraId="4B1810D2" w14:textId="77777777" w:rsidTr="00282137">
        <w:trPr>
          <w:trHeight w:val="283"/>
        </w:trPr>
        <w:tc>
          <w:tcPr>
            <w:tcW w:w="10097" w:type="dxa"/>
            <w:shd w:val="clear" w:color="auto" w:fill="auto"/>
          </w:tcPr>
          <w:p w14:paraId="71455CC7" w14:textId="7C2F0A20" w:rsidR="00FC712A" w:rsidRPr="00ED2CC0" w:rsidRDefault="00FC712A" w:rsidP="00FC712A">
            <w:pPr>
              <w:jc w:val="both"/>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 xml:space="preserve">Debe </w:t>
            </w:r>
            <w:r w:rsidR="005B4953" w:rsidRPr="00ED2CC0">
              <w:rPr>
                <w:rFonts w:asciiTheme="majorHAnsi" w:eastAsia="Helvetica Neue" w:hAnsiTheme="majorHAnsi" w:cs="Helvetica"/>
                <w:color w:val="000000" w:themeColor="text1"/>
                <w:sz w:val="20"/>
                <w:szCs w:val="20"/>
              </w:rPr>
              <w:t>tener las siguientes características:</w:t>
            </w:r>
          </w:p>
          <w:p w14:paraId="345FDA97" w14:textId="0A5EC8AD"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Composición de la página (proporción de elementos dentro de la pantalla, distribución y reparto de los elementos, importancia de los espacios en blanco, usos de puntos de atención como márgenes y formato de columnas.</w:t>
            </w:r>
          </w:p>
          <w:p w14:paraId="5C519E3B"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Gráficos pertinentes y fáciles de entender correspondientes a las funciones de: alusión, representación, enunciación, atribución, y operación.</w:t>
            </w:r>
          </w:p>
          <w:p w14:paraId="4230334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Calidad del programa respecto a la utilización del audio, imágenes estáticas, en movimiento y de animación.</w:t>
            </w:r>
          </w:p>
          <w:p w14:paraId="4E2CB9BC"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Correcta mezcla de música y locución, calidad de la sincronización de los diferentes elementos utilizados en el programa.</w:t>
            </w:r>
          </w:p>
          <w:p w14:paraId="24DE33F2" w14:textId="7FC21C1E"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Tipología y distribución, tamaño y color</w:t>
            </w:r>
            <w:r w:rsidR="006A6CDE">
              <w:rPr>
                <w:rFonts w:asciiTheme="majorHAnsi" w:eastAsia="Helvetica Neue" w:hAnsiTheme="majorHAnsi" w:cs="Helvetica"/>
                <w:i w:val="0"/>
                <w:color w:val="000000" w:themeColor="text1"/>
              </w:rPr>
              <w:t>.</w:t>
            </w:r>
          </w:p>
          <w:p w14:paraId="116E93C1" w14:textId="36DCA98F" w:rsidR="00FC712A" w:rsidRPr="00ED2CC0" w:rsidRDefault="008B0497"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El</w:t>
            </w:r>
            <w:r w:rsidR="00FC712A" w:rsidRPr="00ED2CC0">
              <w:rPr>
                <w:rFonts w:asciiTheme="majorHAnsi" w:eastAsia="Helvetica Neue" w:hAnsiTheme="majorHAnsi" w:cs="Helvetica"/>
                <w:i w:val="0"/>
                <w:color w:val="000000" w:themeColor="text1"/>
              </w:rPr>
              <w:t xml:space="preserve"> módulo o asignatura del plan de estudios ofrecerá confiabilidad, funcionalidad y accesibilidad al estudiante.</w:t>
            </w:r>
          </w:p>
          <w:p w14:paraId="5A270F48" w14:textId="11EB4766"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mostrará dónde se encuentra el estudiante dentro del contenido de la asignatura</w:t>
            </w:r>
            <w:r w:rsidR="00D94CCC" w:rsidRPr="00ED2CC0">
              <w:rPr>
                <w:rFonts w:asciiTheme="majorHAnsi" w:eastAsia="Helvetica Neue" w:hAnsiTheme="majorHAnsi" w:cs="Helvetica"/>
                <w:i w:val="0"/>
                <w:color w:val="000000" w:themeColor="text1"/>
              </w:rPr>
              <w:t xml:space="preserve"> </w:t>
            </w:r>
            <w:r w:rsidRPr="00ED2CC0">
              <w:rPr>
                <w:rFonts w:asciiTheme="majorHAnsi" w:eastAsia="Helvetica Neue" w:hAnsiTheme="majorHAnsi" w:cs="Helvetica"/>
                <w:i w:val="0"/>
                <w:color w:val="000000" w:themeColor="text1"/>
              </w:rPr>
              <w:t>y del plan de estudios.</w:t>
            </w:r>
          </w:p>
          <w:p w14:paraId="27822888" w14:textId="77777777"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interfaz proporcionará recursos de navegación para obtener información adicional sobre un tema.</w:t>
            </w:r>
          </w:p>
          <w:p w14:paraId="4759A80C" w14:textId="2273D843" w:rsidR="00FC712A"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plataforma tecnológica permitirá que se pueda modificar y</w:t>
            </w:r>
            <w:r w:rsidR="005B4953" w:rsidRPr="00ED2CC0">
              <w:rPr>
                <w:rFonts w:asciiTheme="majorHAnsi" w:eastAsia="Helvetica Neue" w:hAnsiTheme="majorHAnsi" w:cs="Helvetica"/>
                <w:i w:val="0"/>
                <w:color w:val="000000" w:themeColor="text1"/>
              </w:rPr>
              <w:t xml:space="preserve"> adecuar fácilmente la interfaz</w:t>
            </w:r>
            <w:r w:rsidR="006A6CDE">
              <w:rPr>
                <w:rFonts w:asciiTheme="majorHAnsi" w:eastAsia="Helvetica Neue" w:hAnsiTheme="majorHAnsi" w:cs="Helvetica"/>
                <w:i w:val="0"/>
                <w:color w:val="000000" w:themeColor="text1"/>
              </w:rPr>
              <w:t>.</w:t>
            </w:r>
          </w:p>
          <w:p w14:paraId="6917A4BF" w14:textId="69C10811" w:rsidR="00EE79BD" w:rsidRPr="00ED2CC0" w:rsidRDefault="00FC712A" w:rsidP="00053FEA">
            <w:pPr>
              <w:pStyle w:val="Prrafodelista"/>
              <w:numPr>
                <w:ilvl w:val="0"/>
                <w:numId w:val="43"/>
              </w:numPr>
              <w:spacing w:after="0" w:line="240" w:lineRule="auto"/>
              <w:ind w:left="714" w:hanging="357"/>
              <w:jc w:val="both"/>
              <w:rPr>
                <w:rFonts w:asciiTheme="majorHAnsi" w:eastAsia="Helvetica Neue" w:hAnsiTheme="majorHAnsi" w:cs="Helvetica"/>
                <w:color w:val="000000" w:themeColor="text1"/>
              </w:rPr>
            </w:pPr>
            <w:r w:rsidRPr="00ED2CC0">
              <w:rPr>
                <w:rFonts w:asciiTheme="majorHAnsi" w:eastAsia="Helvetica Neue" w:hAnsiTheme="majorHAnsi" w:cs="Helvetica"/>
                <w:i w:val="0"/>
                <w:color w:val="000000" w:themeColor="text1"/>
              </w:rPr>
              <w:t>La interfaz de la plataforma tecnológica incorporará materiales, que permitan abarcar los diferentes estilos de aprendizaje (au</w:t>
            </w:r>
            <w:r w:rsidR="00053FEA" w:rsidRPr="00ED2CC0">
              <w:rPr>
                <w:rFonts w:asciiTheme="majorHAnsi" w:eastAsia="Helvetica Neue" w:hAnsiTheme="majorHAnsi" w:cs="Helvetica"/>
                <w:i w:val="0"/>
                <w:color w:val="000000" w:themeColor="text1"/>
              </w:rPr>
              <w:t>dio, texto, simuladores, video).</w:t>
            </w:r>
          </w:p>
        </w:tc>
      </w:tr>
    </w:tbl>
    <w:p w14:paraId="754A3588" w14:textId="6AAC6DC2" w:rsidR="00EE79BD" w:rsidRPr="000A5A94" w:rsidRDefault="00EE79BD" w:rsidP="00EE79BD">
      <w:pPr>
        <w:keepNext/>
        <w:rPr>
          <w:rFonts w:asciiTheme="majorHAnsi" w:eastAsia="Helvetica Neue" w:hAnsiTheme="majorHAnsi" w:cs="Helvetica"/>
          <w:color w:val="404040" w:themeColor="text1" w:themeTint="BF"/>
          <w:sz w:val="20"/>
          <w:szCs w:val="20"/>
        </w:rPr>
      </w:pPr>
    </w:p>
    <w:p w14:paraId="732F22EA" w14:textId="77777777" w:rsidR="00BC7F18" w:rsidRPr="000A5A94" w:rsidRDefault="00BC7F18" w:rsidP="00B3215D">
      <w:pPr>
        <w:jc w:val="center"/>
        <w:rPr>
          <w:rFonts w:asciiTheme="majorHAnsi" w:eastAsia="Helvetica Neue" w:hAnsiTheme="majorHAnsi" w:cs="Helvetica"/>
          <w:b/>
          <w:color w:val="404040" w:themeColor="text1" w:themeTint="BF"/>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0A5A94" w14:paraId="38D660CF" w14:textId="77777777" w:rsidTr="00E60219">
        <w:trPr>
          <w:trHeight w:val="283"/>
        </w:trPr>
        <w:tc>
          <w:tcPr>
            <w:tcW w:w="10097" w:type="dxa"/>
            <w:shd w:val="clear" w:color="auto" w:fill="AB0033"/>
            <w:vAlign w:val="center"/>
          </w:tcPr>
          <w:p w14:paraId="725B6FA1" w14:textId="47AC2AA7" w:rsidR="00BC7F18" w:rsidRPr="00684948" w:rsidRDefault="00E26FA3" w:rsidP="008D5FDA">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1.9 </w:t>
            </w:r>
            <w:r w:rsidR="00372110" w:rsidRPr="00684948">
              <w:rPr>
                <w:rFonts w:asciiTheme="majorHAnsi" w:eastAsia="Helvetica Neue" w:hAnsiTheme="majorHAnsi" w:cs="Helvetica"/>
                <w:b/>
                <w:color w:val="FFFFFF" w:themeColor="background1"/>
                <w:sz w:val="22"/>
                <w:szCs w:val="22"/>
              </w:rPr>
              <w:t xml:space="preserve"> INDUCCIÓN PARA</w:t>
            </w:r>
            <w:r w:rsidR="00BC7F18" w:rsidRPr="00684948">
              <w:rPr>
                <w:rFonts w:asciiTheme="majorHAnsi" w:eastAsia="Helvetica Neue" w:hAnsiTheme="majorHAnsi" w:cs="Helvetica"/>
                <w:b/>
                <w:color w:val="FFFFFF" w:themeColor="background1"/>
                <w:sz w:val="22"/>
                <w:szCs w:val="22"/>
              </w:rPr>
              <w:t xml:space="preserve"> USO DE LA PLATAFORMA TECNOLÓGICA</w:t>
            </w:r>
          </w:p>
        </w:tc>
      </w:tr>
      <w:tr w:rsidR="003A704F" w:rsidRPr="000A5A94" w14:paraId="338D486C" w14:textId="77777777" w:rsidTr="00282137">
        <w:trPr>
          <w:trHeight w:val="283"/>
        </w:trPr>
        <w:tc>
          <w:tcPr>
            <w:tcW w:w="10097" w:type="dxa"/>
            <w:shd w:val="clear" w:color="auto" w:fill="auto"/>
            <w:vAlign w:val="center"/>
          </w:tcPr>
          <w:p w14:paraId="52CA3CDA" w14:textId="015AFE98" w:rsidR="00EE79BD" w:rsidRPr="00ED2CC0" w:rsidRDefault="00FC712A" w:rsidP="00FC712A">
            <w:pPr>
              <w:pBdr>
                <w:top w:val="nil"/>
                <w:left w:val="nil"/>
                <w:bottom w:val="nil"/>
                <w:right w:val="nil"/>
                <w:between w:val="nil"/>
              </w:pBdr>
              <w:jc w:val="both"/>
              <w:rPr>
                <w:rFonts w:asciiTheme="majorHAnsi" w:eastAsia="Helvetica Neue" w:hAnsiTheme="majorHAnsi" w:cs="Helvetica"/>
                <w:b/>
                <w:color w:val="000000" w:themeColor="text1"/>
                <w:sz w:val="20"/>
                <w:szCs w:val="20"/>
              </w:rPr>
            </w:pPr>
            <w:r w:rsidRPr="00ED2CC0">
              <w:rPr>
                <w:rFonts w:asciiTheme="majorHAnsi" w:eastAsia="Helvetica Neue" w:hAnsiTheme="majorHAnsi" w:cs="Helvetica"/>
                <w:iCs/>
                <w:color w:val="000000" w:themeColor="text1"/>
                <w:sz w:val="20"/>
                <w:szCs w:val="20"/>
                <w:lang w:val="es-ES" w:eastAsia="en-US"/>
              </w:rPr>
              <w:t>Inducción y capacitación de los usuarios para el uso de la plataforma o interfaz de la asignatura mediante guías de usuarios, videos tutoriales, tours guiados, actividades de reconoci</w:t>
            </w:r>
            <w:r w:rsidR="00E26FA3" w:rsidRPr="00ED2CC0">
              <w:rPr>
                <w:rFonts w:asciiTheme="majorHAnsi" w:eastAsia="Helvetica Neue" w:hAnsiTheme="majorHAnsi" w:cs="Helvetica"/>
                <w:iCs/>
                <w:color w:val="000000" w:themeColor="text1"/>
                <w:sz w:val="20"/>
                <w:szCs w:val="20"/>
                <w:lang w:val="es-ES" w:eastAsia="en-US"/>
              </w:rPr>
              <w:t>miento y ubicación de elementos y otros.</w:t>
            </w:r>
          </w:p>
        </w:tc>
      </w:tr>
    </w:tbl>
    <w:p w14:paraId="4124B8D0" w14:textId="77777777" w:rsidR="00BC7F18" w:rsidRDefault="00BC7F18" w:rsidP="00BC7F18">
      <w:pPr>
        <w:jc w:val="both"/>
        <w:rPr>
          <w:rFonts w:asciiTheme="majorHAnsi" w:eastAsia="Helvetica Neue" w:hAnsiTheme="majorHAnsi" w:cs="Helvetica"/>
          <w:color w:val="404040"/>
          <w:sz w:val="20"/>
          <w:szCs w:val="20"/>
          <w:lang w:eastAsia="en-US"/>
        </w:rPr>
      </w:pPr>
    </w:p>
    <w:p w14:paraId="7E4994A9" w14:textId="77777777" w:rsidR="00E415FB" w:rsidRPr="000A5A94" w:rsidRDefault="00E415FB"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none" w:sz="0" w:space="0" w:color="auto"/>
          <w:insideV w:val="none" w:sz="0" w:space="0" w:color="auto"/>
        </w:tblBorders>
        <w:tblLook w:val="04A0" w:firstRow="1" w:lastRow="0" w:firstColumn="1" w:lastColumn="0" w:noHBand="0" w:noVBand="1"/>
      </w:tblPr>
      <w:tblGrid>
        <w:gridCol w:w="9947"/>
      </w:tblGrid>
      <w:tr w:rsidR="00BC7F18" w:rsidRPr="000A5A94" w14:paraId="0A3184DD" w14:textId="77777777" w:rsidTr="00E60219">
        <w:trPr>
          <w:trHeight w:val="646"/>
        </w:trPr>
        <w:tc>
          <w:tcPr>
            <w:tcW w:w="10097" w:type="dxa"/>
            <w:tcBorders>
              <w:bottom w:val="single" w:sz="4" w:space="0" w:color="auto"/>
            </w:tcBorders>
            <w:shd w:val="clear" w:color="auto" w:fill="AB0033"/>
            <w:vAlign w:val="center"/>
          </w:tcPr>
          <w:p w14:paraId="38D2CDE4" w14:textId="42587EFB" w:rsidR="00BC7F18" w:rsidRPr="00684948" w:rsidRDefault="00E26FA3" w:rsidP="00E26FA3">
            <w:pPr>
              <w:jc w:val="center"/>
              <w:rPr>
                <w:rFonts w:asciiTheme="majorHAnsi" w:eastAsia="Helvetica Neue" w:hAnsiTheme="majorHAnsi" w:cs="Helvetica"/>
                <w:color w:val="FFFFFF" w:themeColor="background1"/>
                <w:sz w:val="22"/>
                <w:szCs w:val="22"/>
                <w:lang w:eastAsia="en-US"/>
              </w:rPr>
            </w:pPr>
            <w:r w:rsidRPr="00684948">
              <w:rPr>
                <w:rFonts w:asciiTheme="majorHAnsi" w:eastAsia="Helvetica Neue" w:hAnsiTheme="majorHAnsi" w:cs="Helvetica"/>
                <w:b/>
                <w:color w:val="FFFFFF" w:themeColor="background1"/>
                <w:sz w:val="22"/>
                <w:szCs w:val="22"/>
              </w:rPr>
              <w:t>1.10</w:t>
            </w:r>
            <w:r w:rsidR="00372110" w:rsidRPr="00684948">
              <w:rPr>
                <w:rFonts w:asciiTheme="majorHAnsi" w:eastAsia="Helvetica Neue" w:hAnsiTheme="majorHAnsi" w:cs="Helvetica"/>
                <w:b/>
                <w:color w:val="FFFFFF" w:themeColor="background1"/>
                <w:sz w:val="22"/>
                <w:szCs w:val="22"/>
              </w:rPr>
              <w:t xml:space="preserve"> </w:t>
            </w:r>
            <w:r w:rsidR="00BC7F18" w:rsidRPr="00684948">
              <w:rPr>
                <w:rFonts w:asciiTheme="majorHAnsi" w:eastAsia="Helvetica Neue" w:hAnsiTheme="majorHAnsi" w:cs="Helvetica"/>
                <w:b/>
                <w:color w:val="FFFFFF" w:themeColor="background1"/>
                <w:sz w:val="22"/>
                <w:szCs w:val="22"/>
              </w:rPr>
              <w:t xml:space="preserve">HERRAMIENTAS DE INTERACCIÓN Y COLABORACIÓN EN LA PLATAFORMA TECNOLÓGICA </w:t>
            </w:r>
          </w:p>
        </w:tc>
      </w:tr>
      <w:tr w:rsidR="00BC7F18" w:rsidRPr="000A5A94" w14:paraId="6B7C77B9" w14:textId="77777777" w:rsidTr="00282137">
        <w:trPr>
          <w:trHeight w:val="283"/>
        </w:trPr>
        <w:tc>
          <w:tcPr>
            <w:tcW w:w="10097" w:type="dxa"/>
            <w:tcBorders>
              <w:top w:val="single" w:sz="4" w:space="0" w:color="auto"/>
              <w:left w:val="single" w:sz="4" w:space="0" w:color="auto"/>
              <w:bottom w:val="single" w:sz="4" w:space="0" w:color="auto"/>
              <w:right w:val="single" w:sz="4" w:space="0" w:color="auto"/>
            </w:tcBorders>
            <w:shd w:val="clear" w:color="auto" w:fill="auto"/>
          </w:tcPr>
          <w:p w14:paraId="2287CF82" w14:textId="48D0097B" w:rsidR="00E26FA3" w:rsidRPr="00ED2CC0" w:rsidRDefault="00E26FA3"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 tener:</w:t>
            </w:r>
          </w:p>
          <w:p w14:paraId="6DF5E402" w14:textId="77777777" w:rsidR="00E26FA3" w:rsidRPr="00ED2CC0" w:rsidRDefault="00E26FA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incorporar los datos personales de los estudiantes y del tutor.</w:t>
            </w:r>
          </w:p>
          <w:p w14:paraId="0D390DD3" w14:textId="7DCEF17E" w:rsidR="00E26FA3" w:rsidRPr="00ED2CC0" w:rsidRDefault="00F91E23" w:rsidP="00735102">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espacio para organizar</w:t>
            </w:r>
            <w:r w:rsidR="00E26FA3" w:rsidRPr="00ED2CC0">
              <w:rPr>
                <w:rFonts w:asciiTheme="majorHAnsi" w:eastAsia="Helvetica Neue" w:hAnsiTheme="majorHAnsi" w:cs="Helvetica"/>
                <w:i w:val="0"/>
                <w:color w:val="000000" w:themeColor="text1"/>
              </w:rPr>
              <w:t xml:space="preserve"> grupos de trabajo </w:t>
            </w:r>
            <w:r w:rsidRPr="00ED2CC0">
              <w:rPr>
                <w:rFonts w:asciiTheme="majorHAnsi" w:eastAsia="Helvetica Neue" w:hAnsiTheme="majorHAnsi" w:cs="Helvetica"/>
                <w:i w:val="0"/>
                <w:color w:val="000000" w:themeColor="text1"/>
              </w:rPr>
              <w:t>que fomenten</w:t>
            </w:r>
            <w:r w:rsidR="00E26FA3" w:rsidRPr="00ED2CC0">
              <w:rPr>
                <w:rFonts w:asciiTheme="majorHAnsi" w:eastAsia="Helvetica Neue" w:hAnsiTheme="majorHAnsi" w:cs="Helvetica"/>
                <w:i w:val="0"/>
                <w:color w:val="000000" w:themeColor="text1"/>
              </w:rPr>
              <w:t xml:space="preserve"> el aprendizaje colaborativo.</w:t>
            </w:r>
          </w:p>
          <w:p w14:paraId="60D41D1C" w14:textId="77777777" w:rsidR="00E26FA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 sistema de avisos o mensajes variados.</w:t>
            </w:r>
          </w:p>
          <w:p w14:paraId="0B399650" w14:textId="77777777" w:rsidR="00F91E23" w:rsidRPr="00ED2CC0" w:rsidRDefault="00E26FA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Una cuenta de correo institucional para todos los estudiantes y personal académico</w:t>
            </w:r>
            <w:r w:rsidR="00F91E23" w:rsidRPr="00ED2CC0">
              <w:rPr>
                <w:rFonts w:asciiTheme="majorHAnsi" w:eastAsia="Helvetica Neue" w:hAnsiTheme="majorHAnsi" w:cs="Helvetica"/>
                <w:i w:val="0"/>
                <w:color w:val="000000" w:themeColor="text1"/>
              </w:rPr>
              <w:t>.</w:t>
            </w:r>
          </w:p>
          <w:p w14:paraId="07E15B69" w14:textId="739A8663" w:rsidR="004C01A8" w:rsidRPr="00ED2CC0" w:rsidRDefault="00F91E23" w:rsidP="00735102">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Manuales</w:t>
            </w:r>
            <w:r w:rsidR="00E26FA3" w:rsidRPr="00ED2CC0">
              <w:rPr>
                <w:rFonts w:asciiTheme="majorHAnsi" w:eastAsia="Helvetica Neue" w:hAnsiTheme="majorHAnsi" w:cs="Helvetica"/>
                <w:i w:val="0"/>
                <w:color w:val="000000" w:themeColor="text1"/>
              </w:rPr>
              <w:t xml:space="preserve"> de procedimientos y guías de usuario que describan los compromisos en cuanto a los tiempos de respuesta y horarios de servicio.</w:t>
            </w:r>
          </w:p>
        </w:tc>
      </w:tr>
    </w:tbl>
    <w:p w14:paraId="16624CED" w14:textId="77777777" w:rsidR="00BC7F18" w:rsidRDefault="00BC7F18" w:rsidP="00BC7F18">
      <w:pPr>
        <w:jc w:val="both"/>
        <w:rPr>
          <w:rFonts w:asciiTheme="majorHAnsi" w:eastAsia="Helvetica Neue" w:hAnsiTheme="majorHAnsi" w:cs="Helvetica"/>
          <w:color w:val="404040"/>
          <w:sz w:val="20"/>
          <w:szCs w:val="20"/>
          <w:lang w:eastAsia="en-US"/>
        </w:rPr>
      </w:pPr>
    </w:p>
    <w:p w14:paraId="67D90B02" w14:textId="77777777" w:rsidR="00E415FB" w:rsidRPr="000A5A94" w:rsidRDefault="00E415FB"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0A5A94" w14:paraId="7E091556" w14:textId="77777777" w:rsidTr="00E60219">
        <w:trPr>
          <w:trHeight w:val="283"/>
        </w:trPr>
        <w:tc>
          <w:tcPr>
            <w:tcW w:w="10097" w:type="dxa"/>
            <w:shd w:val="clear" w:color="auto" w:fill="AB0033"/>
            <w:vAlign w:val="center"/>
          </w:tcPr>
          <w:p w14:paraId="542DD9CB" w14:textId="510B13AD" w:rsidR="00BC7F18" w:rsidRPr="00684948" w:rsidRDefault="004C01A8" w:rsidP="004C01A8">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1.11</w:t>
            </w:r>
            <w:r w:rsidR="00372110" w:rsidRPr="00684948">
              <w:rPr>
                <w:rFonts w:asciiTheme="majorHAnsi" w:eastAsia="Helvetica Neue" w:hAnsiTheme="majorHAnsi" w:cs="Helvetica"/>
                <w:b/>
                <w:color w:val="FFFFFF" w:themeColor="background1"/>
                <w:sz w:val="22"/>
                <w:szCs w:val="22"/>
              </w:rPr>
              <w:t xml:space="preserve"> </w:t>
            </w:r>
            <w:r w:rsidR="00E97B91" w:rsidRPr="00684948">
              <w:rPr>
                <w:rFonts w:asciiTheme="majorHAnsi" w:eastAsia="Helvetica Neue" w:hAnsiTheme="majorHAnsi" w:cs="Helvetica"/>
                <w:b/>
                <w:color w:val="FFFFFF" w:themeColor="background1"/>
                <w:sz w:val="22"/>
                <w:szCs w:val="22"/>
              </w:rPr>
              <w:t>A</w:t>
            </w:r>
            <w:r w:rsidR="005319B3" w:rsidRPr="00684948">
              <w:rPr>
                <w:rFonts w:asciiTheme="majorHAnsi" w:eastAsia="Helvetica Neue" w:hAnsiTheme="majorHAnsi" w:cs="Helvetica"/>
                <w:b/>
                <w:color w:val="FFFFFF" w:themeColor="background1"/>
                <w:sz w:val="22"/>
                <w:szCs w:val="22"/>
              </w:rPr>
              <w:t xml:space="preserve">SISTENCIA TÉCNICA PROFESIONAL </w:t>
            </w:r>
          </w:p>
        </w:tc>
      </w:tr>
      <w:tr w:rsidR="00BC7F18" w:rsidRPr="000A5A94" w14:paraId="0D3A7955" w14:textId="77777777" w:rsidTr="00282137">
        <w:trPr>
          <w:trHeight w:val="283"/>
        </w:trPr>
        <w:tc>
          <w:tcPr>
            <w:tcW w:w="10097" w:type="dxa"/>
            <w:shd w:val="clear" w:color="auto" w:fill="auto"/>
          </w:tcPr>
          <w:p w14:paraId="2E26DD10" w14:textId="7C3993E8" w:rsidR="004C01A8" w:rsidRPr="00ED2CC0" w:rsidRDefault="004C01A8" w:rsidP="00D43CE1">
            <w:pPr>
              <w:jc w:val="both"/>
              <w:rPr>
                <w:rFonts w:asciiTheme="majorHAnsi" w:eastAsia="Helvetica Neue" w:hAnsiTheme="majorHAnsi" w:cs="Helvetica"/>
                <w:iCs/>
                <w:color w:val="000000" w:themeColor="text1"/>
                <w:sz w:val="20"/>
                <w:szCs w:val="20"/>
                <w:lang w:val="es-ES" w:eastAsia="en-US"/>
              </w:rPr>
            </w:pPr>
            <w:r w:rsidRPr="00ED2CC0">
              <w:rPr>
                <w:rFonts w:asciiTheme="majorHAnsi" w:eastAsia="Helvetica Neue" w:hAnsiTheme="majorHAnsi" w:cs="Helvetica"/>
                <w:iCs/>
                <w:color w:val="000000" w:themeColor="text1"/>
                <w:sz w:val="20"/>
                <w:szCs w:val="20"/>
                <w:lang w:val="es-ES" w:eastAsia="en-US"/>
              </w:rPr>
              <w:t>Deberá:</w:t>
            </w:r>
          </w:p>
          <w:p w14:paraId="0DFB4BFA" w14:textId="77777777" w:rsidR="004C01A8" w:rsidRPr="00ED2CC0" w:rsidRDefault="004C01A8" w:rsidP="00445028">
            <w:pPr>
              <w:pStyle w:val="Prrafodelista"/>
              <w:numPr>
                <w:ilvl w:val="0"/>
                <w:numId w:val="28"/>
              </w:numP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Garantizar una respuesta a los estudiantes en un mínimo de 24 horas y máximo de 48 horas.</w:t>
            </w:r>
          </w:p>
          <w:p w14:paraId="7C9E77AE" w14:textId="77777777" w:rsidR="004C01A8" w:rsidRPr="00ED2CC0"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Contar con una opción de ayuda que oriente a los participantes sobre temas relacionados con el funcionamiento de la interfaz.</w:t>
            </w:r>
          </w:p>
          <w:p w14:paraId="73E40255" w14:textId="79E784B2" w:rsidR="00EE79BD" w:rsidRPr="000A5A94" w:rsidRDefault="004C01A8"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Tener asistencia técnica para funciones particulares de la interfaz.</w:t>
            </w:r>
          </w:p>
        </w:tc>
      </w:tr>
    </w:tbl>
    <w:p w14:paraId="1094D5F5" w14:textId="77777777" w:rsidR="00BC7F18" w:rsidRDefault="00BC7F18" w:rsidP="00BC7F18">
      <w:pPr>
        <w:jc w:val="both"/>
        <w:rPr>
          <w:rFonts w:asciiTheme="majorHAnsi" w:eastAsia="Helvetica Neue" w:hAnsiTheme="majorHAnsi" w:cs="Helvetica"/>
          <w:color w:val="404040"/>
          <w:sz w:val="20"/>
          <w:szCs w:val="20"/>
          <w:lang w:eastAsia="en-US"/>
        </w:rPr>
      </w:pPr>
    </w:p>
    <w:p w14:paraId="0C88300F" w14:textId="77777777" w:rsidR="00E415FB" w:rsidRPr="000A5A94" w:rsidRDefault="00E415FB"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0A5A94" w14:paraId="223E871E" w14:textId="77777777" w:rsidTr="00E60219">
        <w:trPr>
          <w:trHeight w:val="283"/>
        </w:trPr>
        <w:tc>
          <w:tcPr>
            <w:tcW w:w="10097" w:type="dxa"/>
            <w:shd w:val="clear" w:color="auto" w:fill="AB0033"/>
            <w:vAlign w:val="center"/>
          </w:tcPr>
          <w:p w14:paraId="38E0C6FC" w14:textId="5430414C" w:rsidR="00BC7F18" w:rsidRPr="00684948" w:rsidRDefault="004326C9" w:rsidP="004326C9">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1.12</w:t>
            </w:r>
            <w:r w:rsidR="00372110" w:rsidRPr="00684948">
              <w:rPr>
                <w:rFonts w:asciiTheme="majorHAnsi" w:eastAsia="Helvetica Neue" w:hAnsiTheme="majorHAnsi" w:cs="Helvetica"/>
                <w:b/>
                <w:color w:val="FFFFFF" w:themeColor="background1"/>
                <w:sz w:val="22"/>
                <w:szCs w:val="22"/>
              </w:rPr>
              <w:t xml:space="preserve"> </w:t>
            </w:r>
            <w:r w:rsidR="00BC7F18" w:rsidRPr="00684948">
              <w:rPr>
                <w:rFonts w:asciiTheme="majorHAnsi" w:eastAsia="Helvetica Neue" w:hAnsiTheme="majorHAnsi" w:cs="Helvetica"/>
                <w:b/>
                <w:color w:val="FFFFFF" w:themeColor="background1"/>
                <w:sz w:val="22"/>
                <w:szCs w:val="22"/>
              </w:rPr>
              <w:t>INGRESO SUBSECUENTE A LA ASIGNATURA</w:t>
            </w:r>
            <w:r w:rsidR="005319B3" w:rsidRPr="00684948">
              <w:rPr>
                <w:rFonts w:asciiTheme="majorHAnsi" w:eastAsia="Helvetica Neue" w:hAnsiTheme="majorHAnsi" w:cs="Helvetica"/>
                <w:b/>
                <w:color w:val="FFFFFF" w:themeColor="background1"/>
                <w:sz w:val="22"/>
                <w:szCs w:val="22"/>
              </w:rPr>
              <w:t xml:space="preserve"> </w:t>
            </w:r>
          </w:p>
        </w:tc>
      </w:tr>
      <w:tr w:rsidR="00BC7F18" w:rsidRPr="000A5A94" w14:paraId="2B88FB7E" w14:textId="77777777" w:rsidTr="00282137">
        <w:trPr>
          <w:trHeight w:val="283"/>
        </w:trPr>
        <w:tc>
          <w:tcPr>
            <w:tcW w:w="10097" w:type="dxa"/>
            <w:shd w:val="clear" w:color="auto" w:fill="auto"/>
            <w:vAlign w:val="center"/>
          </w:tcPr>
          <w:p w14:paraId="5B076971" w14:textId="77777777" w:rsidR="004326C9" w:rsidRPr="00ED2CC0"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000000" w:themeColor="text1"/>
              </w:rPr>
            </w:pPr>
            <w:r w:rsidRPr="00ED2CC0">
              <w:rPr>
                <w:rFonts w:asciiTheme="majorHAnsi" w:eastAsia="Helvetica Neue" w:hAnsiTheme="majorHAnsi" w:cs="Helvetica"/>
                <w:i w:val="0"/>
                <w:color w:val="000000" w:themeColor="text1"/>
              </w:rPr>
              <w:t>La asignatura mantendrá el registro del desempeño del participante a través de sus diversas sesiones.</w:t>
            </w:r>
          </w:p>
          <w:p w14:paraId="28E670FA" w14:textId="7A974FE8" w:rsidR="00EE79BD" w:rsidRPr="000A5A94" w:rsidRDefault="004326C9" w:rsidP="00445028">
            <w:pPr>
              <w:pStyle w:val="Prrafodelista"/>
              <w:numPr>
                <w:ilvl w:val="0"/>
                <w:numId w:val="28"/>
              </w:numPr>
              <w:pBdr>
                <w:top w:val="nil"/>
                <w:left w:val="nil"/>
                <w:bottom w:val="nil"/>
                <w:right w:val="nil"/>
                <w:between w:val="nil"/>
              </w:pBdr>
              <w:spacing w:after="0" w:line="240" w:lineRule="auto"/>
              <w:ind w:left="414" w:hanging="357"/>
              <w:jc w:val="both"/>
              <w:rPr>
                <w:rFonts w:asciiTheme="majorHAnsi" w:eastAsia="Helvetica Neue" w:hAnsiTheme="majorHAnsi" w:cs="Helvetica"/>
                <w:i w:val="0"/>
                <w:color w:val="404040" w:themeColor="text1" w:themeTint="BF"/>
              </w:rPr>
            </w:pPr>
            <w:r w:rsidRPr="00ED2CC0">
              <w:rPr>
                <w:rFonts w:asciiTheme="majorHAnsi" w:eastAsia="Helvetica Neue" w:hAnsiTheme="majorHAnsi" w:cs="Helvetica"/>
                <w:i w:val="0"/>
                <w:color w:val="000000" w:themeColor="text1"/>
              </w:rPr>
              <w:t>Tendrá un enlace (foro, correo de contacto, teléfono, etc.) para aclaración de dudas con relación a la plataforma tecnológica que alberga la asignatura.</w:t>
            </w:r>
          </w:p>
        </w:tc>
      </w:tr>
    </w:tbl>
    <w:p w14:paraId="3BFF4C1C" w14:textId="7FD3BC26" w:rsidR="00BC7F18" w:rsidRPr="000A5A94" w:rsidRDefault="00BC7F18" w:rsidP="00BC7F18">
      <w:pPr>
        <w:jc w:val="both"/>
        <w:rPr>
          <w:rFonts w:asciiTheme="majorHAnsi" w:eastAsia="Helvetica Neue" w:hAnsiTheme="majorHAnsi" w:cs="Helvetica"/>
          <w:color w:val="404040"/>
          <w:sz w:val="20"/>
          <w:szCs w:val="20"/>
          <w:lang w:eastAsia="en-US"/>
        </w:rPr>
      </w:pPr>
    </w:p>
    <w:p w14:paraId="78E60951" w14:textId="77777777" w:rsidR="00306169" w:rsidRPr="000A5A94" w:rsidRDefault="00306169"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4E27C6" w:rsidRPr="000A5A94" w14:paraId="68D94F8F" w14:textId="77777777" w:rsidTr="00E60219">
        <w:trPr>
          <w:trHeight w:val="397"/>
        </w:trPr>
        <w:tc>
          <w:tcPr>
            <w:tcW w:w="10065" w:type="dxa"/>
            <w:shd w:val="clear" w:color="auto" w:fill="AB0033"/>
            <w:vAlign w:val="center"/>
          </w:tcPr>
          <w:p w14:paraId="64ECBB46" w14:textId="50C93AEB" w:rsidR="004E27C6" w:rsidRPr="00684948" w:rsidRDefault="00172DB3" w:rsidP="00162C9D">
            <w:pPr>
              <w:ind w:left="-284"/>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2. </w:t>
            </w:r>
            <w:r w:rsidR="004E27C6" w:rsidRPr="00684948">
              <w:rPr>
                <w:rFonts w:asciiTheme="majorHAnsi" w:eastAsia="Helvetica Neue" w:hAnsiTheme="majorHAnsi" w:cs="Helvetica"/>
                <w:b/>
                <w:color w:val="FFFFFF" w:themeColor="background1"/>
                <w:sz w:val="22"/>
                <w:szCs w:val="22"/>
              </w:rPr>
              <w:t xml:space="preserve">ELEMENTOS MÍNIMOS A CONSIDERAR EN </w:t>
            </w:r>
            <w:r w:rsidR="00162C9D" w:rsidRPr="00684948">
              <w:rPr>
                <w:rFonts w:asciiTheme="majorHAnsi" w:eastAsia="Helvetica Neue" w:hAnsiTheme="majorHAnsi" w:cs="Helvetica"/>
                <w:b/>
                <w:color w:val="FFFFFF" w:themeColor="background1"/>
                <w:sz w:val="22"/>
                <w:szCs w:val="22"/>
              </w:rPr>
              <w:t>LAS ASIGNATURAS</w:t>
            </w:r>
          </w:p>
        </w:tc>
      </w:tr>
    </w:tbl>
    <w:p w14:paraId="0B530C2C" w14:textId="31334F58" w:rsidR="004E27C6" w:rsidRPr="000A5A94" w:rsidRDefault="004E27C6" w:rsidP="00BC7F18">
      <w:pPr>
        <w:ind w:left="-284"/>
        <w:rPr>
          <w:rFonts w:asciiTheme="majorHAnsi" w:eastAsia="Helvetica Neue" w:hAnsiTheme="majorHAnsi" w:cs="Helvetica"/>
          <w:b/>
          <w:color w:val="404040"/>
          <w:sz w:val="20"/>
          <w:szCs w:val="20"/>
        </w:rPr>
      </w:pPr>
    </w:p>
    <w:p w14:paraId="1877A090" w14:textId="3A0653EE" w:rsidR="00172DB3" w:rsidRPr="00ED2CC0" w:rsidRDefault="006F08E1" w:rsidP="00BC7F18">
      <w:pPr>
        <w:ind w:left="-284"/>
        <w:rPr>
          <w:rFonts w:asciiTheme="majorHAnsi" w:eastAsia="Helvetica Neue" w:hAnsiTheme="majorHAnsi" w:cs="Helvetica"/>
          <w:color w:val="000000" w:themeColor="text1"/>
          <w:sz w:val="20"/>
          <w:szCs w:val="20"/>
        </w:rPr>
      </w:pPr>
      <w:r w:rsidRPr="00ED2CC0">
        <w:rPr>
          <w:rFonts w:asciiTheme="majorHAnsi" w:eastAsia="Helvetica Neue" w:hAnsiTheme="majorHAnsi" w:cs="Helvetica"/>
          <w:color w:val="000000" w:themeColor="text1"/>
          <w:sz w:val="20"/>
          <w:szCs w:val="20"/>
        </w:rPr>
        <w:t>Desarrollar en las cuartillas necesarias las siguientes secciones:</w:t>
      </w:r>
    </w:p>
    <w:tbl>
      <w:tblPr>
        <w:tblStyle w:val="Tablaconcuadrcula"/>
        <w:tblW w:w="0" w:type="auto"/>
        <w:tblInd w:w="-318" w:type="dxa"/>
        <w:tblLook w:val="04A0" w:firstRow="1" w:lastRow="0" w:firstColumn="1" w:lastColumn="0" w:noHBand="0" w:noVBand="1"/>
      </w:tblPr>
      <w:tblGrid>
        <w:gridCol w:w="9947"/>
      </w:tblGrid>
      <w:tr w:rsidR="00475472" w:rsidRPr="000A5A94" w14:paraId="4C66D1A3" w14:textId="77777777" w:rsidTr="00E60219">
        <w:trPr>
          <w:trHeight w:val="283"/>
        </w:trPr>
        <w:tc>
          <w:tcPr>
            <w:tcW w:w="10097" w:type="dxa"/>
            <w:shd w:val="clear" w:color="auto" w:fill="AB0033"/>
            <w:vAlign w:val="center"/>
          </w:tcPr>
          <w:p w14:paraId="25DA8D2E" w14:textId="32FF9343" w:rsidR="00475472" w:rsidRPr="00684948" w:rsidRDefault="00172DB3" w:rsidP="000A18A0">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2.1 </w:t>
            </w:r>
            <w:r w:rsidR="00475472" w:rsidRPr="00684948">
              <w:rPr>
                <w:rFonts w:asciiTheme="majorHAnsi" w:eastAsia="Helvetica Neue" w:hAnsiTheme="majorHAnsi" w:cs="Helvetica"/>
                <w:b/>
                <w:color w:val="FFFFFF" w:themeColor="background1"/>
                <w:sz w:val="22"/>
                <w:szCs w:val="22"/>
              </w:rPr>
              <w:t>BIENVENIDA AL ALUMNO(A)</w:t>
            </w:r>
          </w:p>
        </w:tc>
      </w:tr>
      <w:tr w:rsidR="00475472" w:rsidRPr="000A5A94" w14:paraId="44347319" w14:textId="77777777" w:rsidTr="00282137">
        <w:tc>
          <w:tcPr>
            <w:tcW w:w="10097" w:type="dxa"/>
            <w:shd w:val="clear" w:color="auto" w:fill="auto"/>
          </w:tcPr>
          <w:p w14:paraId="1F852F56" w14:textId="77777777" w:rsidR="00475472" w:rsidRPr="000A5A94" w:rsidRDefault="00475472" w:rsidP="00C84B00">
            <w:pPr>
              <w:spacing w:line="288" w:lineRule="auto"/>
              <w:rPr>
                <w:rFonts w:asciiTheme="majorHAnsi" w:eastAsia="Helvetica Neue" w:hAnsiTheme="majorHAnsi" w:cs="Helvetica"/>
                <w:color w:val="404040"/>
                <w:sz w:val="20"/>
                <w:szCs w:val="20"/>
                <w:lang w:eastAsia="en-US"/>
              </w:rPr>
            </w:pPr>
          </w:p>
          <w:p w14:paraId="65F6B2C1" w14:textId="77777777" w:rsidR="00475472" w:rsidRPr="000A5A94" w:rsidRDefault="00475472" w:rsidP="00475472">
            <w:pPr>
              <w:spacing w:line="288" w:lineRule="auto"/>
              <w:rPr>
                <w:rFonts w:asciiTheme="majorHAnsi" w:eastAsia="Helvetica Neue" w:hAnsiTheme="majorHAnsi" w:cs="Helvetica"/>
                <w:color w:val="404040"/>
                <w:sz w:val="20"/>
                <w:szCs w:val="20"/>
                <w:lang w:eastAsia="en-US"/>
              </w:rPr>
            </w:pPr>
          </w:p>
        </w:tc>
      </w:tr>
    </w:tbl>
    <w:p w14:paraId="56D88870" w14:textId="77777777" w:rsidR="00475472" w:rsidRPr="000A5A94" w:rsidRDefault="00475472" w:rsidP="00BC7F18">
      <w:pPr>
        <w:ind w:left="-284"/>
        <w:rPr>
          <w:rFonts w:asciiTheme="majorHAnsi" w:eastAsia="Helvetica Neue" w:hAnsiTheme="majorHAnsi" w:cs="Helvetica"/>
          <w:b/>
          <w:color w:val="404040"/>
          <w:sz w:val="20"/>
          <w:szCs w:val="20"/>
        </w:rPr>
      </w:pPr>
    </w:p>
    <w:tbl>
      <w:tblPr>
        <w:tblStyle w:val="Tablaconcuadrcula"/>
        <w:tblW w:w="0" w:type="auto"/>
        <w:tblInd w:w="-318" w:type="dxa"/>
        <w:tblLook w:val="04A0" w:firstRow="1" w:lastRow="0" w:firstColumn="1" w:lastColumn="0" w:noHBand="0" w:noVBand="1"/>
      </w:tblPr>
      <w:tblGrid>
        <w:gridCol w:w="9947"/>
      </w:tblGrid>
      <w:tr w:rsidR="00BC7F18" w:rsidRPr="008E55A5" w14:paraId="13F29E18" w14:textId="77777777" w:rsidTr="00E60219">
        <w:trPr>
          <w:trHeight w:val="283"/>
        </w:trPr>
        <w:tc>
          <w:tcPr>
            <w:tcW w:w="10097" w:type="dxa"/>
            <w:shd w:val="clear" w:color="auto" w:fill="AB0033"/>
            <w:vAlign w:val="center"/>
          </w:tcPr>
          <w:p w14:paraId="1FFBA4EB" w14:textId="4DD192E7" w:rsidR="00BC7F18" w:rsidRPr="00684948" w:rsidRDefault="00172DB3" w:rsidP="000A18A0">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2.2 </w:t>
            </w:r>
            <w:r w:rsidR="00475472" w:rsidRPr="00684948">
              <w:rPr>
                <w:rFonts w:asciiTheme="majorHAnsi" w:eastAsia="Helvetica Neue" w:hAnsiTheme="majorHAnsi" w:cs="Helvetica"/>
                <w:b/>
                <w:color w:val="FFFFFF" w:themeColor="background1"/>
                <w:sz w:val="22"/>
                <w:szCs w:val="22"/>
              </w:rPr>
              <w:t>PRESENTACIÓN DE LA ASIGNATURA</w:t>
            </w:r>
            <w:r w:rsidR="005319B3" w:rsidRPr="00684948">
              <w:rPr>
                <w:rFonts w:asciiTheme="majorHAnsi" w:eastAsia="Helvetica Neue" w:hAnsiTheme="majorHAnsi" w:cs="Helvetica"/>
                <w:b/>
                <w:color w:val="FFFFFF" w:themeColor="background1"/>
                <w:sz w:val="22"/>
                <w:szCs w:val="22"/>
              </w:rPr>
              <w:t xml:space="preserve"> (</w:t>
            </w:r>
            <w:r w:rsidR="006F08E1" w:rsidRPr="00684948">
              <w:rPr>
                <w:rFonts w:asciiTheme="majorHAnsi" w:eastAsia="Helvetica Neue" w:hAnsiTheme="majorHAnsi" w:cs="Helvetica"/>
                <w:b/>
                <w:color w:val="FFFFFF" w:themeColor="background1"/>
                <w:sz w:val="22"/>
                <w:szCs w:val="22"/>
              </w:rPr>
              <w:t>8</w:t>
            </w:r>
            <w:r w:rsidR="00545948" w:rsidRPr="00684948">
              <w:rPr>
                <w:rFonts w:asciiTheme="majorHAnsi" w:eastAsia="Helvetica Neue" w:hAnsiTheme="majorHAnsi" w:cs="Helvetica"/>
                <w:b/>
                <w:color w:val="FFFFFF" w:themeColor="background1"/>
                <w:sz w:val="22"/>
                <w:szCs w:val="22"/>
              </w:rPr>
              <w:t>)</w:t>
            </w:r>
          </w:p>
        </w:tc>
      </w:tr>
      <w:tr w:rsidR="00BC7F18" w:rsidRPr="008E55A5" w14:paraId="65F5FDBA" w14:textId="77777777" w:rsidTr="00282137">
        <w:tc>
          <w:tcPr>
            <w:tcW w:w="10097" w:type="dxa"/>
            <w:shd w:val="clear" w:color="auto" w:fill="auto"/>
          </w:tcPr>
          <w:p w14:paraId="5DA7C693" w14:textId="77777777" w:rsidR="008D5FDA" w:rsidRPr="00684948" w:rsidRDefault="008D5FDA" w:rsidP="00545948">
            <w:pPr>
              <w:spacing w:line="288" w:lineRule="auto"/>
              <w:rPr>
                <w:rFonts w:asciiTheme="majorHAnsi" w:eastAsia="Helvetica Neue" w:hAnsiTheme="majorHAnsi" w:cs="Helvetica"/>
                <w:color w:val="404040"/>
                <w:sz w:val="22"/>
                <w:szCs w:val="22"/>
                <w:lang w:eastAsia="en-US"/>
              </w:rPr>
            </w:pPr>
          </w:p>
          <w:p w14:paraId="452CE264" w14:textId="77777777" w:rsidR="00EE79BD" w:rsidRPr="00684948" w:rsidRDefault="00EE79BD" w:rsidP="009463D4">
            <w:pPr>
              <w:spacing w:line="288" w:lineRule="auto"/>
              <w:rPr>
                <w:rFonts w:asciiTheme="majorHAnsi" w:eastAsia="Helvetica Neue" w:hAnsiTheme="majorHAnsi" w:cs="Helvetica"/>
                <w:color w:val="404040"/>
                <w:sz w:val="22"/>
                <w:szCs w:val="22"/>
                <w:lang w:eastAsia="en-US"/>
              </w:rPr>
            </w:pPr>
          </w:p>
        </w:tc>
      </w:tr>
    </w:tbl>
    <w:p w14:paraId="751BBBD8" w14:textId="4250A5FD" w:rsidR="00BC7F18" w:rsidRPr="008E55A5" w:rsidRDefault="00BC7F18" w:rsidP="000A18A0">
      <w:pPr>
        <w:jc w:val="cente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BC7F18" w:rsidRPr="008E55A5" w14:paraId="2456F4AB" w14:textId="77777777" w:rsidTr="00E60219">
        <w:trPr>
          <w:trHeight w:val="283"/>
        </w:trPr>
        <w:tc>
          <w:tcPr>
            <w:tcW w:w="10097" w:type="dxa"/>
            <w:shd w:val="clear" w:color="auto" w:fill="AB0033"/>
            <w:vAlign w:val="center"/>
          </w:tcPr>
          <w:p w14:paraId="44023924" w14:textId="1C330808" w:rsidR="00BC7F18" w:rsidRPr="00684948" w:rsidRDefault="00172DB3" w:rsidP="000A18A0">
            <w:pPr>
              <w:jc w:val="center"/>
              <w:rPr>
                <w:rFonts w:asciiTheme="majorHAnsi" w:eastAsia="Helvetica Neue" w:hAnsiTheme="majorHAnsi" w:cs="Helvetica"/>
                <w:b/>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2.3 </w:t>
            </w:r>
            <w:r w:rsidR="00651286" w:rsidRPr="00684948">
              <w:rPr>
                <w:rFonts w:asciiTheme="majorHAnsi" w:eastAsia="Helvetica Neue" w:hAnsiTheme="majorHAnsi" w:cs="Helvetica"/>
                <w:b/>
                <w:color w:val="FFFFFF" w:themeColor="background1"/>
                <w:sz w:val="22"/>
                <w:szCs w:val="22"/>
              </w:rPr>
              <w:t xml:space="preserve">OBJETIVO(S) GENERAL(ES) </w:t>
            </w:r>
            <w:r w:rsidR="004768A4" w:rsidRPr="00684948">
              <w:rPr>
                <w:rFonts w:asciiTheme="majorHAnsi" w:eastAsia="Helvetica Neue" w:hAnsiTheme="majorHAnsi" w:cs="Helvetica"/>
                <w:b/>
                <w:color w:val="FFFFFF" w:themeColor="background1"/>
                <w:sz w:val="22"/>
                <w:szCs w:val="22"/>
              </w:rPr>
              <w:t>O COMPETENCIAS A DESARROLLAR (9</w:t>
            </w:r>
            <w:r w:rsidR="00651286" w:rsidRPr="00684948">
              <w:rPr>
                <w:rFonts w:asciiTheme="majorHAnsi" w:eastAsia="Helvetica Neue" w:hAnsiTheme="majorHAnsi" w:cs="Helvetica"/>
                <w:b/>
                <w:color w:val="FFFFFF" w:themeColor="background1"/>
                <w:sz w:val="22"/>
                <w:szCs w:val="22"/>
              </w:rPr>
              <w:t>)</w:t>
            </w:r>
          </w:p>
        </w:tc>
      </w:tr>
      <w:tr w:rsidR="00BC7F18" w:rsidRPr="000A5A94" w14:paraId="049D6866" w14:textId="77777777" w:rsidTr="00282137">
        <w:tc>
          <w:tcPr>
            <w:tcW w:w="10097" w:type="dxa"/>
            <w:shd w:val="clear" w:color="auto" w:fill="auto"/>
          </w:tcPr>
          <w:p w14:paraId="36F50EC0" w14:textId="77777777" w:rsidR="008D5FDA" w:rsidRPr="000A5A94" w:rsidRDefault="008D5FDA" w:rsidP="00717297">
            <w:pPr>
              <w:spacing w:line="288" w:lineRule="auto"/>
              <w:rPr>
                <w:rFonts w:asciiTheme="majorHAnsi" w:eastAsia="Helvetica Neue" w:hAnsiTheme="majorHAnsi" w:cs="Helvetica"/>
                <w:color w:val="404040"/>
                <w:sz w:val="20"/>
                <w:szCs w:val="20"/>
                <w:lang w:eastAsia="en-US"/>
              </w:rPr>
            </w:pPr>
          </w:p>
          <w:p w14:paraId="2A1BB938" w14:textId="77777777" w:rsidR="00EE79BD" w:rsidRPr="000A5A94" w:rsidRDefault="00EE79BD" w:rsidP="003027AD">
            <w:pPr>
              <w:spacing w:line="288" w:lineRule="auto"/>
              <w:rPr>
                <w:rFonts w:asciiTheme="majorHAnsi" w:eastAsia="Helvetica Neue" w:hAnsiTheme="majorHAnsi" w:cs="Helvetica"/>
                <w:color w:val="404040"/>
                <w:sz w:val="20"/>
                <w:szCs w:val="20"/>
                <w:lang w:eastAsia="en-US"/>
              </w:rPr>
            </w:pPr>
          </w:p>
        </w:tc>
      </w:tr>
    </w:tbl>
    <w:p w14:paraId="124130B1" w14:textId="69F5C2CD" w:rsidR="00037DAC" w:rsidRPr="000A5A94" w:rsidRDefault="00037DAC" w:rsidP="00BC7F18">
      <w:pPr>
        <w:jc w:val="both"/>
        <w:rPr>
          <w:rFonts w:asciiTheme="majorHAnsi" w:eastAsia="Helvetica Neue" w:hAnsiTheme="majorHAnsi" w:cs="Helvetica"/>
          <w:color w:val="404040"/>
          <w:sz w:val="20"/>
          <w:szCs w:val="20"/>
          <w:lang w:eastAsia="en-US"/>
        </w:rPr>
      </w:pPr>
    </w:p>
    <w:p w14:paraId="61BEEC89" w14:textId="77777777" w:rsidR="00475472" w:rsidRPr="00684948" w:rsidRDefault="00475472" w:rsidP="00BC7F18">
      <w:pPr>
        <w:jc w:val="both"/>
        <w:rPr>
          <w:rFonts w:asciiTheme="majorHAnsi" w:eastAsia="Helvetica Neue" w:hAnsiTheme="majorHAnsi" w:cs="Helvetica"/>
          <w:color w:val="404040"/>
          <w:sz w:val="22"/>
          <w:szCs w:val="22"/>
          <w:lang w:eastAsia="en-US"/>
        </w:rPr>
      </w:pPr>
    </w:p>
    <w:tbl>
      <w:tblPr>
        <w:tblStyle w:val="Tablaconcuadrcula"/>
        <w:tblW w:w="10065" w:type="dxa"/>
        <w:tblInd w:w="-318" w:type="dxa"/>
        <w:tblLook w:val="04A0" w:firstRow="1" w:lastRow="0" w:firstColumn="1" w:lastColumn="0" w:noHBand="0" w:noVBand="1"/>
      </w:tblPr>
      <w:tblGrid>
        <w:gridCol w:w="10065"/>
      </w:tblGrid>
      <w:tr w:rsidR="00475472" w:rsidRPr="00684948" w14:paraId="36311277" w14:textId="77777777" w:rsidTr="00E60219">
        <w:trPr>
          <w:trHeight w:val="283"/>
        </w:trPr>
        <w:tc>
          <w:tcPr>
            <w:tcW w:w="10065" w:type="dxa"/>
            <w:shd w:val="clear" w:color="auto" w:fill="AB0033"/>
            <w:vAlign w:val="center"/>
          </w:tcPr>
          <w:p w14:paraId="134416F3" w14:textId="4A450041" w:rsidR="00475472" w:rsidRPr="00684948" w:rsidRDefault="00651286" w:rsidP="00B93962">
            <w:pPr>
              <w:jc w:val="center"/>
              <w:rPr>
                <w:rFonts w:asciiTheme="majorHAnsi" w:eastAsia="Helvetica Neue" w:hAnsiTheme="majorHAnsi" w:cs="Helvetica"/>
                <w:color w:val="FFFFFF" w:themeColor="background1"/>
                <w:sz w:val="22"/>
                <w:szCs w:val="22"/>
              </w:rPr>
            </w:pPr>
            <w:r w:rsidRPr="00684948">
              <w:rPr>
                <w:rFonts w:asciiTheme="majorHAnsi" w:eastAsia="Helvetica Neue" w:hAnsiTheme="majorHAnsi" w:cs="Helvetica"/>
                <w:b/>
                <w:color w:val="FFFFFF" w:themeColor="background1"/>
                <w:sz w:val="22"/>
                <w:szCs w:val="22"/>
              </w:rPr>
              <w:t xml:space="preserve">2.4 </w:t>
            </w:r>
            <w:r w:rsidR="00172DB3" w:rsidRPr="00684948">
              <w:rPr>
                <w:rFonts w:asciiTheme="majorHAnsi" w:eastAsia="Helvetica Neue" w:hAnsiTheme="majorHAnsi" w:cs="Helvetica"/>
                <w:b/>
                <w:color w:val="FFFFFF" w:themeColor="background1"/>
                <w:sz w:val="22"/>
                <w:szCs w:val="22"/>
              </w:rPr>
              <w:t xml:space="preserve"> </w:t>
            </w:r>
            <w:r w:rsidR="00475472" w:rsidRPr="00684948">
              <w:rPr>
                <w:rFonts w:asciiTheme="majorHAnsi" w:eastAsia="Helvetica Neue" w:hAnsiTheme="majorHAnsi" w:cs="Helvetica"/>
                <w:b/>
                <w:color w:val="FFFFFF" w:themeColor="background1"/>
                <w:sz w:val="22"/>
                <w:szCs w:val="22"/>
              </w:rPr>
              <w:t xml:space="preserve">MAPA </w:t>
            </w:r>
            <w:r w:rsidR="004768A4" w:rsidRPr="00684948">
              <w:rPr>
                <w:rFonts w:asciiTheme="majorHAnsi" w:eastAsia="Helvetica Neue" w:hAnsiTheme="majorHAnsi" w:cs="Helvetica"/>
                <w:b/>
                <w:color w:val="FFFFFF" w:themeColor="background1"/>
                <w:sz w:val="22"/>
                <w:szCs w:val="22"/>
              </w:rPr>
              <w:t>CONCEPTUAL (10</w:t>
            </w:r>
            <w:r w:rsidR="00B93962" w:rsidRPr="00684948">
              <w:rPr>
                <w:rFonts w:asciiTheme="majorHAnsi" w:eastAsia="Helvetica Neue" w:hAnsiTheme="majorHAnsi" w:cs="Helvetica"/>
                <w:b/>
                <w:color w:val="FFFFFF" w:themeColor="background1"/>
                <w:sz w:val="22"/>
                <w:szCs w:val="22"/>
              </w:rPr>
              <w:t>)</w:t>
            </w:r>
          </w:p>
        </w:tc>
      </w:tr>
      <w:tr w:rsidR="00475472" w:rsidRPr="008E55A5" w14:paraId="15EDB53B" w14:textId="77777777" w:rsidTr="00282137">
        <w:trPr>
          <w:trHeight w:val="283"/>
        </w:trPr>
        <w:tc>
          <w:tcPr>
            <w:tcW w:w="10065" w:type="dxa"/>
            <w:shd w:val="clear" w:color="auto" w:fill="auto"/>
            <w:vAlign w:val="center"/>
          </w:tcPr>
          <w:p w14:paraId="139E1CD3" w14:textId="77777777" w:rsidR="00475472" w:rsidRPr="008E55A5" w:rsidRDefault="00475472" w:rsidP="00C84B00">
            <w:pPr>
              <w:rPr>
                <w:rFonts w:asciiTheme="majorHAnsi" w:eastAsia="Helvetica Neue" w:hAnsiTheme="majorHAnsi" w:cs="Helvetica"/>
                <w:color w:val="000000"/>
              </w:rPr>
            </w:pPr>
          </w:p>
          <w:p w14:paraId="33C489F8" w14:textId="77777777" w:rsidR="00475472" w:rsidRPr="008E55A5" w:rsidRDefault="00475472" w:rsidP="00C84B00">
            <w:pPr>
              <w:rPr>
                <w:rFonts w:asciiTheme="majorHAnsi" w:eastAsia="Helvetica Neue" w:hAnsiTheme="majorHAnsi" w:cs="Helvetica"/>
                <w:color w:val="000000"/>
              </w:rPr>
            </w:pPr>
          </w:p>
        </w:tc>
      </w:tr>
    </w:tbl>
    <w:p w14:paraId="54E2FBD3" w14:textId="77777777" w:rsidR="00475472" w:rsidRPr="008E55A5" w:rsidRDefault="00475472" w:rsidP="00BC7F18">
      <w:pPr>
        <w:jc w:val="both"/>
        <w:rPr>
          <w:rFonts w:asciiTheme="majorHAnsi" w:eastAsia="Helvetica Neue" w:hAnsiTheme="majorHAnsi" w:cs="Helvetica"/>
          <w:color w:val="404040"/>
          <w:lang w:eastAsia="en-US"/>
        </w:rPr>
      </w:pPr>
    </w:p>
    <w:tbl>
      <w:tblPr>
        <w:tblStyle w:val="a5"/>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8"/>
        <w:gridCol w:w="4402"/>
        <w:gridCol w:w="5095"/>
      </w:tblGrid>
      <w:tr w:rsidR="00154065" w:rsidRPr="008E55A5" w14:paraId="4CE8B226" w14:textId="77777777" w:rsidTr="00E60219">
        <w:trPr>
          <w:trHeight w:val="397"/>
        </w:trPr>
        <w:tc>
          <w:tcPr>
            <w:tcW w:w="10065" w:type="dxa"/>
            <w:gridSpan w:val="3"/>
            <w:shd w:val="clear" w:color="auto" w:fill="AB0033"/>
            <w:vAlign w:val="center"/>
          </w:tcPr>
          <w:p w14:paraId="197C3422" w14:textId="0D26979C" w:rsidR="00154065" w:rsidRPr="00684948" w:rsidRDefault="00154065" w:rsidP="00EB3CC6">
            <w:pPr>
              <w:pBdr>
                <w:top w:val="nil"/>
                <w:left w:val="nil"/>
                <w:bottom w:val="nil"/>
                <w:right w:val="nil"/>
                <w:between w:val="nil"/>
              </w:pBdr>
              <w:jc w:val="center"/>
              <w:rPr>
                <w:rFonts w:asciiTheme="majorHAnsi" w:eastAsia="Helvetica Neue" w:hAnsiTheme="majorHAnsi" w:cs="Helvetica Neue"/>
                <w:b/>
                <w:color w:val="FFFFFF" w:themeColor="background1"/>
              </w:rPr>
            </w:pPr>
            <w:r w:rsidRPr="00684948">
              <w:rPr>
                <w:rFonts w:asciiTheme="majorHAnsi" w:eastAsia="Helvetica Neue" w:hAnsiTheme="majorHAnsi" w:cs="Helvetica"/>
                <w:b/>
                <w:color w:val="FFFFFF" w:themeColor="background1"/>
              </w:rPr>
              <w:t xml:space="preserve">2.5 CONTENIDO TEMÁTICO  </w:t>
            </w:r>
            <w:r w:rsidR="004768A4" w:rsidRPr="00684948">
              <w:rPr>
                <w:rFonts w:asciiTheme="majorHAnsi" w:eastAsia="Helvetica Neue" w:hAnsiTheme="majorHAnsi" w:cs="Helvetica"/>
                <w:b/>
                <w:color w:val="FFFFFF" w:themeColor="background1"/>
              </w:rPr>
              <w:t>(11</w:t>
            </w:r>
            <w:r w:rsidRPr="00684948">
              <w:rPr>
                <w:rFonts w:asciiTheme="majorHAnsi" w:eastAsia="Helvetica Neue" w:hAnsiTheme="majorHAnsi" w:cs="Helvetica"/>
                <w:b/>
                <w:color w:val="FFFFFF" w:themeColor="background1"/>
              </w:rPr>
              <w:t>)</w:t>
            </w:r>
          </w:p>
        </w:tc>
      </w:tr>
      <w:tr w:rsidR="00154065" w:rsidRPr="000A5A94" w14:paraId="62100106" w14:textId="77777777" w:rsidTr="000A5A94">
        <w:trPr>
          <w:trHeight w:val="283"/>
        </w:trPr>
        <w:tc>
          <w:tcPr>
            <w:tcW w:w="4970" w:type="dxa"/>
            <w:gridSpan w:val="2"/>
            <w:shd w:val="clear" w:color="auto" w:fill="D9D9D9" w:themeFill="background1" w:themeFillShade="D9"/>
            <w:vAlign w:val="center"/>
          </w:tcPr>
          <w:p w14:paraId="160745AE"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TEMAS</w:t>
            </w:r>
          </w:p>
        </w:tc>
        <w:tc>
          <w:tcPr>
            <w:tcW w:w="5095" w:type="dxa"/>
            <w:vMerge w:val="restart"/>
            <w:shd w:val="clear" w:color="auto" w:fill="D9D9D9" w:themeFill="background1" w:themeFillShade="D9"/>
            <w:vAlign w:val="center"/>
          </w:tcPr>
          <w:p w14:paraId="3008F0F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SUBTEMAS</w:t>
            </w:r>
          </w:p>
        </w:tc>
      </w:tr>
      <w:tr w:rsidR="00154065" w:rsidRPr="000A5A94" w14:paraId="6C2EF669" w14:textId="77777777" w:rsidTr="000A5A94">
        <w:trPr>
          <w:trHeight w:val="283"/>
        </w:trPr>
        <w:tc>
          <w:tcPr>
            <w:tcW w:w="568" w:type="dxa"/>
            <w:shd w:val="clear" w:color="auto" w:fill="D9D9D9" w:themeFill="background1" w:themeFillShade="D9"/>
            <w:vAlign w:val="center"/>
          </w:tcPr>
          <w:p w14:paraId="1B043B38"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w:t>
            </w:r>
          </w:p>
        </w:tc>
        <w:tc>
          <w:tcPr>
            <w:tcW w:w="4402" w:type="dxa"/>
            <w:shd w:val="clear" w:color="auto" w:fill="D9D9D9" w:themeFill="background1" w:themeFillShade="D9"/>
            <w:vAlign w:val="center"/>
          </w:tcPr>
          <w:p w14:paraId="0C60866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NOMBRE</w:t>
            </w:r>
          </w:p>
        </w:tc>
        <w:tc>
          <w:tcPr>
            <w:tcW w:w="5095" w:type="dxa"/>
            <w:vMerge/>
            <w:shd w:val="clear" w:color="auto" w:fill="auto"/>
            <w:vAlign w:val="center"/>
          </w:tcPr>
          <w:p w14:paraId="6E0FB8BC" w14:textId="77777777" w:rsidR="00154065" w:rsidRPr="00ED2CC0" w:rsidRDefault="00154065" w:rsidP="00EB3CC6">
            <w:pPr>
              <w:widowControl w:val="0"/>
              <w:pBdr>
                <w:top w:val="nil"/>
                <w:left w:val="nil"/>
                <w:bottom w:val="nil"/>
                <w:right w:val="nil"/>
                <w:between w:val="nil"/>
              </w:pBdr>
              <w:spacing w:line="276" w:lineRule="auto"/>
              <w:rPr>
                <w:rFonts w:asciiTheme="majorHAnsi" w:eastAsia="Helvetica Neue" w:hAnsiTheme="majorHAnsi" w:cs="Helvetica Neue"/>
                <w:color w:val="000000" w:themeColor="text1"/>
                <w:sz w:val="20"/>
                <w:szCs w:val="20"/>
              </w:rPr>
            </w:pPr>
          </w:p>
        </w:tc>
      </w:tr>
      <w:tr w:rsidR="00154065" w:rsidRPr="000A5A94" w14:paraId="325C75FC" w14:textId="77777777" w:rsidTr="000A5A94">
        <w:trPr>
          <w:trHeight w:val="397"/>
        </w:trPr>
        <w:tc>
          <w:tcPr>
            <w:tcW w:w="568" w:type="dxa"/>
            <w:shd w:val="clear" w:color="auto" w:fill="D9D9D9" w:themeFill="background1" w:themeFillShade="D9"/>
            <w:vAlign w:val="center"/>
          </w:tcPr>
          <w:p w14:paraId="60B00C8F"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tc>
        <w:tc>
          <w:tcPr>
            <w:tcW w:w="4402" w:type="dxa"/>
            <w:shd w:val="clear" w:color="auto" w:fill="auto"/>
            <w:vAlign w:val="center"/>
          </w:tcPr>
          <w:p w14:paraId="5CDEB1E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665AB5B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1.1.-</w:t>
            </w:r>
          </w:p>
          <w:p w14:paraId="40FB0BEC"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1.2.-</w:t>
            </w:r>
          </w:p>
          <w:p w14:paraId="7A0524AA"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1.3.-</w:t>
            </w:r>
          </w:p>
        </w:tc>
      </w:tr>
      <w:tr w:rsidR="00154065" w:rsidRPr="000A5A94" w14:paraId="0178D6D4" w14:textId="77777777" w:rsidTr="000A5A94">
        <w:trPr>
          <w:trHeight w:val="397"/>
        </w:trPr>
        <w:tc>
          <w:tcPr>
            <w:tcW w:w="568" w:type="dxa"/>
            <w:shd w:val="clear" w:color="auto" w:fill="D9D9D9" w:themeFill="background1" w:themeFillShade="D9"/>
            <w:vAlign w:val="center"/>
          </w:tcPr>
          <w:p w14:paraId="20271180"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tc>
        <w:tc>
          <w:tcPr>
            <w:tcW w:w="4402" w:type="dxa"/>
            <w:shd w:val="clear" w:color="auto" w:fill="auto"/>
            <w:vAlign w:val="center"/>
          </w:tcPr>
          <w:p w14:paraId="15D723E2"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79885A6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2.1.-</w:t>
            </w:r>
          </w:p>
          <w:p w14:paraId="7F0148A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2.2.-</w:t>
            </w:r>
          </w:p>
          <w:p w14:paraId="6F4D3F0D"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2.3.-</w:t>
            </w:r>
          </w:p>
        </w:tc>
      </w:tr>
      <w:tr w:rsidR="00154065" w:rsidRPr="000A5A94" w14:paraId="46316857" w14:textId="77777777" w:rsidTr="000A5A94">
        <w:trPr>
          <w:trHeight w:val="397"/>
        </w:trPr>
        <w:tc>
          <w:tcPr>
            <w:tcW w:w="568" w:type="dxa"/>
            <w:shd w:val="clear" w:color="auto" w:fill="D9D9D9" w:themeFill="background1" w:themeFillShade="D9"/>
            <w:vAlign w:val="center"/>
          </w:tcPr>
          <w:p w14:paraId="13D6354C"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tc>
        <w:tc>
          <w:tcPr>
            <w:tcW w:w="4402" w:type="dxa"/>
            <w:shd w:val="clear" w:color="auto" w:fill="auto"/>
            <w:vAlign w:val="center"/>
          </w:tcPr>
          <w:p w14:paraId="1BC75385" w14:textId="77777777" w:rsidR="00154065" w:rsidRPr="00ED2CC0" w:rsidRDefault="00154065" w:rsidP="00EB3CC6">
            <w:pPr>
              <w:pBdr>
                <w:top w:val="nil"/>
                <w:left w:val="nil"/>
                <w:bottom w:val="nil"/>
                <w:right w:val="nil"/>
                <w:between w:val="nil"/>
              </w:pBdr>
              <w:jc w:val="center"/>
              <w:rPr>
                <w:rFonts w:asciiTheme="majorHAnsi" w:eastAsia="Helvetica Neue" w:hAnsiTheme="majorHAnsi" w:cs="Helvetica Neue"/>
                <w:color w:val="000000" w:themeColor="text1"/>
                <w:sz w:val="20"/>
                <w:szCs w:val="20"/>
              </w:rPr>
            </w:pPr>
          </w:p>
        </w:tc>
        <w:tc>
          <w:tcPr>
            <w:tcW w:w="5095" w:type="dxa"/>
            <w:shd w:val="clear" w:color="auto" w:fill="auto"/>
            <w:vAlign w:val="center"/>
          </w:tcPr>
          <w:p w14:paraId="48DBC90E"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3.1.-</w:t>
            </w:r>
          </w:p>
          <w:p w14:paraId="32BCF4F7"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3.2.-</w:t>
            </w:r>
          </w:p>
          <w:p w14:paraId="160E85D8" w14:textId="77777777" w:rsidR="00154065" w:rsidRPr="00ED2CC0" w:rsidRDefault="00154065" w:rsidP="00EB3CC6">
            <w:pPr>
              <w:pBdr>
                <w:top w:val="nil"/>
                <w:left w:val="nil"/>
                <w:bottom w:val="nil"/>
                <w:right w:val="nil"/>
                <w:between w:val="nil"/>
              </w:pBdr>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3.3.-</w:t>
            </w:r>
          </w:p>
        </w:tc>
      </w:tr>
    </w:tbl>
    <w:p w14:paraId="7E08DFC2" w14:textId="77777777" w:rsidR="00154065" w:rsidRDefault="00154065" w:rsidP="00BC7F18">
      <w:pPr>
        <w:jc w:val="both"/>
        <w:rPr>
          <w:rFonts w:asciiTheme="majorHAnsi" w:eastAsia="Helvetica Neue" w:hAnsiTheme="majorHAnsi" w:cs="Helvetica"/>
          <w:color w:val="404040"/>
          <w:sz w:val="20"/>
          <w:szCs w:val="20"/>
          <w:lang w:eastAsia="en-US"/>
        </w:rPr>
      </w:pPr>
    </w:p>
    <w:p w14:paraId="5FA86B3E" w14:textId="77777777" w:rsidR="00E415FB" w:rsidRDefault="00E415FB" w:rsidP="00BC7F18">
      <w:pPr>
        <w:jc w:val="both"/>
        <w:rPr>
          <w:rFonts w:asciiTheme="majorHAnsi" w:eastAsia="Helvetica Neue" w:hAnsiTheme="majorHAnsi" w:cs="Helvetica"/>
          <w:color w:val="404040"/>
          <w:sz w:val="20"/>
          <w:szCs w:val="20"/>
          <w:lang w:eastAsia="en-US"/>
        </w:rPr>
      </w:pPr>
    </w:p>
    <w:p w14:paraId="5B27016A" w14:textId="77777777" w:rsidR="00E415FB" w:rsidRPr="000A5A94" w:rsidRDefault="00E415FB" w:rsidP="00BC7F18">
      <w:pPr>
        <w:jc w:val="both"/>
        <w:rPr>
          <w:rFonts w:asciiTheme="majorHAnsi" w:eastAsia="Helvetica Neue" w:hAnsiTheme="majorHAnsi" w:cs="Helvetica"/>
          <w:color w:val="404040"/>
          <w:sz w:val="20"/>
          <w:szCs w:val="20"/>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65"/>
      </w:tblGrid>
      <w:tr w:rsidR="007A18CD" w:rsidRPr="000A5A94" w14:paraId="1D5E3F78" w14:textId="77777777" w:rsidTr="00E60219">
        <w:trPr>
          <w:trHeight w:val="567"/>
        </w:trPr>
        <w:tc>
          <w:tcPr>
            <w:tcW w:w="10065" w:type="dxa"/>
            <w:shd w:val="clear" w:color="auto" w:fill="AB0033"/>
            <w:vAlign w:val="center"/>
          </w:tcPr>
          <w:p w14:paraId="2AFF409B" w14:textId="3F2D0ABD" w:rsidR="007A18CD" w:rsidRPr="000A5A94" w:rsidRDefault="007A18CD" w:rsidP="00456C48">
            <w:pPr>
              <w:pBdr>
                <w:top w:val="nil"/>
                <w:left w:val="nil"/>
                <w:bottom w:val="nil"/>
                <w:right w:val="nil"/>
                <w:between w:val="nil"/>
              </w:pBdr>
              <w:jc w:val="center"/>
              <w:rPr>
                <w:rFonts w:asciiTheme="majorHAnsi" w:eastAsia="Helvetica Neue" w:hAnsiTheme="majorHAnsi" w:cs="Helvetica Neue"/>
                <w:b/>
                <w:color w:val="FFFFFF" w:themeColor="background1"/>
                <w:sz w:val="20"/>
                <w:szCs w:val="20"/>
              </w:rPr>
            </w:pPr>
            <w:r w:rsidRPr="000A5A94">
              <w:rPr>
                <w:rFonts w:asciiTheme="majorHAnsi" w:eastAsia="Helvetica Neue" w:hAnsiTheme="majorHAnsi" w:cs="Helvetica"/>
                <w:b/>
                <w:color w:val="FFFFFF" w:themeColor="background1"/>
                <w:sz w:val="20"/>
                <w:szCs w:val="20"/>
              </w:rPr>
              <w:t xml:space="preserve">2.6  ACTIVIDADES DE APRENDIZAJE Y </w:t>
            </w:r>
            <w:r w:rsidR="00456C48" w:rsidRPr="000A5A94">
              <w:rPr>
                <w:rFonts w:asciiTheme="majorHAnsi" w:eastAsia="Helvetica Neue" w:hAnsiTheme="majorHAnsi" w:cs="Helvetica"/>
                <w:b/>
                <w:color w:val="FFFFFF" w:themeColor="background1"/>
                <w:sz w:val="20"/>
                <w:szCs w:val="20"/>
              </w:rPr>
              <w:t>RECURSOS MULTIMEDIA</w:t>
            </w:r>
          </w:p>
        </w:tc>
      </w:tr>
      <w:tr w:rsidR="007A18CD" w:rsidRPr="000A5A94" w14:paraId="7BC6F553" w14:textId="77777777" w:rsidTr="00282137">
        <w:trPr>
          <w:trHeight w:val="397"/>
        </w:trPr>
        <w:tc>
          <w:tcPr>
            <w:tcW w:w="10065" w:type="dxa"/>
            <w:shd w:val="clear" w:color="auto" w:fill="auto"/>
            <w:vAlign w:val="center"/>
          </w:tcPr>
          <w:p w14:paraId="43B5AB2C" w14:textId="105A6F30"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ACTIVIDADES DE APRENDIZAJE BAJO LA CONDUCCIÓN DE UN DOCENTE / PRESENCIAL</w:t>
            </w:r>
            <w:r w:rsidR="0033765A" w:rsidRPr="00ED2CC0">
              <w:rPr>
                <w:rFonts w:asciiTheme="majorHAnsi" w:eastAsia="Helvetica Neue" w:hAnsiTheme="majorHAnsi" w:cs="Helvetica Neue"/>
                <w:color w:val="000000" w:themeColor="text1"/>
                <w:sz w:val="20"/>
                <w:szCs w:val="20"/>
              </w:rPr>
              <w:t xml:space="preserve"> POR SUBTEMA</w:t>
            </w:r>
            <w:r w:rsidRPr="00ED2CC0">
              <w:rPr>
                <w:rFonts w:asciiTheme="majorHAnsi" w:eastAsia="Helvetica Neue" w:hAnsiTheme="majorHAnsi" w:cs="Helvetica Neue"/>
                <w:color w:val="000000" w:themeColor="text1"/>
                <w:sz w:val="20"/>
                <w:szCs w:val="20"/>
              </w:rPr>
              <w:t xml:space="preserve">: </w:t>
            </w:r>
            <w:r w:rsidR="00100371" w:rsidRPr="00ED2CC0">
              <w:rPr>
                <w:rFonts w:asciiTheme="majorHAnsi" w:eastAsia="Helvetica Neue" w:hAnsiTheme="majorHAnsi" w:cs="Helvetica Neue"/>
                <w:b/>
                <w:bCs/>
                <w:color w:val="000000" w:themeColor="text1"/>
                <w:sz w:val="20"/>
                <w:szCs w:val="20"/>
              </w:rPr>
              <w:t>(12</w:t>
            </w:r>
            <w:r w:rsidRPr="00ED2CC0">
              <w:rPr>
                <w:rFonts w:asciiTheme="majorHAnsi" w:eastAsia="Helvetica Neue" w:hAnsiTheme="majorHAnsi" w:cs="Helvetica Neue"/>
                <w:b/>
                <w:bCs/>
                <w:color w:val="000000" w:themeColor="text1"/>
                <w:sz w:val="20"/>
                <w:szCs w:val="20"/>
              </w:rPr>
              <w:t>)</w:t>
            </w:r>
          </w:p>
          <w:p w14:paraId="2B7482E3"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p w14:paraId="2FCE1861"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p w14:paraId="108A19E2"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p w14:paraId="1D0FA202"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p>
        </w:tc>
      </w:tr>
      <w:tr w:rsidR="007A18CD" w:rsidRPr="000A5A94" w14:paraId="2BE44F3D" w14:textId="77777777" w:rsidTr="00282137">
        <w:trPr>
          <w:trHeight w:val="397"/>
        </w:trPr>
        <w:tc>
          <w:tcPr>
            <w:tcW w:w="10065" w:type="dxa"/>
            <w:shd w:val="clear" w:color="auto" w:fill="auto"/>
            <w:vAlign w:val="center"/>
          </w:tcPr>
          <w:p w14:paraId="1ABE5FC0" w14:textId="3697B438" w:rsidR="007A18CD" w:rsidRPr="00ED2CC0" w:rsidRDefault="00F17C42"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 xml:space="preserve">ACTIVIDADES DE APRENDIZAJE DE TRABAJO INDEPENDIENTE CON MEDIACIÓN TECNOLÓGICA </w:t>
            </w:r>
            <w:r w:rsidR="009F6BDD" w:rsidRPr="009F6BDD">
              <w:rPr>
                <w:rFonts w:asciiTheme="majorHAnsi" w:eastAsia="Helvetica Neue" w:hAnsiTheme="majorHAnsi" w:cs="Helvetica Neue"/>
                <w:b/>
                <w:color w:val="000000" w:themeColor="text1"/>
                <w:sz w:val="20"/>
                <w:szCs w:val="20"/>
              </w:rPr>
              <w:t>(13)</w:t>
            </w:r>
          </w:p>
          <w:p w14:paraId="146C0020"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1.-</w:t>
            </w:r>
          </w:p>
          <w:p w14:paraId="0E4D8805"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2.-</w:t>
            </w:r>
          </w:p>
          <w:p w14:paraId="4F67EABA"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3.-</w:t>
            </w:r>
          </w:p>
          <w:p w14:paraId="60A4C346"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p>
        </w:tc>
      </w:tr>
      <w:tr w:rsidR="007A18CD" w:rsidRPr="000A5A94" w14:paraId="66754BEC" w14:textId="77777777" w:rsidTr="00282137">
        <w:trPr>
          <w:trHeight w:val="397"/>
        </w:trPr>
        <w:tc>
          <w:tcPr>
            <w:tcW w:w="10065" w:type="dxa"/>
            <w:shd w:val="clear" w:color="auto" w:fill="auto"/>
            <w:vAlign w:val="center"/>
          </w:tcPr>
          <w:p w14:paraId="1701519A" w14:textId="143D6ACB"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 xml:space="preserve">RECURSOS MULTIMEDIA DE LA UNIDAD DE APRENDIZAJE O ASIGNATURA: </w:t>
            </w:r>
            <w:r w:rsidR="009F6BDD">
              <w:rPr>
                <w:rFonts w:asciiTheme="majorHAnsi" w:eastAsia="Helvetica Neue" w:hAnsiTheme="majorHAnsi" w:cs="Helvetica Neue"/>
                <w:b/>
                <w:bCs/>
                <w:color w:val="000000" w:themeColor="text1"/>
                <w:sz w:val="20"/>
                <w:szCs w:val="20"/>
              </w:rPr>
              <w:t>(14</w:t>
            </w:r>
            <w:r w:rsidRPr="00ED2CC0">
              <w:rPr>
                <w:rFonts w:asciiTheme="majorHAnsi" w:eastAsia="Helvetica Neue" w:hAnsiTheme="majorHAnsi" w:cs="Helvetica Neue"/>
                <w:b/>
                <w:color w:val="000000" w:themeColor="text1"/>
                <w:sz w:val="20"/>
                <w:szCs w:val="20"/>
              </w:rPr>
              <w:t>)</w:t>
            </w:r>
          </w:p>
          <w:p w14:paraId="28A44FD9" w14:textId="77777777" w:rsidR="007A18CD" w:rsidRPr="00ED2CC0"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4297F593" w14:textId="77777777" w:rsidR="007A18CD" w:rsidRPr="00ED2CC0" w:rsidRDefault="007A18CD" w:rsidP="00C4089F">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Escribir todos y cada uno de los recursos didácticos multimedia referentes a la unidad.</w:t>
            </w:r>
          </w:p>
          <w:p w14:paraId="5AB4D5A7" w14:textId="77777777" w:rsidR="007A18CD" w:rsidRPr="00ED2CC0" w:rsidRDefault="007A18CD" w:rsidP="00C4089F">
            <w:pPr>
              <w:pBdr>
                <w:top w:val="nil"/>
                <w:left w:val="nil"/>
                <w:bottom w:val="nil"/>
                <w:right w:val="nil"/>
                <w:between w:val="nil"/>
              </w:pBdr>
              <w:spacing w:line="288" w:lineRule="auto"/>
              <w:ind w:left="32" w:right="175"/>
              <w:jc w:val="both"/>
              <w:rPr>
                <w:rFonts w:asciiTheme="majorHAnsi" w:eastAsia="Helvetica Neue" w:hAnsiTheme="majorHAnsi" w:cs="Helvetica Neue"/>
                <w:color w:val="000000" w:themeColor="text1"/>
                <w:sz w:val="18"/>
                <w:szCs w:val="18"/>
              </w:rPr>
            </w:pPr>
          </w:p>
        </w:tc>
      </w:tr>
    </w:tbl>
    <w:p w14:paraId="739B61AE" w14:textId="77777777" w:rsidR="007A18CD" w:rsidRPr="000A5A94" w:rsidRDefault="007A18CD" w:rsidP="00BC7F18">
      <w:pPr>
        <w:jc w:val="both"/>
        <w:rPr>
          <w:rFonts w:asciiTheme="majorHAnsi" w:eastAsia="Helvetica Neue" w:hAnsiTheme="majorHAnsi" w:cs="Helvetica"/>
          <w:color w:val="404040"/>
          <w:sz w:val="20"/>
          <w:szCs w:val="20"/>
          <w:lang w:eastAsia="en-US"/>
        </w:rPr>
      </w:pPr>
    </w:p>
    <w:p w14:paraId="72852121" w14:textId="77777777" w:rsidR="007A18CD" w:rsidRPr="000A5A94" w:rsidRDefault="007A18CD"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6695"/>
        <w:gridCol w:w="3252"/>
      </w:tblGrid>
      <w:tr w:rsidR="007A18CD" w:rsidRPr="000A5A94" w14:paraId="78A6DB5D" w14:textId="77777777" w:rsidTr="00E60219">
        <w:trPr>
          <w:trHeight w:val="567"/>
        </w:trPr>
        <w:tc>
          <w:tcPr>
            <w:tcW w:w="10097" w:type="dxa"/>
            <w:gridSpan w:val="2"/>
            <w:shd w:val="clear" w:color="auto" w:fill="AB0033"/>
            <w:vAlign w:val="center"/>
          </w:tcPr>
          <w:p w14:paraId="28564ECB" w14:textId="457F783D" w:rsidR="007A18CD" w:rsidRPr="0090781A" w:rsidRDefault="007A18CD" w:rsidP="00C4089F">
            <w:pPr>
              <w:jc w:val="center"/>
              <w:rPr>
                <w:rFonts w:asciiTheme="majorHAnsi" w:eastAsia="Helvetica Neue" w:hAnsiTheme="majorHAnsi" w:cs="Helvetica"/>
                <w:b/>
                <w:color w:val="FFFFFF" w:themeColor="background1"/>
                <w:sz w:val="22"/>
                <w:szCs w:val="22"/>
              </w:rPr>
            </w:pPr>
            <w:r w:rsidRPr="0090781A">
              <w:rPr>
                <w:rFonts w:asciiTheme="majorHAnsi" w:eastAsia="Helvetica Neue" w:hAnsiTheme="majorHAnsi" w:cs="Helvetica"/>
                <w:b/>
                <w:color w:val="FFFFFF" w:themeColor="background1"/>
                <w:sz w:val="22"/>
                <w:szCs w:val="22"/>
              </w:rPr>
              <w:t>2.7 CRITERIOS DE</w:t>
            </w:r>
            <w:r w:rsidR="009F6BDD" w:rsidRPr="0090781A">
              <w:rPr>
                <w:rFonts w:asciiTheme="majorHAnsi" w:eastAsia="Helvetica Neue" w:hAnsiTheme="majorHAnsi" w:cs="Helvetica"/>
                <w:b/>
                <w:color w:val="FFFFFF" w:themeColor="background1"/>
                <w:sz w:val="22"/>
                <w:szCs w:val="22"/>
              </w:rPr>
              <w:t xml:space="preserve"> EVALUACIÓN Y SU PONDERACIÓN (15</w:t>
            </w:r>
            <w:r w:rsidRPr="0090781A">
              <w:rPr>
                <w:rFonts w:asciiTheme="majorHAnsi" w:eastAsia="Helvetica Neue" w:hAnsiTheme="majorHAnsi" w:cs="Helvetica"/>
                <w:b/>
                <w:color w:val="FFFFFF" w:themeColor="background1"/>
                <w:sz w:val="22"/>
                <w:szCs w:val="22"/>
              </w:rPr>
              <w:t>)</w:t>
            </w:r>
          </w:p>
          <w:p w14:paraId="121988EE" w14:textId="77777777" w:rsidR="007A18CD" w:rsidRPr="000A5A94" w:rsidRDefault="007A18CD" w:rsidP="00C4089F">
            <w:pPr>
              <w:jc w:val="center"/>
              <w:rPr>
                <w:rFonts w:asciiTheme="majorHAnsi" w:eastAsia="Helvetica Neue" w:hAnsiTheme="majorHAnsi" w:cs="Helvetica"/>
                <w:color w:val="404040" w:themeColor="text1" w:themeTint="BF"/>
                <w:sz w:val="18"/>
                <w:szCs w:val="18"/>
                <w:lang w:eastAsia="en-US"/>
              </w:rPr>
            </w:pPr>
            <w:r w:rsidRPr="0090781A">
              <w:rPr>
                <w:rFonts w:asciiTheme="majorHAnsi" w:eastAsia="Helvetica Neue" w:hAnsiTheme="majorHAnsi" w:cs="Helvetica"/>
                <w:b/>
                <w:color w:val="FFFFFF" w:themeColor="background1"/>
                <w:sz w:val="22"/>
                <w:szCs w:val="22"/>
              </w:rPr>
              <w:t>(Por periodo semestral/cuatrimestral)</w:t>
            </w:r>
          </w:p>
        </w:tc>
      </w:tr>
      <w:tr w:rsidR="007A18CD" w:rsidRPr="000A5A94" w14:paraId="10243348" w14:textId="77777777" w:rsidTr="000A5A94">
        <w:trPr>
          <w:trHeight w:val="283"/>
        </w:trPr>
        <w:tc>
          <w:tcPr>
            <w:tcW w:w="6805" w:type="dxa"/>
            <w:shd w:val="clear" w:color="auto" w:fill="D9D9D9" w:themeFill="background1" w:themeFillShade="D9"/>
            <w:vAlign w:val="center"/>
          </w:tcPr>
          <w:p w14:paraId="343A74E0"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CRITERIOS DE EVALUACIÓN</w:t>
            </w:r>
          </w:p>
        </w:tc>
        <w:tc>
          <w:tcPr>
            <w:tcW w:w="3292" w:type="dxa"/>
            <w:shd w:val="clear" w:color="auto" w:fill="D9D9D9" w:themeFill="background1" w:themeFillShade="D9"/>
            <w:vAlign w:val="center"/>
          </w:tcPr>
          <w:p w14:paraId="41A2730B" w14:textId="77777777" w:rsidR="007A18CD" w:rsidRPr="00ED2CC0" w:rsidRDefault="007A18CD" w:rsidP="00C4089F">
            <w:pPr>
              <w:jc w:val="center"/>
              <w:rPr>
                <w:rFonts w:asciiTheme="majorHAnsi" w:eastAsia="Helvetica Neue" w:hAnsiTheme="majorHAnsi" w:cs="Helvetica"/>
                <w:color w:val="000000" w:themeColor="text1"/>
                <w:sz w:val="16"/>
                <w:szCs w:val="16"/>
                <w:lang w:eastAsia="en-US"/>
              </w:rPr>
            </w:pPr>
            <w:r w:rsidRPr="00ED2CC0">
              <w:rPr>
                <w:rFonts w:asciiTheme="majorHAnsi" w:eastAsia="Helvetica Neue" w:hAnsiTheme="majorHAnsi" w:cs="Helvetica"/>
                <w:color w:val="000000" w:themeColor="text1"/>
                <w:sz w:val="16"/>
                <w:szCs w:val="16"/>
                <w:lang w:eastAsia="en-US"/>
              </w:rPr>
              <w:t>PONDERACIÓN</w:t>
            </w:r>
          </w:p>
        </w:tc>
      </w:tr>
      <w:tr w:rsidR="007A18CD" w:rsidRPr="000A5A94" w14:paraId="0BCE08DC" w14:textId="77777777" w:rsidTr="00282137">
        <w:tc>
          <w:tcPr>
            <w:tcW w:w="6805" w:type="dxa"/>
            <w:shd w:val="clear" w:color="auto" w:fill="auto"/>
          </w:tcPr>
          <w:p w14:paraId="57D0132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647C336F"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11F1EAE9" w14:textId="77777777" w:rsidTr="00282137">
        <w:tc>
          <w:tcPr>
            <w:tcW w:w="6805" w:type="dxa"/>
            <w:shd w:val="clear" w:color="auto" w:fill="auto"/>
          </w:tcPr>
          <w:p w14:paraId="7A36AA19"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1E287A8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r w:rsidR="007A18CD" w:rsidRPr="000A5A94" w14:paraId="5FCAD349" w14:textId="77777777" w:rsidTr="00282137">
        <w:tc>
          <w:tcPr>
            <w:tcW w:w="6805" w:type="dxa"/>
            <w:shd w:val="clear" w:color="auto" w:fill="auto"/>
          </w:tcPr>
          <w:p w14:paraId="08CD99E8"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c>
          <w:tcPr>
            <w:tcW w:w="3292" w:type="dxa"/>
            <w:shd w:val="clear" w:color="auto" w:fill="auto"/>
          </w:tcPr>
          <w:p w14:paraId="529601AB" w14:textId="77777777" w:rsidR="007A18CD" w:rsidRPr="000A5A94" w:rsidRDefault="007A18CD" w:rsidP="00C4089F">
            <w:pPr>
              <w:jc w:val="both"/>
              <w:rPr>
                <w:rFonts w:asciiTheme="majorHAnsi" w:eastAsia="Helvetica Neue" w:hAnsiTheme="majorHAnsi" w:cs="Helvetica"/>
                <w:color w:val="404040" w:themeColor="text1" w:themeTint="BF"/>
                <w:sz w:val="18"/>
                <w:szCs w:val="18"/>
                <w:lang w:eastAsia="en-US"/>
              </w:rPr>
            </w:pPr>
          </w:p>
        </w:tc>
      </w:tr>
    </w:tbl>
    <w:p w14:paraId="4CC7CED3" w14:textId="77777777" w:rsidR="007A18CD" w:rsidRPr="000A5A94" w:rsidRDefault="007A18CD" w:rsidP="00BC7F18">
      <w:pPr>
        <w:jc w:val="both"/>
        <w:rPr>
          <w:rFonts w:asciiTheme="majorHAnsi" w:eastAsia="Helvetica Neue" w:hAnsiTheme="majorHAnsi" w:cs="Helvetica"/>
          <w:color w:val="404040"/>
          <w:sz w:val="20"/>
          <w:szCs w:val="20"/>
          <w:lang w:eastAsia="en-US"/>
        </w:rPr>
      </w:pPr>
    </w:p>
    <w:p w14:paraId="357D0D83" w14:textId="77777777" w:rsidR="00154065" w:rsidRPr="000A5A94" w:rsidRDefault="00154065"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3C288B" w:rsidRPr="000A5A94" w14:paraId="6B45416E" w14:textId="77777777" w:rsidTr="00E60219">
        <w:trPr>
          <w:trHeight w:val="567"/>
        </w:trPr>
        <w:tc>
          <w:tcPr>
            <w:tcW w:w="10065" w:type="dxa"/>
            <w:shd w:val="clear" w:color="auto" w:fill="AB0033"/>
            <w:vAlign w:val="center"/>
          </w:tcPr>
          <w:p w14:paraId="5893B02D" w14:textId="16805F79" w:rsidR="003C288B" w:rsidRPr="0090781A" w:rsidRDefault="007A18CD" w:rsidP="000A18A0">
            <w:pPr>
              <w:jc w:val="center"/>
              <w:rPr>
                <w:rFonts w:asciiTheme="majorHAnsi" w:eastAsia="Helvetica Neue" w:hAnsiTheme="majorHAnsi" w:cs="Helvetica"/>
                <w:b/>
                <w:color w:val="FFFFFF" w:themeColor="background1"/>
                <w:sz w:val="22"/>
                <w:szCs w:val="22"/>
                <w:lang w:eastAsia="en-US"/>
              </w:rPr>
            </w:pPr>
            <w:r w:rsidRPr="0090781A">
              <w:rPr>
                <w:rFonts w:asciiTheme="majorHAnsi" w:eastAsia="Helvetica Neue" w:hAnsiTheme="majorHAnsi" w:cs="Helvetica"/>
                <w:b/>
                <w:color w:val="FFFFFF" w:themeColor="background1"/>
                <w:sz w:val="22"/>
                <w:szCs w:val="22"/>
              </w:rPr>
              <w:t>2.8</w:t>
            </w:r>
            <w:r w:rsidR="00172DB3" w:rsidRPr="0090781A">
              <w:rPr>
                <w:rFonts w:asciiTheme="majorHAnsi" w:eastAsia="Helvetica Neue" w:hAnsiTheme="majorHAnsi" w:cs="Helvetica"/>
                <w:b/>
                <w:color w:val="FFFFFF" w:themeColor="background1"/>
                <w:sz w:val="22"/>
                <w:szCs w:val="22"/>
              </w:rPr>
              <w:t xml:space="preserve"> </w:t>
            </w:r>
            <w:r w:rsidR="00846381" w:rsidRPr="0090781A">
              <w:rPr>
                <w:rFonts w:asciiTheme="majorHAnsi" w:eastAsia="Helvetica Neue" w:hAnsiTheme="majorHAnsi" w:cs="Helvetica"/>
                <w:b/>
                <w:color w:val="FFFFFF" w:themeColor="background1"/>
                <w:sz w:val="22"/>
                <w:szCs w:val="22"/>
              </w:rPr>
              <w:t>CALENDARIZACIÓN DE ACTIVIDADES</w:t>
            </w:r>
            <w:r w:rsidR="009463D4" w:rsidRPr="0090781A">
              <w:rPr>
                <w:rFonts w:asciiTheme="majorHAnsi" w:eastAsia="Helvetica Neue" w:hAnsiTheme="majorHAnsi" w:cs="Helvetica"/>
                <w:b/>
                <w:color w:val="FFFFFF" w:themeColor="background1"/>
                <w:sz w:val="22"/>
                <w:szCs w:val="22"/>
              </w:rPr>
              <w:t xml:space="preserve"> (</w:t>
            </w:r>
            <w:r w:rsidR="009F6BDD" w:rsidRPr="0090781A">
              <w:rPr>
                <w:rFonts w:asciiTheme="majorHAnsi" w:eastAsia="Helvetica Neue" w:hAnsiTheme="majorHAnsi" w:cs="Helvetica"/>
                <w:b/>
                <w:color w:val="FFFFFF" w:themeColor="background1"/>
                <w:sz w:val="22"/>
                <w:szCs w:val="22"/>
              </w:rPr>
              <w:t>16</w:t>
            </w:r>
            <w:r w:rsidR="009463D4" w:rsidRPr="0090781A">
              <w:rPr>
                <w:rFonts w:asciiTheme="majorHAnsi" w:eastAsia="Helvetica Neue" w:hAnsiTheme="majorHAnsi" w:cs="Helvetica"/>
                <w:b/>
                <w:color w:val="FFFFFF" w:themeColor="background1"/>
                <w:sz w:val="22"/>
                <w:szCs w:val="22"/>
              </w:rPr>
              <w:t>)</w:t>
            </w:r>
          </w:p>
          <w:p w14:paraId="69A7F3EA" w14:textId="438B72CD" w:rsidR="00FA21B8" w:rsidRPr="000A5A94" w:rsidRDefault="00172DB3" w:rsidP="00211C43">
            <w:pPr>
              <w:jc w:val="center"/>
              <w:rPr>
                <w:rFonts w:asciiTheme="majorHAnsi" w:eastAsia="Helvetica Neue" w:hAnsiTheme="majorHAnsi" w:cs="Helvetica"/>
                <w:color w:val="404040"/>
                <w:sz w:val="20"/>
                <w:szCs w:val="20"/>
              </w:rPr>
            </w:pPr>
            <w:r w:rsidRPr="0090781A">
              <w:rPr>
                <w:rFonts w:asciiTheme="majorHAnsi" w:eastAsia="Helvetica Neue" w:hAnsiTheme="majorHAnsi" w:cs="Helvetica"/>
                <w:b/>
                <w:color w:val="FFFFFF" w:themeColor="background1"/>
                <w:sz w:val="22"/>
                <w:szCs w:val="22"/>
              </w:rPr>
              <w:t>(</w:t>
            </w:r>
            <w:r w:rsidR="00FA21B8" w:rsidRPr="0090781A">
              <w:rPr>
                <w:rFonts w:asciiTheme="majorHAnsi" w:eastAsia="Helvetica Neue" w:hAnsiTheme="majorHAnsi" w:cs="Helvetica"/>
                <w:b/>
                <w:color w:val="FFFFFF" w:themeColor="background1"/>
                <w:sz w:val="22"/>
                <w:szCs w:val="22"/>
              </w:rPr>
              <w:t>Se requiere un plan para cada una de las asignaturas</w:t>
            </w:r>
            <w:r w:rsidRPr="0090781A">
              <w:rPr>
                <w:rFonts w:asciiTheme="majorHAnsi" w:eastAsia="Helvetica Neue" w:hAnsiTheme="majorHAnsi" w:cs="Helvetica"/>
                <w:b/>
                <w:color w:val="FFFFFF" w:themeColor="background1"/>
                <w:sz w:val="22"/>
                <w:szCs w:val="22"/>
              </w:rPr>
              <w:t>)</w:t>
            </w:r>
          </w:p>
        </w:tc>
      </w:tr>
      <w:tr w:rsidR="003C288B" w:rsidRPr="000A5A94" w14:paraId="0E62A290" w14:textId="77777777" w:rsidTr="00282137">
        <w:tc>
          <w:tcPr>
            <w:tcW w:w="10065" w:type="dxa"/>
            <w:shd w:val="clear" w:color="auto" w:fill="auto"/>
          </w:tcPr>
          <w:p w14:paraId="6B28D5E5" w14:textId="77777777" w:rsidR="003C288B" w:rsidRPr="000A5A94" w:rsidRDefault="003C288B" w:rsidP="00306169">
            <w:pPr>
              <w:rPr>
                <w:rFonts w:asciiTheme="majorHAnsi" w:eastAsia="Helvetica Neue" w:hAnsiTheme="majorHAnsi" w:cs="Helvetica"/>
                <w:color w:val="404040"/>
                <w:sz w:val="20"/>
                <w:szCs w:val="20"/>
                <w:lang w:eastAsia="en-US"/>
              </w:rPr>
            </w:pPr>
          </w:p>
          <w:p w14:paraId="53E4DF98" w14:textId="6AD43CAE" w:rsidR="00306169" w:rsidRPr="000A5A94" w:rsidRDefault="00306169" w:rsidP="00306169">
            <w:pPr>
              <w:rPr>
                <w:rFonts w:asciiTheme="majorHAnsi" w:eastAsia="Helvetica Neue" w:hAnsiTheme="majorHAnsi" w:cs="Helvetica"/>
                <w:color w:val="404040"/>
                <w:sz w:val="20"/>
                <w:szCs w:val="20"/>
                <w:lang w:eastAsia="en-US"/>
              </w:rPr>
            </w:pPr>
          </w:p>
        </w:tc>
      </w:tr>
    </w:tbl>
    <w:p w14:paraId="0959B67C" w14:textId="51BA6EFD" w:rsidR="00037DAC" w:rsidRPr="000A5A94" w:rsidRDefault="00037DAC" w:rsidP="00BC7F18">
      <w:pPr>
        <w:jc w:val="both"/>
        <w:rPr>
          <w:rFonts w:asciiTheme="majorHAnsi" w:eastAsia="Helvetica Neue" w:hAnsiTheme="majorHAnsi" w:cs="Helvetica"/>
          <w:color w:val="404040"/>
          <w:sz w:val="20"/>
          <w:szCs w:val="20"/>
          <w:lang w:eastAsia="en-US"/>
        </w:rPr>
      </w:pPr>
    </w:p>
    <w:tbl>
      <w:tblPr>
        <w:tblStyle w:val="Tablaconcuadrcula"/>
        <w:tblW w:w="0" w:type="auto"/>
        <w:tblInd w:w="-318" w:type="dxa"/>
        <w:tblLook w:val="04A0" w:firstRow="1" w:lastRow="0" w:firstColumn="1" w:lastColumn="0" w:noHBand="0" w:noVBand="1"/>
      </w:tblPr>
      <w:tblGrid>
        <w:gridCol w:w="9947"/>
      </w:tblGrid>
      <w:tr w:rsidR="00BC7F18" w:rsidRPr="008E55A5" w14:paraId="6AC28A0A" w14:textId="77777777" w:rsidTr="00E60219">
        <w:trPr>
          <w:trHeight w:val="283"/>
        </w:trPr>
        <w:tc>
          <w:tcPr>
            <w:tcW w:w="10097" w:type="dxa"/>
            <w:shd w:val="clear" w:color="auto" w:fill="AB0033"/>
            <w:vAlign w:val="center"/>
          </w:tcPr>
          <w:p w14:paraId="16A24876" w14:textId="24A78D15" w:rsidR="00BC7F18" w:rsidRPr="0090781A" w:rsidRDefault="007A18CD" w:rsidP="000A18A0">
            <w:pPr>
              <w:jc w:val="center"/>
              <w:rPr>
                <w:rFonts w:asciiTheme="majorHAnsi" w:eastAsia="Helvetica Neue" w:hAnsiTheme="majorHAnsi" w:cs="Helvetica"/>
                <w:b/>
                <w:color w:val="FFFFFF" w:themeColor="background1"/>
                <w:sz w:val="22"/>
                <w:szCs w:val="22"/>
              </w:rPr>
            </w:pPr>
            <w:r w:rsidRPr="0090781A">
              <w:rPr>
                <w:rFonts w:asciiTheme="majorHAnsi" w:eastAsia="Helvetica Neue" w:hAnsiTheme="majorHAnsi" w:cs="Helvetica"/>
                <w:b/>
                <w:color w:val="FFFFFF" w:themeColor="background1"/>
                <w:sz w:val="22"/>
                <w:szCs w:val="22"/>
              </w:rPr>
              <w:t>2.9</w:t>
            </w:r>
            <w:r w:rsidR="00172DB3" w:rsidRPr="0090781A">
              <w:rPr>
                <w:rFonts w:asciiTheme="majorHAnsi" w:eastAsia="Helvetica Neue" w:hAnsiTheme="majorHAnsi" w:cs="Helvetica"/>
                <w:b/>
                <w:color w:val="FFFFFF" w:themeColor="background1"/>
                <w:sz w:val="22"/>
                <w:szCs w:val="22"/>
              </w:rPr>
              <w:t xml:space="preserve"> </w:t>
            </w:r>
            <w:r w:rsidR="00BC7F18" w:rsidRPr="0090781A">
              <w:rPr>
                <w:rFonts w:asciiTheme="majorHAnsi" w:eastAsia="Helvetica Neue" w:hAnsiTheme="majorHAnsi" w:cs="Helvetica"/>
                <w:b/>
                <w:color w:val="FFFFFF" w:themeColor="background1"/>
                <w:sz w:val="22"/>
                <w:szCs w:val="22"/>
              </w:rPr>
              <w:t>RETROALIMENTACIÓN A LOS ESTUDIANTES</w:t>
            </w:r>
            <w:r w:rsidR="00E5468F" w:rsidRPr="0090781A">
              <w:rPr>
                <w:rFonts w:asciiTheme="majorHAnsi" w:eastAsia="Helvetica Neue" w:hAnsiTheme="majorHAnsi" w:cs="Helvetica"/>
                <w:b/>
                <w:color w:val="FFFFFF" w:themeColor="background1"/>
                <w:sz w:val="22"/>
                <w:szCs w:val="22"/>
              </w:rPr>
              <w:t xml:space="preserve"> (</w:t>
            </w:r>
            <w:r w:rsidR="009F6BDD" w:rsidRPr="0090781A">
              <w:rPr>
                <w:rFonts w:asciiTheme="majorHAnsi" w:eastAsia="Helvetica Neue" w:hAnsiTheme="majorHAnsi" w:cs="Helvetica"/>
                <w:b/>
                <w:color w:val="FFFFFF" w:themeColor="background1"/>
                <w:sz w:val="22"/>
                <w:szCs w:val="22"/>
              </w:rPr>
              <w:t>17</w:t>
            </w:r>
            <w:r w:rsidR="006E05CE" w:rsidRPr="0090781A">
              <w:rPr>
                <w:rFonts w:asciiTheme="majorHAnsi" w:eastAsia="Helvetica Neue" w:hAnsiTheme="majorHAnsi" w:cs="Helvetica"/>
                <w:b/>
                <w:color w:val="FFFFFF" w:themeColor="background1"/>
                <w:sz w:val="22"/>
                <w:szCs w:val="22"/>
              </w:rPr>
              <w:t>)</w:t>
            </w:r>
          </w:p>
        </w:tc>
      </w:tr>
      <w:tr w:rsidR="00BC7F18" w:rsidRPr="008E55A5" w14:paraId="2B4D4B11" w14:textId="77777777" w:rsidTr="00282137">
        <w:trPr>
          <w:trHeight w:val="283"/>
        </w:trPr>
        <w:tc>
          <w:tcPr>
            <w:tcW w:w="10097" w:type="dxa"/>
            <w:shd w:val="clear" w:color="auto" w:fill="auto"/>
          </w:tcPr>
          <w:p w14:paraId="4436A428" w14:textId="77777777" w:rsidR="008D5FDA" w:rsidRPr="008E55A5" w:rsidRDefault="008D5FDA" w:rsidP="006E05CE">
            <w:pPr>
              <w:spacing w:line="288" w:lineRule="auto"/>
              <w:rPr>
                <w:rFonts w:asciiTheme="majorHAnsi" w:eastAsia="Helvetica Neue" w:hAnsiTheme="majorHAnsi" w:cs="Helvetica"/>
                <w:color w:val="404040"/>
                <w:lang w:eastAsia="en-US"/>
              </w:rPr>
            </w:pPr>
          </w:p>
          <w:p w14:paraId="01656E83" w14:textId="77777777" w:rsidR="00EE79BD" w:rsidRPr="008E55A5" w:rsidRDefault="00EE79BD" w:rsidP="006E05CE">
            <w:pPr>
              <w:spacing w:line="288" w:lineRule="auto"/>
              <w:rPr>
                <w:rFonts w:asciiTheme="majorHAnsi" w:eastAsia="Helvetica Neue" w:hAnsiTheme="majorHAnsi" w:cs="Helvetica"/>
                <w:color w:val="404040"/>
                <w:lang w:eastAsia="en-US"/>
              </w:rPr>
            </w:pPr>
          </w:p>
        </w:tc>
      </w:tr>
    </w:tbl>
    <w:p w14:paraId="11E690E1" w14:textId="4BEBA2E8" w:rsidR="00037DAC" w:rsidRPr="008E55A5" w:rsidRDefault="00037DAC" w:rsidP="009F6BDD">
      <w:pPr>
        <w:rPr>
          <w:rFonts w:asciiTheme="majorHAnsi" w:eastAsia="Helvetica Neue" w:hAnsiTheme="majorHAnsi" w:cs="Helvetica"/>
          <w:b/>
          <w:color w:val="404040" w:themeColor="text1" w:themeTint="BF"/>
        </w:rPr>
      </w:pPr>
    </w:p>
    <w:tbl>
      <w:tblPr>
        <w:tblStyle w:val="Tablaconcuadrcula"/>
        <w:tblW w:w="0" w:type="auto"/>
        <w:tblInd w:w="-318" w:type="dxa"/>
        <w:tblLook w:val="04A0" w:firstRow="1" w:lastRow="0" w:firstColumn="1" w:lastColumn="0" w:noHBand="0" w:noVBand="1"/>
      </w:tblPr>
      <w:tblGrid>
        <w:gridCol w:w="9947"/>
      </w:tblGrid>
      <w:tr w:rsidR="00E5468F" w:rsidRPr="008E55A5" w14:paraId="23C05245" w14:textId="77777777" w:rsidTr="00E60219">
        <w:trPr>
          <w:trHeight w:val="567"/>
        </w:trPr>
        <w:tc>
          <w:tcPr>
            <w:tcW w:w="10097" w:type="dxa"/>
            <w:shd w:val="clear" w:color="auto" w:fill="AB0033"/>
            <w:vAlign w:val="center"/>
          </w:tcPr>
          <w:p w14:paraId="79B4ACFC" w14:textId="5E448025" w:rsidR="00172DB3" w:rsidRPr="0090781A" w:rsidRDefault="00172DB3" w:rsidP="00172DB3">
            <w:pPr>
              <w:jc w:val="center"/>
              <w:rPr>
                <w:rFonts w:asciiTheme="majorHAnsi" w:eastAsia="Helvetica Neue" w:hAnsiTheme="majorHAnsi" w:cs="Helvetica"/>
                <w:b/>
                <w:color w:val="FFFFFF" w:themeColor="background1"/>
                <w:sz w:val="22"/>
                <w:szCs w:val="22"/>
              </w:rPr>
            </w:pPr>
            <w:r w:rsidRPr="0090781A">
              <w:rPr>
                <w:rFonts w:asciiTheme="majorHAnsi" w:eastAsia="Helvetica Neue" w:hAnsiTheme="majorHAnsi" w:cs="Helvetica"/>
                <w:b/>
                <w:color w:val="FFFFFF" w:themeColor="background1"/>
                <w:sz w:val="22"/>
                <w:szCs w:val="22"/>
              </w:rPr>
              <w:t xml:space="preserve">2.10 </w:t>
            </w:r>
            <w:r w:rsidR="00154CE5" w:rsidRPr="0090781A">
              <w:rPr>
                <w:rFonts w:asciiTheme="majorHAnsi" w:eastAsia="Helvetica Neue" w:hAnsiTheme="majorHAnsi" w:cs="Helvetica"/>
                <w:b/>
                <w:color w:val="FFFFFF" w:themeColor="background1"/>
                <w:sz w:val="22"/>
                <w:szCs w:val="22"/>
              </w:rPr>
              <w:t xml:space="preserve">FUENTES DE INFORMACIÓN Y </w:t>
            </w:r>
            <w:r w:rsidR="00E5468F" w:rsidRPr="0090781A">
              <w:rPr>
                <w:rFonts w:asciiTheme="majorHAnsi" w:eastAsia="Helvetica Neue" w:hAnsiTheme="majorHAnsi" w:cs="Helvetica"/>
                <w:b/>
                <w:color w:val="FFFFFF" w:themeColor="background1"/>
                <w:sz w:val="22"/>
                <w:szCs w:val="22"/>
              </w:rPr>
              <w:t xml:space="preserve">BIBLIOTECA DIGITAL </w:t>
            </w:r>
            <w:r w:rsidRPr="0090781A">
              <w:rPr>
                <w:rFonts w:asciiTheme="majorHAnsi" w:eastAsia="Helvetica Neue" w:hAnsiTheme="majorHAnsi" w:cs="Helvetica"/>
                <w:b/>
                <w:color w:val="FFFFFF" w:themeColor="background1"/>
                <w:sz w:val="22"/>
                <w:szCs w:val="22"/>
              </w:rPr>
              <w:t>(</w:t>
            </w:r>
            <w:r w:rsidR="009F6BDD" w:rsidRPr="0090781A">
              <w:rPr>
                <w:rFonts w:asciiTheme="majorHAnsi" w:eastAsia="Helvetica Neue" w:hAnsiTheme="majorHAnsi" w:cs="Helvetica"/>
                <w:b/>
                <w:color w:val="FFFFFF" w:themeColor="background1"/>
                <w:sz w:val="22"/>
                <w:szCs w:val="22"/>
              </w:rPr>
              <w:t>18</w:t>
            </w:r>
            <w:r w:rsidRPr="0090781A">
              <w:rPr>
                <w:rFonts w:asciiTheme="majorHAnsi" w:eastAsia="Helvetica Neue" w:hAnsiTheme="majorHAnsi" w:cs="Helvetica"/>
                <w:b/>
                <w:color w:val="FFFFFF" w:themeColor="background1"/>
                <w:sz w:val="22"/>
                <w:szCs w:val="22"/>
              </w:rPr>
              <w:t>)</w:t>
            </w:r>
          </w:p>
          <w:p w14:paraId="6609DF17" w14:textId="4396E53D" w:rsidR="00E5468F" w:rsidRPr="008E55A5" w:rsidRDefault="00172DB3" w:rsidP="00172DB3">
            <w:pPr>
              <w:jc w:val="center"/>
              <w:rPr>
                <w:rFonts w:asciiTheme="majorHAnsi" w:eastAsia="Helvetica Neue" w:hAnsiTheme="majorHAnsi" w:cs="Helvetica"/>
                <w:b/>
                <w:color w:val="404040" w:themeColor="text1" w:themeTint="BF"/>
              </w:rPr>
            </w:pPr>
            <w:r w:rsidRPr="0090781A">
              <w:rPr>
                <w:rFonts w:asciiTheme="majorHAnsi" w:eastAsia="Helvetica Neue" w:hAnsiTheme="majorHAnsi" w:cs="Helvetica"/>
                <w:b/>
                <w:color w:val="FFFFFF" w:themeColor="background1"/>
                <w:sz w:val="22"/>
                <w:szCs w:val="22"/>
              </w:rPr>
              <w:t>(Acceso a consideración de la institución a través del portal web o de la plataforma)</w:t>
            </w:r>
            <w:r w:rsidRPr="0090781A">
              <w:rPr>
                <w:rFonts w:asciiTheme="majorHAnsi" w:eastAsia="Helvetica Neue" w:hAnsiTheme="majorHAnsi" w:cs="Helvetica"/>
                <w:b/>
                <w:color w:val="404040" w:themeColor="text1" w:themeTint="BF"/>
                <w:sz w:val="22"/>
                <w:szCs w:val="22"/>
              </w:rPr>
              <w:t xml:space="preserve"> </w:t>
            </w:r>
          </w:p>
        </w:tc>
      </w:tr>
      <w:tr w:rsidR="00E5468F" w:rsidRPr="000A5A94" w14:paraId="6F3492A5" w14:textId="77777777" w:rsidTr="00282137">
        <w:tc>
          <w:tcPr>
            <w:tcW w:w="10097" w:type="dxa"/>
            <w:shd w:val="clear" w:color="auto" w:fill="auto"/>
          </w:tcPr>
          <w:p w14:paraId="1BDF9AA7"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p w14:paraId="6C3CAFE3" w14:textId="77777777" w:rsidR="00EE79BD" w:rsidRPr="000A5A94" w:rsidRDefault="00EE79BD" w:rsidP="00535848">
            <w:pPr>
              <w:spacing w:line="288" w:lineRule="auto"/>
              <w:jc w:val="both"/>
              <w:rPr>
                <w:rFonts w:asciiTheme="majorHAnsi" w:eastAsia="Helvetica Neue" w:hAnsiTheme="majorHAnsi" w:cs="Helvetica"/>
                <w:color w:val="404040"/>
                <w:sz w:val="20"/>
                <w:szCs w:val="20"/>
              </w:rPr>
            </w:pPr>
          </w:p>
        </w:tc>
      </w:tr>
    </w:tbl>
    <w:p w14:paraId="0FDA647F" w14:textId="77777777" w:rsidR="00C02F64" w:rsidRPr="00EE0B55" w:rsidRDefault="00C02F64" w:rsidP="008E55A5">
      <w:pPr>
        <w:pBdr>
          <w:top w:val="nil"/>
          <w:left w:val="nil"/>
          <w:bottom w:val="nil"/>
          <w:right w:val="nil"/>
          <w:between w:val="nil"/>
        </w:pBdr>
        <w:spacing w:line="288" w:lineRule="auto"/>
        <w:ind w:right="175"/>
        <w:jc w:val="center"/>
        <w:rPr>
          <w:rFonts w:asciiTheme="majorHAnsi" w:eastAsia="Helvetica Neue" w:hAnsiTheme="majorHAnsi" w:cs="Helvetica"/>
          <w:b/>
          <w:bCs/>
          <w:lang w:eastAsia="en-US"/>
        </w:rPr>
      </w:pPr>
      <w:r w:rsidRPr="0090781A">
        <w:rPr>
          <w:rFonts w:asciiTheme="majorHAnsi" w:eastAsia="Helvetica Neue" w:hAnsiTheme="majorHAnsi" w:cs="Helvetica"/>
          <w:b/>
          <w:bCs/>
          <w:color w:val="AB0033"/>
          <w:lang w:eastAsia="en-US"/>
        </w:rPr>
        <w:lastRenderedPageBreak/>
        <w:t>Gu</w:t>
      </w:r>
      <w:r w:rsidR="008A5C7E" w:rsidRPr="0090781A">
        <w:rPr>
          <w:rFonts w:asciiTheme="majorHAnsi" w:eastAsia="Helvetica Neue" w:hAnsiTheme="majorHAnsi" w:cs="Helvetica"/>
          <w:b/>
          <w:bCs/>
          <w:color w:val="AB0033"/>
          <w:lang w:eastAsia="en-US"/>
        </w:rPr>
        <w:t>í</w:t>
      </w:r>
      <w:r w:rsidR="00446AB3" w:rsidRPr="0090781A">
        <w:rPr>
          <w:rFonts w:asciiTheme="majorHAnsi" w:eastAsia="Helvetica Neue" w:hAnsiTheme="majorHAnsi" w:cs="Helvetica"/>
          <w:b/>
          <w:bCs/>
          <w:color w:val="AB0033"/>
          <w:lang w:eastAsia="en-US"/>
        </w:rPr>
        <w:t>a para el llenado del FORMATO 11</w:t>
      </w:r>
    </w:p>
    <w:p w14:paraId="484E21AC" w14:textId="77777777" w:rsidR="00580FA1" w:rsidRPr="000A5A94" w:rsidRDefault="00580FA1" w:rsidP="00464686">
      <w:pPr>
        <w:pBdr>
          <w:top w:val="nil"/>
          <w:left w:val="nil"/>
          <w:bottom w:val="nil"/>
          <w:right w:val="nil"/>
          <w:between w:val="nil"/>
        </w:pBdr>
        <w:spacing w:line="288" w:lineRule="auto"/>
        <w:ind w:right="175"/>
        <w:jc w:val="both"/>
        <w:rPr>
          <w:rFonts w:asciiTheme="majorHAnsi" w:eastAsia="Helvetica Neue" w:hAnsiTheme="majorHAnsi" w:cs="Helvetica"/>
          <w:color w:val="404040" w:themeColor="text1" w:themeTint="BF"/>
          <w:sz w:val="20"/>
          <w:szCs w:val="20"/>
          <w:lang w:eastAsia="en-US"/>
        </w:rPr>
      </w:pPr>
    </w:p>
    <w:p w14:paraId="6A83A2DB" w14:textId="77777777" w:rsidR="000C07AB" w:rsidRPr="00ED2CC0" w:rsidRDefault="000C07AB" w:rsidP="00C17A22">
      <w:pPr>
        <w:pBdr>
          <w:top w:val="nil"/>
          <w:left w:val="nil"/>
          <w:bottom w:val="nil"/>
          <w:right w:val="nil"/>
          <w:between w:val="nil"/>
        </w:pBdr>
        <w:ind w:right="141"/>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Los números entre paréntesis que aparecen sirven para identificar los numerales de este formato, deberán omitirse para la exhibición del documento ante la autoridad educativa.</w:t>
      </w:r>
    </w:p>
    <w:p w14:paraId="441267CB" w14:textId="77777777" w:rsidR="0037022B" w:rsidRPr="00ED2CC0" w:rsidRDefault="0037022B" w:rsidP="005319B3">
      <w:pPr>
        <w:pBdr>
          <w:top w:val="nil"/>
          <w:left w:val="nil"/>
          <w:bottom w:val="nil"/>
          <w:right w:val="nil"/>
          <w:between w:val="nil"/>
        </w:pBdr>
        <w:spacing w:line="288" w:lineRule="auto"/>
        <w:ind w:right="175"/>
        <w:contextualSpacing/>
        <w:jc w:val="both"/>
        <w:rPr>
          <w:rFonts w:asciiTheme="majorHAnsi" w:eastAsia="Helvetica Neue" w:hAnsiTheme="majorHAnsi" w:cs="Helvetica"/>
          <w:color w:val="000000" w:themeColor="text1"/>
          <w:sz w:val="20"/>
          <w:szCs w:val="20"/>
          <w:lang w:eastAsia="en-US"/>
        </w:rPr>
      </w:pPr>
    </w:p>
    <w:p w14:paraId="1124B2B0" w14:textId="755F64CA" w:rsidR="00C76E95"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Señalar el modelo instruccional empleado en la propuesta (Modelo ADDIE, </w:t>
      </w:r>
      <w:proofErr w:type="spellStart"/>
      <w:r w:rsidRPr="00ED2CC0">
        <w:rPr>
          <w:rFonts w:asciiTheme="majorHAnsi" w:eastAsia="Helvetica Neue" w:hAnsiTheme="majorHAnsi" w:cs="Helvetica Neue"/>
          <w:i w:val="0"/>
          <w:iCs w:val="0"/>
          <w:color w:val="000000" w:themeColor="text1"/>
          <w:lang w:val="es-MX"/>
        </w:rPr>
        <w:t>Prototipación</w:t>
      </w:r>
      <w:proofErr w:type="spellEnd"/>
      <w:r w:rsidRPr="00ED2CC0">
        <w:rPr>
          <w:rFonts w:asciiTheme="majorHAnsi" w:eastAsia="Helvetica Neue" w:hAnsiTheme="majorHAnsi" w:cs="Helvetica Neue"/>
          <w:i w:val="0"/>
          <w:iCs w:val="0"/>
          <w:color w:val="000000" w:themeColor="text1"/>
          <w:lang w:val="es-MX"/>
        </w:rPr>
        <w:t xml:space="preserve"> rápida, Modelo de diseño instruccional de 4 componentes, etc.</w:t>
      </w:r>
      <w:r w:rsidR="00D345A7" w:rsidRPr="00ED2CC0">
        <w:rPr>
          <w:rFonts w:asciiTheme="majorHAnsi" w:eastAsia="Helvetica Neue" w:hAnsiTheme="majorHAnsi" w:cs="Helvetica Neue"/>
          <w:i w:val="0"/>
          <w:iCs w:val="0"/>
          <w:color w:val="000000" w:themeColor="text1"/>
          <w:lang w:val="es-MX"/>
        </w:rPr>
        <w:t>)</w:t>
      </w:r>
    </w:p>
    <w:p w14:paraId="47E7B88B"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1F9F8597" w14:textId="6CB1A04C" w:rsidR="001F2891" w:rsidRPr="00ED2CC0" w:rsidRDefault="00C76E95"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Definir las características de la Plataforma Tecnológica Educativa a utilizar en la enseñanza en línea u otra que justifique su uso en la propuesta curricular: </w:t>
      </w:r>
      <w:r w:rsidR="00D345A7" w:rsidRPr="00ED2CC0">
        <w:rPr>
          <w:rFonts w:asciiTheme="majorHAnsi" w:eastAsia="Helvetica Neue" w:hAnsiTheme="majorHAnsi" w:cs="Helvetica Neue"/>
          <w:i w:val="0"/>
          <w:iCs w:val="0"/>
          <w:color w:val="000000" w:themeColor="text1"/>
          <w:lang w:val="es-MX"/>
        </w:rPr>
        <w:t>requerimientos necesarios</w:t>
      </w:r>
      <w:r w:rsidRPr="00ED2CC0">
        <w:rPr>
          <w:rFonts w:asciiTheme="majorHAnsi" w:eastAsia="Helvetica Neue" w:hAnsiTheme="majorHAnsi" w:cs="Helvetica Neue"/>
          <w:i w:val="0"/>
          <w:iCs w:val="0"/>
          <w:color w:val="000000" w:themeColor="text1"/>
          <w:lang w:val="es-MX"/>
        </w:rPr>
        <w:t xml:space="preserve"> por parte de los usuarios para utilizarla</w:t>
      </w:r>
      <w:r w:rsidR="00535848" w:rsidRPr="00ED2CC0">
        <w:rPr>
          <w:rFonts w:asciiTheme="majorHAnsi" w:eastAsia="Helvetica Neue" w:hAnsiTheme="majorHAnsi" w:cs="Helvetica Neue"/>
          <w:i w:val="0"/>
          <w:iCs w:val="0"/>
          <w:color w:val="000000" w:themeColor="text1"/>
          <w:lang w:val="es-MX"/>
        </w:rPr>
        <w:t>, los recursos y actividades con los que cuenta, los roles que pueden ser asignados a cada uno de los usuarios (estudiante, docente, administrador) y los permisos que pueden asignar a cada usuario (consulta o edición).</w:t>
      </w:r>
    </w:p>
    <w:p w14:paraId="45D4A435"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09AC617F" w14:textId="3F8065DB" w:rsidR="00535848" w:rsidRPr="00ED2CC0" w:rsidRDefault="00535848"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Precisar los elementos característicos de los roles de usuario de la Plataforma Tecnológica Educativa correspondiente</w:t>
      </w:r>
      <w:r w:rsidR="008E1719" w:rsidRPr="00ED2CC0">
        <w:rPr>
          <w:rFonts w:asciiTheme="majorHAnsi" w:eastAsia="Helvetica Neue" w:hAnsiTheme="majorHAnsi" w:cs="Helvetica Neue"/>
          <w:i w:val="0"/>
          <w:iCs w:val="0"/>
          <w:color w:val="000000" w:themeColor="text1"/>
          <w:lang w:val="es-MX"/>
        </w:rPr>
        <w:t>s</w:t>
      </w:r>
      <w:r w:rsidRPr="00ED2CC0">
        <w:rPr>
          <w:rFonts w:asciiTheme="majorHAnsi" w:eastAsia="Helvetica Neue" w:hAnsiTheme="majorHAnsi" w:cs="Helvetica Neue"/>
          <w:i w:val="0"/>
          <w:iCs w:val="0"/>
          <w:color w:val="000000" w:themeColor="text1"/>
          <w:lang w:val="es-MX"/>
        </w:rPr>
        <w:t xml:space="preserve"> al perfil del alumno, docente y administrativo.</w:t>
      </w:r>
    </w:p>
    <w:p w14:paraId="3524E941"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Neue"/>
          <w:i w:val="0"/>
          <w:iCs w:val="0"/>
          <w:color w:val="000000" w:themeColor="text1"/>
          <w:lang w:val="es-MX"/>
        </w:rPr>
      </w:pPr>
    </w:p>
    <w:p w14:paraId="64152B38" w14:textId="7CCE0AD6" w:rsidR="001F2891" w:rsidRPr="00ED2CC0" w:rsidRDefault="001F2891" w:rsidP="005319B3">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Proporcionar la URL o el vínculo de acceso en el que la Autoridad Educativa puede verificar la funcionalidad (ingreso a plataforma, navegación por las diferentes secciones de la plataforma, contenido y actividades de aprendizaje, así como que los reportes que genere la plataforma se realicen de forma adecuada, etc.). Esto considerará lo planteado para cada uno de los roles descritos en el punto </w:t>
      </w:r>
      <w:r w:rsidR="00D345A7" w:rsidRPr="00ED2CC0">
        <w:rPr>
          <w:rFonts w:asciiTheme="majorHAnsi" w:eastAsia="Helvetica Neue" w:hAnsiTheme="majorHAnsi" w:cs="Helvetica Neue"/>
          <w:i w:val="0"/>
          <w:iCs w:val="0"/>
          <w:color w:val="000000" w:themeColor="text1"/>
          <w:lang w:val="es-MX"/>
        </w:rPr>
        <w:t>1.3</w:t>
      </w:r>
      <w:r w:rsidRPr="00ED2CC0">
        <w:rPr>
          <w:rFonts w:asciiTheme="majorHAnsi" w:eastAsia="Helvetica Neue" w:hAnsiTheme="majorHAnsi" w:cs="Helvetica Neue"/>
          <w:i w:val="0"/>
          <w:iCs w:val="0"/>
          <w:color w:val="000000" w:themeColor="text1"/>
          <w:lang w:val="es-MX"/>
        </w:rPr>
        <w:t xml:space="preserve"> para lo cual debe proporcionar el nombre de usuario y la contraseña para el acceso.</w:t>
      </w:r>
    </w:p>
    <w:p w14:paraId="1B27DD8F" w14:textId="77777777" w:rsidR="00546924" w:rsidRPr="00ED2CC0" w:rsidRDefault="00546924" w:rsidP="00546924">
      <w:pPr>
        <w:pStyle w:val="Prrafodelista"/>
        <w:pBdr>
          <w:top w:val="nil"/>
          <w:left w:val="nil"/>
          <w:bottom w:val="nil"/>
          <w:right w:val="nil"/>
          <w:between w:val="nil"/>
        </w:pBdr>
        <w:ind w:left="360" w:right="175"/>
        <w:jc w:val="both"/>
        <w:rPr>
          <w:rFonts w:asciiTheme="majorHAnsi" w:eastAsia="Helvetica Neue" w:hAnsiTheme="majorHAnsi" w:cs="Helvetica"/>
          <w:color w:val="000000" w:themeColor="text1"/>
        </w:rPr>
      </w:pPr>
    </w:p>
    <w:p w14:paraId="636B8519" w14:textId="4FF7A449" w:rsidR="00E5468F" w:rsidRPr="00ED2CC0" w:rsidRDefault="00E5468F" w:rsidP="005319B3">
      <w:pPr>
        <w:pStyle w:val="Prrafodelista"/>
        <w:numPr>
          <w:ilvl w:val="0"/>
          <w:numId w:val="19"/>
        </w:numPr>
        <w:pBdr>
          <w:top w:val="nil"/>
          <w:left w:val="nil"/>
          <w:bottom w:val="nil"/>
          <w:right w:val="nil"/>
          <w:between w:val="nil"/>
        </w:pBdr>
        <w:ind w:left="284" w:right="175"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Portal web (página de internet o dirección web) de la Institución que integre los distintos sitios, periodo o vigencia del portal, administración académica, comunicación, información y vinculación;</w:t>
      </w:r>
      <w:r w:rsidR="00D345A7" w:rsidRPr="00ED2CC0">
        <w:rPr>
          <w:rFonts w:asciiTheme="majorHAnsi" w:eastAsia="Helvetica Neue" w:hAnsiTheme="majorHAnsi" w:cs="Helvetica Neue"/>
          <w:i w:val="0"/>
          <w:iCs w:val="0"/>
          <w:color w:val="000000" w:themeColor="text1"/>
          <w:lang w:val="es-MX"/>
        </w:rPr>
        <w:t xml:space="preserve"> </w:t>
      </w:r>
      <w:r w:rsidRPr="00ED2CC0">
        <w:rPr>
          <w:rFonts w:asciiTheme="majorHAnsi" w:eastAsia="Helvetica Neue" w:hAnsiTheme="majorHAnsi" w:cs="Helvetica Neue"/>
          <w:i w:val="0"/>
          <w:iCs w:val="0"/>
          <w:color w:val="000000" w:themeColor="text1"/>
          <w:lang w:val="es-MX"/>
        </w:rPr>
        <w:t xml:space="preserve">que </w:t>
      </w:r>
      <w:r w:rsidR="00A100A0" w:rsidRPr="00ED2CC0">
        <w:rPr>
          <w:rFonts w:asciiTheme="majorHAnsi" w:eastAsia="Helvetica Neue" w:hAnsiTheme="majorHAnsi" w:cs="Helvetica Neue"/>
          <w:i w:val="0"/>
          <w:iCs w:val="0"/>
          <w:color w:val="000000" w:themeColor="text1"/>
          <w:lang w:val="es-MX"/>
        </w:rPr>
        <w:t>permita el acceso al sistema</w:t>
      </w:r>
      <w:r w:rsidRPr="00ED2CC0">
        <w:rPr>
          <w:rFonts w:asciiTheme="majorHAnsi" w:eastAsia="Helvetica Neue" w:hAnsiTheme="majorHAnsi" w:cs="Helvetica Neue"/>
          <w:i w:val="0"/>
          <w:iCs w:val="0"/>
          <w:color w:val="000000" w:themeColor="text1"/>
          <w:lang w:val="es-MX"/>
        </w:rPr>
        <w:t xml:space="preserve"> de gestión del aprendizaje (LMS) o plataforma tecnológica y sus herramientas de aprendizaje.</w:t>
      </w:r>
    </w:p>
    <w:p w14:paraId="2EDDFB3B" w14:textId="77777777" w:rsidR="00E5468F" w:rsidRPr="00ED2CC0" w:rsidRDefault="00E5468F" w:rsidP="009153A6">
      <w:pPr>
        <w:pStyle w:val="Prrafodelista"/>
        <w:pBdr>
          <w:top w:val="nil"/>
          <w:left w:val="nil"/>
          <w:bottom w:val="nil"/>
          <w:right w:val="nil"/>
          <w:between w:val="nil"/>
        </w:pBdr>
        <w:ind w:left="1004" w:right="175"/>
        <w:jc w:val="both"/>
        <w:rPr>
          <w:rFonts w:asciiTheme="majorHAnsi" w:eastAsia="Helvetica Neue" w:hAnsiTheme="majorHAnsi" w:cs="Helvetica Neue"/>
          <w:i w:val="0"/>
          <w:iCs w:val="0"/>
          <w:color w:val="000000" w:themeColor="text1"/>
          <w:lang w:val="es-MX"/>
        </w:rPr>
      </w:pPr>
    </w:p>
    <w:p w14:paraId="1C61FFEB" w14:textId="3B0F9343" w:rsidR="00E5468F" w:rsidRPr="00ED2CC0" w:rsidRDefault="008A5C7E" w:rsidP="009153A6">
      <w:pPr>
        <w:pStyle w:val="Prrafodelista"/>
        <w:numPr>
          <w:ilvl w:val="0"/>
          <w:numId w:val="19"/>
        </w:numPr>
        <w:pBdr>
          <w:top w:val="nil"/>
          <w:left w:val="nil"/>
          <w:bottom w:val="nil"/>
          <w:right w:val="nil"/>
          <w:between w:val="nil"/>
        </w:pBdr>
        <w:ind w:left="284"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Guías o manu</w:t>
      </w:r>
      <w:r w:rsidR="00580FA1" w:rsidRPr="00ED2CC0">
        <w:rPr>
          <w:rFonts w:asciiTheme="majorHAnsi" w:eastAsia="Helvetica Neue" w:hAnsiTheme="majorHAnsi" w:cs="Helvetica Neue"/>
          <w:i w:val="0"/>
          <w:iCs w:val="0"/>
          <w:color w:val="000000" w:themeColor="text1"/>
          <w:lang w:val="es-MX"/>
        </w:rPr>
        <w:t>ales para los usuarios finales:</w:t>
      </w:r>
    </w:p>
    <w:p w14:paraId="6759C69C" w14:textId="77777777" w:rsidR="00553B94" w:rsidRPr="00ED2CC0" w:rsidRDefault="00553B94" w:rsidP="009153A6">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76A38C0C" w14:textId="69FBFC6B" w:rsidR="00A348D2" w:rsidRPr="00ED2CC0" w:rsidRDefault="00A348D2"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estudiante, con las recomendaciones para el estudio del material didáctico</w:t>
      </w:r>
      <w:r w:rsidR="006A6CDE">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 xml:space="preserve"> a fin de facilitar el estudio independiente, así como las características, tanto de la modalidad educativa como de las propias asignaturas o unidades de aprendizaje que se ofrezcan.</w:t>
      </w:r>
    </w:p>
    <w:p w14:paraId="7B40929B" w14:textId="77777777" w:rsidR="00A348D2" w:rsidRPr="00ED2CC0" w:rsidRDefault="00A348D2"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Manual del Tutor,</w:t>
      </w:r>
      <w:r w:rsidR="00E51E43" w:rsidRPr="00ED2CC0">
        <w:rPr>
          <w:rFonts w:asciiTheme="majorHAnsi" w:eastAsia="Helvetica Neue" w:hAnsiTheme="majorHAnsi" w:cs="Helvetica Neue"/>
          <w:i w:val="0"/>
          <w:iCs w:val="0"/>
          <w:color w:val="000000" w:themeColor="text1"/>
          <w:lang w:val="es-MX"/>
        </w:rPr>
        <w:t xml:space="preserve"> considerando las recomendaciones referentes a las tutorías de los estudiantes en el sistema no escolarizado y, en general, las actividades del propio tutor.</w:t>
      </w:r>
    </w:p>
    <w:p w14:paraId="77453406" w14:textId="77777777" w:rsidR="00E51E43" w:rsidRPr="00ED2CC0" w:rsidRDefault="00E51E43"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Paquete didáctico, que incluya para cada una de las asignaturas o materias, su propio texto de aprendizaje.</w:t>
      </w:r>
    </w:p>
    <w:p w14:paraId="34E9C3CA" w14:textId="77777777" w:rsidR="003A18E3" w:rsidRPr="00ED2CC0" w:rsidRDefault="003A18E3" w:rsidP="009153A6">
      <w:pPr>
        <w:pStyle w:val="Prrafodelista"/>
        <w:pBdr>
          <w:top w:val="nil"/>
          <w:left w:val="nil"/>
          <w:bottom w:val="nil"/>
          <w:right w:val="nil"/>
          <w:between w:val="nil"/>
        </w:pBdr>
        <w:ind w:left="284"/>
        <w:jc w:val="both"/>
        <w:rPr>
          <w:rFonts w:asciiTheme="majorHAnsi" w:eastAsia="Helvetica Neue" w:hAnsiTheme="majorHAnsi" w:cs="Helvetica Neue"/>
          <w:i w:val="0"/>
          <w:iCs w:val="0"/>
          <w:color w:val="000000" w:themeColor="text1"/>
          <w:lang w:val="es-MX"/>
        </w:rPr>
      </w:pPr>
    </w:p>
    <w:p w14:paraId="058681CD" w14:textId="77777777" w:rsidR="00C17A22" w:rsidRDefault="00580FA1" w:rsidP="00C17A22">
      <w:pPr>
        <w:pStyle w:val="Prrafodelista"/>
        <w:numPr>
          <w:ilvl w:val="0"/>
          <w:numId w:val="19"/>
        </w:numPr>
        <w:pBdr>
          <w:top w:val="nil"/>
          <w:left w:val="nil"/>
          <w:bottom w:val="nil"/>
          <w:right w:val="nil"/>
          <w:between w:val="nil"/>
        </w:pBdr>
        <w:ind w:left="284" w:right="141"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Describir el procedimiento de asignación de cuentas de usuario y contraseñas, y a</w:t>
      </w:r>
      <w:r w:rsidR="008A5C7E" w:rsidRPr="00ED2CC0">
        <w:rPr>
          <w:rFonts w:asciiTheme="majorHAnsi" w:eastAsia="Helvetica Neue" w:hAnsiTheme="majorHAnsi" w:cs="Helvetica Neue"/>
          <w:i w:val="0"/>
          <w:iCs w:val="0"/>
          <w:color w:val="000000" w:themeColor="text1"/>
          <w:lang w:val="es-MX"/>
        </w:rPr>
        <w:t>notar la figura de un departamento o responsable</w:t>
      </w:r>
      <w:r w:rsidRPr="00ED2CC0">
        <w:rPr>
          <w:rFonts w:asciiTheme="majorHAnsi" w:eastAsia="Helvetica Neue" w:hAnsiTheme="majorHAnsi" w:cs="Helvetica Neue"/>
          <w:i w:val="0"/>
          <w:iCs w:val="0"/>
          <w:color w:val="000000" w:themeColor="text1"/>
          <w:lang w:val="es-MX"/>
        </w:rPr>
        <w:t xml:space="preserve"> para la administración y reportes del mismo.</w:t>
      </w:r>
    </w:p>
    <w:p w14:paraId="7CBB0330" w14:textId="77777777" w:rsidR="00C17A22" w:rsidRDefault="00C17A22" w:rsidP="00C17A22">
      <w:pPr>
        <w:pStyle w:val="Prrafodelista"/>
        <w:pBdr>
          <w:top w:val="nil"/>
          <w:left w:val="nil"/>
          <w:bottom w:val="nil"/>
          <w:right w:val="nil"/>
          <w:between w:val="nil"/>
        </w:pBdr>
        <w:ind w:left="284" w:right="141"/>
        <w:jc w:val="both"/>
        <w:rPr>
          <w:rFonts w:asciiTheme="majorHAnsi" w:eastAsia="Helvetica Neue" w:hAnsiTheme="majorHAnsi" w:cs="Helvetica Neue"/>
          <w:i w:val="0"/>
          <w:iCs w:val="0"/>
          <w:color w:val="000000" w:themeColor="text1"/>
          <w:lang w:val="es-MX"/>
        </w:rPr>
      </w:pPr>
    </w:p>
    <w:p w14:paraId="7120F304" w14:textId="4213629D" w:rsidR="009463D4" w:rsidRPr="00C17A22" w:rsidRDefault="009463D4" w:rsidP="00C17A22">
      <w:pPr>
        <w:pStyle w:val="Prrafodelista"/>
        <w:numPr>
          <w:ilvl w:val="0"/>
          <w:numId w:val="19"/>
        </w:numPr>
        <w:pBdr>
          <w:top w:val="nil"/>
          <w:left w:val="nil"/>
          <w:bottom w:val="nil"/>
          <w:right w:val="nil"/>
          <w:between w:val="nil"/>
        </w:pBdr>
        <w:ind w:left="284" w:right="141" w:hanging="284"/>
        <w:jc w:val="both"/>
        <w:rPr>
          <w:rFonts w:asciiTheme="majorHAnsi" w:eastAsia="Helvetica Neue" w:hAnsiTheme="majorHAnsi" w:cs="Helvetica Neue"/>
          <w:i w:val="0"/>
          <w:iCs w:val="0"/>
          <w:color w:val="000000" w:themeColor="text1"/>
          <w:lang w:val="es-MX"/>
        </w:rPr>
      </w:pPr>
      <w:r w:rsidRPr="00C17A22">
        <w:rPr>
          <w:rFonts w:asciiTheme="majorHAnsi" w:eastAsia="Helvetica Neue" w:hAnsiTheme="majorHAnsi" w:cs="Helvetica Neue"/>
          <w:i w:val="0"/>
          <w:iCs w:val="0"/>
          <w:color w:val="000000" w:themeColor="text1"/>
          <w:lang w:val="es-MX"/>
        </w:rPr>
        <w:lastRenderedPageBreak/>
        <w:t xml:space="preserve">Presentación, duración y ubicación </w:t>
      </w:r>
      <w:r w:rsidR="006F08E1" w:rsidRPr="00C17A22">
        <w:rPr>
          <w:rFonts w:asciiTheme="majorHAnsi" w:eastAsia="Helvetica Neue" w:hAnsiTheme="majorHAnsi" w:cs="Helvetica Neue"/>
          <w:i w:val="0"/>
          <w:iCs w:val="0"/>
          <w:color w:val="000000" w:themeColor="text1"/>
          <w:lang w:val="es-MX"/>
        </w:rPr>
        <w:t xml:space="preserve">de la asignatura en el mapa </w:t>
      </w:r>
      <w:r w:rsidRPr="00C17A22">
        <w:rPr>
          <w:rFonts w:asciiTheme="majorHAnsi" w:eastAsia="Helvetica Neue" w:hAnsiTheme="majorHAnsi" w:cs="Helvetica Neue"/>
          <w:i w:val="0"/>
          <w:iCs w:val="0"/>
          <w:color w:val="000000" w:themeColor="text1"/>
          <w:lang w:val="es-MX"/>
        </w:rPr>
        <w:t>curricular</w:t>
      </w:r>
      <w:r w:rsidR="006F08E1" w:rsidRPr="00C17A22">
        <w:rPr>
          <w:rFonts w:asciiTheme="majorHAnsi" w:eastAsia="Helvetica Neue" w:hAnsiTheme="majorHAnsi" w:cs="Helvetica Neue"/>
          <w:i w:val="0"/>
          <w:iCs w:val="0"/>
          <w:color w:val="000000" w:themeColor="text1"/>
          <w:lang w:val="es-MX"/>
        </w:rPr>
        <w:t xml:space="preserve"> del plan de estudios</w:t>
      </w:r>
      <w:r w:rsidRPr="00C17A22">
        <w:rPr>
          <w:rFonts w:asciiTheme="majorHAnsi" w:eastAsia="Helvetica Neue" w:hAnsiTheme="majorHAnsi" w:cs="Helvetica Neue"/>
          <w:i w:val="0"/>
          <w:iCs w:val="0"/>
          <w:color w:val="000000" w:themeColor="text1"/>
          <w:lang w:val="es-MX"/>
        </w:rPr>
        <w:t>, dinámica de trabajo, plan calendarizado del programa educativo, requerimientos tecnológicos, servicios de apoyo técnico y pedagógico.</w:t>
      </w:r>
    </w:p>
    <w:p w14:paraId="793530FA" w14:textId="77777777" w:rsidR="00B14520" w:rsidRPr="00ED2CC0" w:rsidRDefault="00B14520" w:rsidP="009153A6">
      <w:pPr>
        <w:pStyle w:val="Prrafodelista"/>
        <w:pBdr>
          <w:top w:val="nil"/>
          <w:left w:val="nil"/>
          <w:bottom w:val="nil"/>
          <w:right w:val="nil"/>
          <w:between w:val="nil"/>
        </w:pBdr>
        <w:ind w:left="360"/>
        <w:jc w:val="both"/>
        <w:rPr>
          <w:rFonts w:asciiTheme="majorHAnsi" w:eastAsia="Helvetica Neue" w:hAnsiTheme="majorHAnsi" w:cs="Helvetica"/>
          <w:color w:val="000000" w:themeColor="text1"/>
        </w:rPr>
      </w:pPr>
    </w:p>
    <w:p w14:paraId="161FB12C" w14:textId="665F5BD9" w:rsidR="00B14520" w:rsidRPr="00ED2CC0" w:rsidRDefault="00B14520" w:rsidP="009153A6">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Objetivo(s) general(es) o Competencias a desarrollar. Describir de manera clara y precis</w:t>
      </w:r>
      <w:r w:rsidR="00C17A22">
        <w:rPr>
          <w:rFonts w:asciiTheme="majorHAnsi" w:eastAsia="Helvetica Neue" w:hAnsiTheme="majorHAnsi" w:cs="Helvetica Neue"/>
          <w:i w:val="0"/>
          <w:color w:val="000000" w:themeColor="text1"/>
        </w:rPr>
        <w:t xml:space="preserve">a la competencia(s) </w:t>
      </w:r>
      <w:r w:rsidRPr="00ED2CC0">
        <w:rPr>
          <w:rFonts w:asciiTheme="majorHAnsi" w:eastAsia="Helvetica Neue" w:hAnsiTheme="majorHAnsi" w:cs="Helvetica Neue"/>
          <w:i w:val="0"/>
          <w:color w:val="000000" w:themeColor="text1"/>
        </w:rPr>
        <w:t>u objetivo(s) que alcanzará el estudiante al concluir la asignatura.  Deberá sustentar la denominación de la asignatura, modalidad, vincularse con los contenidos temáticos y coadyuvar al logro del fin de aprendizaje y perfil de egreso del plan de estudios.</w:t>
      </w:r>
    </w:p>
    <w:p w14:paraId="3FE59B59" w14:textId="77777777" w:rsidR="00154065" w:rsidRPr="00ED2CC0" w:rsidRDefault="00154065" w:rsidP="009153A6">
      <w:pPr>
        <w:pStyle w:val="Prrafodelista"/>
        <w:pBdr>
          <w:top w:val="nil"/>
          <w:left w:val="nil"/>
          <w:bottom w:val="nil"/>
          <w:right w:val="nil"/>
          <w:between w:val="nil"/>
        </w:pBdr>
        <w:ind w:left="360" w:right="175"/>
        <w:jc w:val="both"/>
        <w:rPr>
          <w:rFonts w:asciiTheme="majorHAnsi" w:eastAsia="Helvetica Neue" w:hAnsiTheme="majorHAnsi" w:cs="Helvetica Neue"/>
          <w:i w:val="0"/>
          <w:color w:val="000000" w:themeColor="text1"/>
        </w:rPr>
      </w:pPr>
    </w:p>
    <w:p w14:paraId="49A36AEF" w14:textId="1D4A2120" w:rsidR="00154065" w:rsidRPr="00ED2CC0" w:rsidRDefault="00154065" w:rsidP="009153A6">
      <w:pPr>
        <w:pStyle w:val="Prrafodelista"/>
        <w:numPr>
          <w:ilvl w:val="0"/>
          <w:numId w:val="19"/>
        </w:numPr>
        <w:pBdr>
          <w:top w:val="nil"/>
          <w:left w:val="nil"/>
          <w:bottom w:val="nil"/>
          <w:right w:val="nil"/>
          <w:between w:val="nil"/>
        </w:pBdr>
        <w:ind w:right="175"/>
        <w:jc w:val="both"/>
        <w:rPr>
          <w:rFonts w:asciiTheme="majorHAnsi" w:eastAsia="Helvetica Neue" w:hAnsiTheme="majorHAnsi" w:cs="Helvetica Neue"/>
          <w:i w:val="0"/>
          <w:color w:val="000000" w:themeColor="text1"/>
        </w:rPr>
      </w:pPr>
      <w:r w:rsidRPr="00ED2CC0">
        <w:rPr>
          <w:rFonts w:asciiTheme="majorHAnsi" w:eastAsia="Helvetica Neue" w:hAnsiTheme="majorHAnsi" w:cs="Helvetica Neue"/>
          <w:i w:val="0"/>
          <w:color w:val="000000" w:themeColor="text1"/>
        </w:rPr>
        <w:t>Mapa conceptual. Representación gráfica de los temas y subtemas de la asignatura.</w:t>
      </w:r>
    </w:p>
    <w:p w14:paraId="25E705A3" w14:textId="6B370675" w:rsidR="00B14520" w:rsidRPr="00ED2CC0" w:rsidRDefault="005E5533" w:rsidP="009153A6">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b/>
          <w:iCs/>
          <w:color w:val="000000" w:themeColor="text1"/>
          <w:sz w:val="20"/>
          <w:szCs w:val="20"/>
          <w:lang w:val="es-ES" w:eastAsia="en-US"/>
        </w:rPr>
        <w:t>11</w:t>
      </w:r>
      <w:r w:rsidR="00154065" w:rsidRPr="00ED2CC0">
        <w:rPr>
          <w:rFonts w:asciiTheme="majorHAnsi" w:eastAsia="Helvetica Neue" w:hAnsiTheme="majorHAnsi" w:cs="Helvetica Neue"/>
          <w:b/>
          <w:iCs/>
          <w:color w:val="000000" w:themeColor="text1"/>
          <w:sz w:val="20"/>
          <w:szCs w:val="20"/>
          <w:lang w:val="es-ES" w:eastAsia="en-US"/>
        </w:rPr>
        <w:t>.</w:t>
      </w:r>
      <w:r w:rsidR="00154065" w:rsidRPr="00ED2CC0">
        <w:rPr>
          <w:rFonts w:asciiTheme="majorHAnsi" w:eastAsia="Helvetica Neue" w:hAnsiTheme="majorHAnsi" w:cs="Helvetica Neue"/>
          <w:iCs/>
          <w:color w:val="000000" w:themeColor="text1"/>
          <w:sz w:val="20"/>
          <w:szCs w:val="20"/>
          <w:lang w:val="es-ES" w:eastAsia="en-US"/>
        </w:rPr>
        <w:t xml:space="preserve"> </w:t>
      </w:r>
      <w:r w:rsidR="00C94B1E" w:rsidRPr="00ED2CC0">
        <w:rPr>
          <w:rFonts w:asciiTheme="majorHAnsi" w:eastAsia="Helvetica Neue" w:hAnsiTheme="majorHAnsi" w:cs="Helvetica Neue"/>
          <w:iCs/>
          <w:color w:val="000000" w:themeColor="text1"/>
          <w:sz w:val="20"/>
          <w:szCs w:val="20"/>
          <w:lang w:val="es-ES" w:eastAsia="en-US"/>
        </w:rPr>
        <w:t>Contenido temático. Incluir el índice de cada uno de los temas y subtemas de la asignatura.</w:t>
      </w:r>
    </w:p>
    <w:p w14:paraId="5F5F5898" w14:textId="77777777" w:rsidR="007A18CD" w:rsidRPr="00ED2CC0" w:rsidRDefault="007A18CD" w:rsidP="00B14520">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01E93F85" w14:textId="40F7DEC8" w:rsidR="006F78AC" w:rsidRPr="00ED2CC0" w:rsidRDefault="005E5533" w:rsidP="007A18C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bCs/>
          <w:color w:val="000000" w:themeColor="text1"/>
          <w:sz w:val="20"/>
          <w:szCs w:val="20"/>
          <w:lang w:eastAsia="en-US"/>
        </w:rPr>
        <w:t>12</w:t>
      </w:r>
      <w:r w:rsidR="007A18CD" w:rsidRPr="00ED2CC0">
        <w:rPr>
          <w:rFonts w:asciiTheme="majorHAnsi" w:eastAsia="Helvetica Neue" w:hAnsiTheme="majorHAnsi" w:cs="Helvetica Neue"/>
          <w:b/>
          <w:bCs/>
          <w:color w:val="000000" w:themeColor="text1"/>
          <w:sz w:val="20"/>
          <w:szCs w:val="20"/>
          <w:lang w:eastAsia="en-US"/>
        </w:rPr>
        <w:t>.</w:t>
      </w:r>
      <w:r w:rsidR="007A18CD" w:rsidRPr="00ED2CC0">
        <w:rPr>
          <w:rFonts w:asciiTheme="majorHAnsi" w:eastAsia="Helvetica Neue" w:hAnsiTheme="majorHAnsi" w:cs="Helvetica Neue"/>
          <w:color w:val="000000" w:themeColor="text1"/>
          <w:sz w:val="20"/>
          <w:szCs w:val="20"/>
          <w:lang w:eastAsia="en-US"/>
        </w:rPr>
        <w:t xml:space="preserve"> </w:t>
      </w:r>
      <w:r w:rsidR="006F78AC" w:rsidRPr="00ED2CC0">
        <w:rPr>
          <w:rFonts w:asciiTheme="majorHAnsi" w:eastAsia="Helvetica Neue" w:hAnsiTheme="majorHAnsi" w:cs="Helvetica Neue"/>
          <w:color w:val="000000" w:themeColor="text1"/>
          <w:sz w:val="20"/>
          <w:szCs w:val="20"/>
          <w:lang w:eastAsia="en-US"/>
        </w:rPr>
        <w:t xml:space="preserve">Actividades de aprendizaje bajo conducción de un académico.  Describir las actividades o estrategias didácticas que realizará el alumno en las horas-clase.  Dichas actividades deberán ser acordes con la naturaleza de cada asignatura o unidad de aprendizaje y con la modalidad educativa en que se imparta, además deberán vincularse con las instalaciones señaladas en el listado de asignaturas. En la </w:t>
      </w:r>
      <w:r w:rsidR="006F78AC" w:rsidRPr="00ED2CC0">
        <w:rPr>
          <w:rFonts w:asciiTheme="majorHAnsi" w:eastAsia="Helvetica Neue" w:hAnsiTheme="majorHAnsi" w:cs="Helvetica Neue"/>
          <w:b/>
          <w:bCs/>
          <w:color w:val="000000" w:themeColor="text1"/>
          <w:sz w:val="20"/>
          <w:szCs w:val="20"/>
          <w:lang w:eastAsia="en-US"/>
        </w:rPr>
        <w:t>Modalidad No Escolarizada</w:t>
      </w:r>
      <w:r w:rsidR="006F78AC" w:rsidRPr="00ED2CC0">
        <w:rPr>
          <w:rFonts w:asciiTheme="majorHAnsi" w:eastAsia="Helvetica Neue" w:hAnsiTheme="majorHAnsi" w:cs="Helvetica Neue"/>
          <w:color w:val="000000" w:themeColor="text1"/>
          <w:sz w:val="20"/>
          <w:szCs w:val="20"/>
          <w:lang w:eastAsia="en-US"/>
        </w:rPr>
        <w:t xml:space="preserve"> en sus dos opciones, en línea o virtual y abierta o a distancia; las Horas Docentes serán un máximo de 40% y es opcional.</w:t>
      </w:r>
    </w:p>
    <w:p w14:paraId="03AAE4C0" w14:textId="77777777" w:rsidR="006F78AC" w:rsidRPr="00ED2CC0" w:rsidRDefault="006F78AC" w:rsidP="007A18C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p>
    <w:p w14:paraId="5D16F375" w14:textId="04DD321E" w:rsidR="00C03F2D" w:rsidRPr="00ED2CC0" w:rsidRDefault="005E5533" w:rsidP="00C03F2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13.</w:t>
      </w:r>
      <w:r w:rsidRPr="00ED2CC0">
        <w:rPr>
          <w:rFonts w:asciiTheme="majorHAnsi" w:eastAsia="Helvetica Neue" w:hAnsiTheme="majorHAnsi" w:cs="Helvetica Neue"/>
          <w:color w:val="000000" w:themeColor="text1"/>
          <w:sz w:val="20"/>
          <w:szCs w:val="20"/>
          <w:lang w:eastAsia="en-US"/>
        </w:rPr>
        <w:t xml:space="preserve"> </w:t>
      </w:r>
      <w:r w:rsidR="007A18CD" w:rsidRPr="00ED2CC0">
        <w:rPr>
          <w:rFonts w:asciiTheme="majorHAnsi" w:eastAsia="Helvetica Neue" w:hAnsiTheme="majorHAnsi" w:cs="Helvetica Neue"/>
          <w:color w:val="000000" w:themeColor="text1"/>
          <w:sz w:val="20"/>
          <w:szCs w:val="20"/>
          <w:lang w:eastAsia="en-US"/>
        </w:rPr>
        <w:t>Actividades de aprendizaje</w:t>
      </w:r>
      <w:r w:rsidR="00C03F2D" w:rsidRPr="00ED2CC0">
        <w:rPr>
          <w:rFonts w:asciiTheme="majorHAnsi" w:eastAsia="Helvetica Neue" w:hAnsiTheme="majorHAnsi" w:cs="Helvetica Neue"/>
          <w:color w:val="000000" w:themeColor="text1"/>
          <w:sz w:val="20"/>
          <w:szCs w:val="20"/>
          <w:lang w:eastAsia="en-US"/>
        </w:rPr>
        <w:t xml:space="preserve"> independi</w:t>
      </w:r>
      <w:r w:rsidR="009F6BDD">
        <w:rPr>
          <w:rFonts w:asciiTheme="majorHAnsi" w:eastAsia="Helvetica Neue" w:hAnsiTheme="majorHAnsi" w:cs="Helvetica Neue"/>
          <w:color w:val="000000" w:themeColor="text1"/>
          <w:sz w:val="20"/>
          <w:szCs w:val="20"/>
          <w:lang w:eastAsia="en-US"/>
        </w:rPr>
        <w:t>entes con mediación tecnológica</w:t>
      </w:r>
      <w:r w:rsidR="007A18CD" w:rsidRPr="00ED2CC0">
        <w:rPr>
          <w:rFonts w:asciiTheme="majorHAnsi" w:eastAsia="Helvetica Neue" w:hAnsiTheme="majorHAnsi" w:cs="Helvetica Neue"/>
          <w:color w:val="000000" w:themeColor="text1"/>
          <w:sz w:val="20"/>
          <w:szCs w:val="20"/>
          <w:lang w:eastAsia="en-US"/>
        </w:rPr>
        <w:t xml:space="preserve">. Describir las actividades que realizará el alumno; a través de la plataforma tecnológica educativa, utilización de medios digitales y en general el uso de las TIC´s. </w:t>
      </w:r>
      <w:r w:rsidR="00C03F2D" w:rsidRPr="00ED2CC0">
        <w:rPr>
          <w:rFonts w:asciiTheme="majorHAnsi" w:eastAsia="Helvetica Neue" w:hAnsiTheme="majorHAnsi" w:cs="Helvetica Neue"/>
          <w:color w:val="000000" w:themeColor="text1"/>
          <w:sz w:val="20"/>
          <w:szCs w:val="20"/>
          <w:lang w:eastAsia="en-US"/>
        </w:rPr>
        <w:t xml:space="preserve">Dichas actividades deberán ser acordes con la naturaleza de cada asignatura o unidad de aprendizaje y con la modalidad educativa en que se imparta. </w:t>
      </w:r>
    </w:p>
    <w:p w14:paraId="62CD23E9" w14:textId="07B38BFA" w:rsidR="007A18CD" w:rsidRPr="00ED2CC0" w:rsidRDefault="007A18CD" w:rsidP="008E55A5">
      <w:pPr>
        <w:pBdr>
          <w:top w:val="nil"/>
          <w:left w:val="nil"/>
          <w:bottom w:val="nil"/>
          <w:right w:val="nil"/>
          <w:between w:val="nil"/>
        </w:pBdr>
        <w:tabs>
          <w:tab w:val="left" w:pos="1682"/>
        </w:tabs>
        <w:spacing w:line="288" w:lineRule="auto"/>
        <w:ind w:right="175"/>
        <w:jc w:val="both"/>
        <w:rPr>
          <w:rFonts w:asciiTheme="majorHAnsi" w:eastAsia="Helvetica Neue" w:hAnsiTheme="majorHAnsi" w:cs="Helvetica Neue"/>
          <w:color w:val="000000" w:themeColor="text1"/>
          <w:sz w:val="20"/>
          <w:szCs w:val="20"/>
          <w:lang w:eastAsia="en-US"/>
        </w:rPr>
      </w:pPr>
    </w:p>
    <w:p w14:paraId="72E79734" w14:textId="3160FD52" w:rsidR="007A18CD" w:rsidRPr="00ED2CC0" w:rsidRDefault="007A18CD" w:rsidP="007A18CD">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Tabla de ejemplos de actividades:</w:t>
      </w:r>
    </w:p>
    <w:tbl>
      <w:tblPr>
        <w:tblW w:w="9356" w:type="dxa"/>
        <w:tblInd w:w="108" w:type="dxa"/>
        <w:tblBorders>
          <w:top w:val="single" w:sz="8" w:space="0" w:color="F79646"/>
          <w:left w:val="single" w:sz="8" w:space="0" w:color="F79646"/>
          <w:bottom w:val="single" w:sz="8" w:space="0" w:color="F79646"/>
          <w:right w:val="single" w:sz="8" w:space="0" w:color="F79646"/>
          <w:insideH w:val="single" w:sz="4" w:space="0" w:color="auto"/>
          <w:insideV w:val="single" w:sz="4" w:space="0" w:color="auto"/>
        </w:tblBorders>
        <w:tblLayout w:type="fixed"/>
        <w:tblLook w:val="0400" w:firstRow="0" w:lastRow="0" w:firstColumn="0" w:lastColumn="0" w:noHBand="0" w:noVBand="1"/>
      </w:tblPr>
      <w:tblGrid>
        <w:gridCol w:w="9356"/>
      </w:tblGrid>
      <w:tr w:rsidR="00ED2CC0" w:rsidRPr="00ED2CC0" w14:paraId="630818C7" w14:textId="77777777" w:rsidTr="00E60219">
        <w:trPr>
          <w:trHeight w:val="283"/>
        </w:trPr>
        <w:tc>
          <w:tcPr>
            <w:tcW w:w="9356" w:type="dxa"/>
            <w:tcBorders>
              <w:top w:val="single" w:sz="8" w:space="0" w:color="262626" w:themeColor="text1" w:themeTint="D9"/>
              <w:left w:val="single" w:sz="8" w:space="0" w:color="262626" w:themeColor="text1" w:themeTint="D9"/>
              <w:bottom w:val="single" w:sz="4" w:space="0" w:color="auto"/>
              <w:right w:val="single" w:sz="8" w:space="0" w:color="262626" w:themeColor="text1" w:themeTint="D9"/>
            </w:tcBorders>
            <w:shd w:val="clear" w:color="auto" w:fill="AB0033"/>
            <w:vAlign w:val="center"/>
          </w:tcPr>
          <w:p w14:paraId="39A0A5DE" w14:textId="77777777" w:rsidR="007A18CD" w:rsidRPr="00EE0B55" w:rsidRDefault="007A18CD" w:rsidP="00C4089F">
            <w:pPr>
              <w:pBdr>
                <w:top w:val="nil"/>
                <w:left w:val="nil"/>
                <w:right w:val="nil"/>
                <w:between w:val="nil"/>
              </w:pBdr>
              <w:jc w:val="center"/>
              <w:rPr>
                <w:rFonts w:asciiTheme="majorHAnsi" w:eastAsia="Helvetica Neue" w:hAnsiTheme="majorHAnsi" w:cs="Helvetica Neue"/>
                <w:b/>
                <w:bCs/>
                <w:color w:val="000000" w:themeColor="text1"/>
                <w:sz w:val="18"/>
                <w:szCs w:val="18"/>
              </w:rPr>
            </w:pPr>
            <w:r w:rsidRPr="00EE0B55">
              <w:rPr>
                <w:rFonts w:asciiTheme="majorHAnsi" w:eastAsia="Helvetica Neue" w:hAnsiTheme="majorHAnsi" w:cs="Helvetica Neue"/>
                <w:b/>
                <w:bCs/>
                <w:color w:val="FFFFFF" w:themeColor="background1"/>
                <w:sz w:val="20"/>
                <w:szCs w:val="20"/>
                <w:lang w:eastAsia="en-US"/>
              </w:rPr>
              <w:t>ACTIVIDADES ACADÉMICAS EN LÍNEA</w:t>
            </w:r>
          </w:p>
        </w:tc>
      </w:tr>
      <w:tr w:rsidR="00ED2CC0" w:rsidRPr="00ED2CC0" w14:paraId="73F64975" w14:textId="77777777" w:rsidTr="00C4089F">
        <w:trPr>
          <w:trHeight w:val="397"/>
        </w:trPr>
        <w:tc>
          <w:tcPr>
            <w:tcW w:w="9356" w:type="dxa"/>
            <w:tcBorders>
              <w:top w:val="single" w:sz="4" w:space="0" w:color="auto"/>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8AB700C" w14:textId="77777777" w:rsidR="007A18CD" w:rsidRPr="00ED2CC0" w:rsidRDefault="007A18CD" w:rsidP="009603A7">
            <w:pPr>
              <w:pBdr>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Foros de discusión</w:t>
            </w:r>
            <w:r w:rsidRPr="00ED2CC0">
              <w:rPr>
                <w:rFonts w:asciiTheme="majorHAnsi" w:eastAsia="Helvetica Neue" w:hAnsiTheme="majorHAnsi" w:cs="Helvetica Neue"/>
                <w:color w:val="000000" w:themeColor="text1"/>
                <w:sz w:val="20"/>
                <w:szCs w:val="20"/>
                <w:lang w:eastAsia="en-US"/>
              </w:rPr>
              <w:t>.- Desarrollar los temas de discusión temáticos o de dudas para los foros de la unidad.</w:t>
            </w:r>
          </w:p>
        </w:tc>
      </w:tr>
      <w:tr w:rsidR="00ED2CC0" w:rsidRPr="00ED2CC0" w14:paraId="542C9081"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A6D0A2F" w14:textId="77777777"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Salas de chat y diálogos en línea.-</w:t>
            </w:r>
            <w:r w:rsidRPr="00ED2CC0">
              <w:rPr>
                <w:rFonts w:asciiTheme="majorHAnsi" w:eastAsia="Helvetica Neue" w:hAnsiTheme="majorHAnsi" w:cs="Helvetica Neue"/>
                <w:color w:val="000000" w:themeColor="text1"/>
                <w:sz w:val="20"/>
                <w:szCs w:val="20"/>
                <w:lang w:eastAsia="en-US"/>
              </w:rPr>
              <w:t xml:space="preserve"> Describir las salas de chat que se tendrán en la unidad y su procedimiento para utilizarla.</w:t>
            </w:r>
          </w:p>
        </w:tc>
      </w:tr>
      <w:tr w:rsidR="00ED2CC0" w:rsidRPr="00ED2CC0" w14:paraId="2A302E9B"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CB08020" w14:textId="77777777"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Trabajo individual.-</w:t>
            </w:r>
            <w:r w:rsidRPr="00ED2CC0">
              <w:rPr>
                <w:rFonts w:asciiTheme="majorHAnsi" w:eastAsia="Helvetica Neue" w:hAnsiTheme="majorHAnsi" w:cs="Helvetica Neue"/>
                <w:color w:val="000000" w:themeColor="text1"/>
                <w:sz w:val="20"/>
                <w:szCs w:val="20"/>
                <w:lang w:eastAsia="en-US"/>
              </w:rPr>
              <w:t xml:space="preserve"> Desarrollar en qué consiste el trabajo que el estudiante elaborará individualmente.</w:t>
            </w:r>
          </w:p>
        </w:tc>
      </w:tr>
      <w:tr w:rsidR="00ED2CC0" w:rsidRPr="00ED2CC0" w14:paraId="55A248F8"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1578C821" w14:textId="77777777"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Trabajo colaborativo.-</w:t>
            </w:r>
            <w:r w:rsidRPr="00ED2CC0">
              <w:rPr>
                <w:rFonts w:asciiTheme="majorHAnsi" w:eastAsia="Helvetica Neue" w:hAnsiTheme="majorHAnsi" w:cs="Helvetica Neue"/>
                <w:color w:val="000000" w:themeColor="text1"/>
                <w:sz w:val="20"/>
                <w:szCs w:val="20"/>
                <w:lang w:eastAsia="en-US"/>
              </w:rPr>
              <w:t xml:space="preserve"> Desarrollar el trabajo que el estudiante elaborará grupalmente.</w:t>
            </w:r>
          </w:p>
        </w:tc>
      </w:tr>
      <w:tr w:rsidR="00ED2CC0" w:rsidRPr="00ED2CC0" w14:paraId="2BBC68DF"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DD627A9" w14:textId="77777777"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 xml:space="preserve">Autoevaluación.- </w:t>
            </w:r>
            <w:r w:rsidRPr="00ED2CC0">
              <w:rPr>
                <w:rFonts w:asciiTheme="majorHAnsi" w:eastAsia="Helvetica Neue" w:hAnsiTheme="majorHAnsi" w:cs="Helvetica Neue"/>
                <w:color w:val="000000" w:themeColor="text1"/>
                <w:sz w:val="20"/>
                <w:szCs w:val="20"/>
                <w:lang w:eastAsia="en-US"/>
              </w:rPr>
              <w:t>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ED2CC0" w:rsidRPr="00ED2CC0" w14:paraId="5BADF3B6" w14:textId="77777777" w:rsidTr="00C4089F">
        <w:trPr>
          <w:trHeight w:val="397"/>
        </w:trPr>
        <w:tc>
          <w:tcPr>
            <w:tcW w:w="9356" w:type="dxa"/>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760FEAC1" w14:textId="36413EAA" w:rsidR="007A18CD" w:rsidRPr="00ED2CC0" w:rsidRDefault="007A18CD" w:rsidP="009603A7">
            <w:pPr>
              <w:pBdr>
                <w:top w:val="nil"/>
                <w:left w:val="nil"/>
                <w:bottom w:val="nil"/>
                <w:right w:val="nil"/>
                <w:between w:val="nil"/>
              </w:pBdr>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Portafolio de evidencias</w:t>
            </w:r>
            <w:r w:rsidR="00D96F20" w:rsidRPr="00ED2CC0">
              <w:rPr>
                <w:rFonts w:asciiTheme="majorHAnsi" w:eastAsia="Helvetica Neue" w:hAnsiTheme="majorHAnsi" w:cs="Helvetica Neue"/>
                <w:b/>
                <w:color w:val="000000" w:themeColor="text1"/>
                <w:sz w:val="20"/>
                <w:szCs w:val="20"/>
                <w:lang w:eastAsia="en-US"/>
              </w:rPr>
              <w:t>.</w:t>
            </w:r>
            <w:r w:rsidR="00100371" w:rsidRPr="00ED2CC0">
              <w:rPr>
                <w:rFonts w:asciiTheme="majorHAnsi" w:eastAsia="Helvetica Neue" w:hAnsiTheme="majorHAnsi" w:cs="Helvetica Neue"/>
                <w:b/>
                <w:color w:val="000000" w:themeColor="text1"/>
                <w:sz w:val="20"/>
                <w:szCs w:val="20"/>
                <w:lang w:eastAsia="en-US"/>
              </w:rPr>
              <w:t>-</w:t>
            </w:r>
            <w:r w:rsidRPr="00ED2CC0">
              <w:rPr>
                <w:rFonts w:asciiTheme="majorHAnsi" w:eastAsia="Helvetica Neue" w:hAnsiTheme="majorHAnsi" w:cs="Helvetica Neue"/>
                <w:color w:val="000000" w:themeColor="text1"/>
                <w:sz w:val="20"/>
                <w:szCs w:val="20"/>
                <w:lang w:eastAsia="en-US"/>
              </w:rPr>
              <w:t xml:space="preserve"> Incluir los aspectos a integrar para el portafolio o carpeta desde el inicio del proceso educativo, en donde el estudiante integra frecuentemente los trabajos realizados (reflexiones, preguntas, ensayos, exámenes, reportes y otros)</w:t>
            </w:r>
          </w:p>
        </w:tc>
      </w:tr>
      <w:tr w:rsidR="00ED2CC0" w:rsidRPr="00ED2CC0" w14:paraId="21961F79" w14:textId="77777777" w:rsidTr="00C4089F">
        <w:trPr>
          <w:trHeight w:val="397"/>
        </w:trPr>
        <w:tc>
          <w:tcPr>
            <w:tcW w:w="9356" w:type="dxa"/>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auto"/>
            <w:vAlign w:val="center"/>
          </w:tcPr>
          <w:p w14:paraId="3B6B61DD" w14:textId="6B17F5A3" w:rsidR="007A18CD" w:rsidRPr="00ED2CC0" w:rsidRDefault="007A18CD" w:rsidP="009603A7">
            <w:pPr>
              <w:pBdr>
                <w:top w:val="nil"/>
                <w:left w:val="nil"/>
                <w:bottom w:val="nil"/>
                <w:right w:val="nil"/>
                <w:between w:val="nil"/>
              </w:pBdr>
              <w:jc w:val="both"/>
              <w:rPr>
                <w:rFonts w:asciiTheme="majorHAnsi" w:eastAsia="Helvetica Neue" w:hAnsiTheme="majorHAnsi" w:cs="Helvetica Neue"/>
                <w:b/>
                <w:color w:val="000000" w:themeColor="text1"/>
                <w:sz w:val="20"/>
                <w:szCs w:val="20"/>
                <w:lang w:eastAsia="en-US"/>
              </w:rPr>
            </w:pPr>
            <w:r w:rsidRPr="00ED2CC0">
              <w:rPr>
                <w:rFonts w:asciiTheme="majorHAnsi" w:eastAsia="Helvetica Neue" w:hAnsiTheme="majorHAnsi" w:cs="Helvetica Neue"/>
                <w:b/>
                <w:color w:val="000000" w:themeColor="text1"/>
                <w:sz w:val="20"/>
                <w:szCs w:val="20"/>
                <w:lang w:eastAsia="en-US"/>
              </w:rPr>
              <w:t>Conferencia telefónica, videoconferenci</w:t>
            </w:r>
            <w:r w:rsidR="00A326F3">
              <w:rPr>
                <w:rFonts w:asciiTheme="majorHAnsi" w:eastAsia="Helvetica Neue" w:hAnsiTheme="majorHAnsi" w:cs="Helvetica Neue"/>
                <w:b/>
                <w:color w:val="000000" w:themeColor="text1"/>
                <w:sz w:val="20"/>
                <w:szCs w:val="20"/>
                <w:lang w:eastAsia="en-US"/>
              </w:rPr>
              <w:t>a, audioconferencia</w:t>
            </w:r>
            <w:r w:rsidRPr="00ED2CC0">
              <w:rPr>
                <w:rFonts w:asciiTheme="majorHAnsi" w:eastAsia="Helvetica Neue" w:hAnsiTheme="majorHAnsi" w:cs="Helvetica Neue"/>
                <w:b/>
                <w:color w:val="000000" w:themeColor="text1"/>
                <w:sz w:val="20"/>
                <w:szCs w:val="20"/>
                <w:lang w:eastAsia="en-US"/>
              </w:rPr>
              <w:t xml:space="preserve">, correo electrónico y apoyo </w:t>
            </w:r>
            <w:r w:rsidR="00A326F3">
              <w:rPr>
                <w:rFonts w:asciiTheme="majorHAnsi" w:eastAsia="Helvetica Neue" w:hAnsiTheme="majorHAnsi" w:cs="Helvetica Neue"/>
                <w:b/>
                <w:color w:val="000000" w:themeColor="text1"/>
                <w:sz w:val="20"/>
                <w:szCs w:val="20"/>
                <w:lang w:eastAsia="en-US"/>
              </w:rPr>
              <w:t>tutorial y técnico</w:t>
            </w:r>
            <w:r w:rsidRPr="00ED2CC0">
              <w:rPr>
                <w:rFonts w:asciiTheme="majorHAnsi" w:eastAsia="Helvetica Neue" w:hAnsiTheme="majorHAnsi" w:cs="Helvetica Neue"/>
                <w:b/>
                <w:color w:val="000000" w:themeColor="text1"/>
                <w:sz w:val="20"/>
                <w:szCs w:val="20"/>
                <w:lang w:eastAsia="en-US"/>
              </w:rPr>
              <w:t>, etc.</w:t>
            </w:r>
          </w:p>
        </w:tc>
      </w:tr>
    </w:tbl>
    <w:p w14:paraId="68F53240" w14:textId="77777777" w:rsidR="007A18CD" w:rsidRPr="00ED2CC0" w:rsidRDefault="007A18CD" w:rsidP="007A18CD">
      <w:pPr>
        <w:spacing w:line="288" w:lineRule="auto"/>
        <w:jc w:val="both"/>
        <w:rPr>
          <w:rFonts w:asciiTheme="majorHAnsi" w:eastAsia="Helvetica Neue" w:hAnsiTheme="majorHAnsi" w:cs="Helvetica Neue"/>
          <w:b/>
          <w:bCs/>
          <w:color w:val="000000" w:themeColor="text1"/>
          <w:sz w:val="20"/>
          <w:szCs w:val="20"/>
        </w:rPr>
      </w:pPr>
    </w:p>
    <w:p w14:paraId="3E696C32" w14:textId="41D0A516" w:rsidR="00EE3B1C" w:rsidRPr="00ED2CC0" w:rsidRDefault="00CF5271"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Pr>
          <w:rFonts w:asciiTheme="majorHAnsi" w:eastAsia="Helvetica Neue" w:hAnsiTheme="majorHAnsi" w:cs="Helvetica Neue"/>
          <w:b/>
          <w:bCs/>
          <w:color w:val="000000" w:themeColor="text1"/>
          <w:sz w:val="20"/>
          <w:szCs w:val="20"/>
        </w:rPr>
        <w:lastRenderedPageBreak/>
        <w:t>14</w:t>
      </w:r>
      <w:r w:rsidR="007A18CD" w:rsidRPr="00ED2CC0">
        <w:rPr>
          <w:rFonts w:asciiTheme="majorHAnsi" w:eastAsia="Helvetica Neue" w:hAnsiTheme="majorHAnsi" w:cs="Helvetica Neue"/>
          <w:b/>
          <w:color w:val="000000" w:themeColor="text1"/>
          <w:sz w:val="20"/>
          <w:szCs w:val="20"/>
        </w:rPr>
        <w:t xml:space="preserve">. </w:t>
      </w:r>
      <w:r w:rsidR="007A18CD" w:rsidRPr="00ED2CC0">
        <w:rPr>
          <w:rFonts w:asciiTheme="majorHAnsi" w:eastAsia="Helvetica Neue" w:hAnsiTheme="majorHAnsi" w:cs="Helvetica Neue"/>
          <w:color w:val="000000" w:themeColor="text1"/>
          <w:sz w:val="20"/>
          <w:szCs w:val="20"/>
          <w:lang w:eastAsia="en-US"/>
        </w:rPr>
        <w:t xml:space="preserve">Recursos multimedia de la unidad de aprendizaje o asignatura. </w:t>
      </w:r>
      <w:r w:rsidR="007A18CD" w:rsidRPr="00ED2CC0">
        <w:rPr>
          <w:rFonts w:asciiTheme="majorHAnsi" w:eastAsia="Helvetica Neue" w:hAnsiTheme="majorHAnsi" w:cs="Helvetica Neue"/>
          <w:color w:val="000000" w:themeColor="text1"/>
          <w:sz w:val="20"/>
          <w:szCs w:val="20"/>
        </w:rPr>
        <w:t xml:space="preserve">Escribir todos y cada uno de los recursos (documentos, videos, presentaciones interactivas, libros de texto, tareas, foros de discusión, diálogos en línea, audio conferencias y videoconferencias, revistas, pizarrón interactivo, antologías, organigramas, mapas conceptuales, links de internet, </w:t>
      </w:r>
      <w:r w:rsidR="00A03287" w:rsidRPr="00ED2CC0">
        <w:rPr>
          <w:rFonts w:asciiTheme="majorHAnsi" w:eastAsia="Helvetica Neue" w:hAnsiTheme="majorHAnsi" w:cs="Helvetica Neue"/>
          <w:color w:val="000000" w:themeColor="text1"/>
          <w:sz w:val="20"/>
          <w:szCs w:val="20"/>
        </w:rPr>
        <w:t>etc.</w:t>
      </w:r>
      <w:r w:rsidR="007A18CD" w:rsidRPr="00ED2CC0">
        <w:rPr>
          <w:rFonts w:asciiTheme="majorHAnsi" w:eastAsia="Helvetica Neue" w:hAnsiTheme="majorHAnsi" w:cs="Helvetica Neue"/>
          <w:color w:val="000000" w:themeColor="text1"/>
          <w:sz w:val="20"/>
          <w:szCs w:val="20"/>
        </w:rPr>
        <w:t xml:space="preserve">) referentes a la unidad. Desarrollar material propio y cuando se integre material de terceros, hacer referencias de estos según el formato APA.- Manual de la American </w:t>
      </w:r>
      <w:proofErr w:type="spellStart"/>
      <w:r w:rsidR="007A18CD" w:rsidRPr="00ED2CC0">
        <w:rPr>
          <w:rFonts w:asciiTheme="majorHAnsi" w:eastAsia="Helvetica Neue" w:hAnsiTheme="majorHAnsi" w:cs="Helvetica Neue"/>
          <w:color w:val="000000" w:themeColor="text1"/>
          <w:sz w:val="20"/>
          <w:szCs w:val="20"/>
        </w:rPr>
        <w:t>Psychological</w:t>
      </w:r>
      <w:proofErr w:type="spellEnd"/>
      <w:r w:rsidR="007A18CD" w:rsidRPr="00ED2CC0">
        <w:rPr>
          <w:rFonts w:asciiTheme="majorHAnsi" w:eastAsia="Helvetica Neue" w:hAnsiTheme="majorHAnsi" w:cs="Helvetica Neue"/>
          <w:color w:val="000000" w:themeColor="text1"/>
          <w:sz w:val="20"/>
          <w:szCs w:val="20"/>
        </w:rPr>
        <w:t xml:space="preserve"> </w:t>
      </w:r>
      <w:proofErr w:type="spellStart"/>
      <w:r w:rsidR="007A18CD" w:rsidRPr="00ED2CC0">
        <w:rPr>
          <w:rFonts w:asciiTheme="majorHAnsi" w:eastAsia="Helvetica Neue" w:hAnsiTheme="majorHAnsi" w:cs="Helvetica Neue"/>
          <w:color w:val="000000" w:themeColor="text1"/>
          <w:sz w:val="20"/>
          <w:szCs w:val="20"/>
        </w:rPr>
        <w:t>Association</w:t>
      </w:r>
      <w:proofErr w:type="spellEnd"/>
      <w:r w:rsidR="007A18CD" w:rsidRPr="00ED2CC0">
        <w:rPr>
          <w:rFonts w:asciiTheme="majorHAnsi" w:eastAsia="Helvetica Neue" w:hAnsiTheme="majorHAnsi" w:cs="Helvetica Neue"/>
          <w:color w:val="000000" w:themeColor="text1"/>
          <w:sz w:val="20"/>
          <w:szCs w:val="20"/>
        </w:rPr>
        <w:t xml:space="preserve">, </w:t>
      </w:r>
      <w:hyperlink r:id="rId9" w:history="1">
        <w:r w:rsidR="007A18CD" w:rsidRPr="00ED2CC0">
          <w:rPr>
            <w:rFonts w:asciiTheme="majorHAnsi" w:eastAsia="Helvetica Neue" w:hAnsiTheme="majorHAnsi" w:cs="Helvetica Neue"/>
            <w:color w:val="000000" w:themeColor="text1"/>
            <w:sz w:val="20"/>
            <w:szCs w:val="20"/>
          </w:rPr>
          <w:t>www.apa.org</w:t>
        </w:r>
      </w:hyperlink>
      <w:r w:rsidR="007A18CD" w:rsidRPr="00ED2CC0">
        <w:rPr>
          <w:rFonts w:asciiTheme="majorHAnsi" w:eastAsia="Helvetica Neue" w:hAnsiTheme="majorHAnsi" w:cs="Helvetica Neue"/>
          <w:color w:val="000000" w:themeColor="text1"/>
          <w:sz w:val="20"/>
          <w:szCs w:val="20"/>
        </w:rPr>
        <w:t>.</w:t>
      </w:r>
      <w:r w:rsidR="00EE3B1C" w:rsidRPr="00ED2CC0">
        <w:rPr>
          <w:rFonts w:asciiTheme="majorHAnsi" w:eastAsia="Helvetica Neue" w:hAnsiTheme="majorHAnsi" w:cs="Helvetica Neue"/>
          <w:color w:val="000000" w:themeColor="text1"/>
          <w:sz w:val="20"/>
          <w:szCs w:val="20"/>
        </w:rPr>
        <w:t xml:space="preserve"> </w:t>
      </w:r>
    </w:p>
    <w:p w14:paraId="5CE39FFC" w14:textId="77777777" w:rsidR="00EE3B1C" w:rsidRPr="00ED2CC0" w:rsidRDefault="00EE3B1C"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p>
    <w:p w14:paraId="55F6F72C" w14:textId="5C3624D2" w:rsidR="00EE3B1C" w:rsidRPr="00ED2CC0" w:rsidRDefault="00CF5271"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iCs/>
          <w:color w:val="000000" w:themeColor="text1"/>
          <w:sz w:val="20"/>
          <w:szCs w:val="20"/>
          <w:lang w:val="es-ES" w:eastAsia="en-US"/>
        </w:rPr>
        <w:t>15</w:t>
      </w:r>
      <w:r w:rsidR="00EE3B1C" w:rsidRPr="00ED2CC0">
        <w:rPr>
          <w:rFonts w:asciiTheme="majorHAnsi" w:eastAsia="Helvetica Neue" w:hAnsiTheme="majorHAnsi" w:cs="Helvetica Neue"/>
          <w:iCs/>
          <w:color w:val="000000" w:themeColor="text1"/>
          <w:sz w:val="20"/>
          <w:szCs w:val="20"/>
          <w:lang w:val="es-ES" w:eastAsia="en-US"/>
        </w:rPr>
        <w:t xml:space="preserve">. </w:t>
      </w:r>
      <w:r w:rsidR="00EE3B1C" w:rsidRPr="00ED2CC0">
        <w:rPr>
          <w:rFonts w:asciiTheme="majorHAnsi" w:eastAsia="Helvetica Neue" w:hAnsiTheme="majorHAnsi" w:cs="Helvetica Neue"/>
          <w:color w:val="000000" w:themeColor="text1"/>
          <w:sz w:val="20"/>
          <w:szCs w:val="20"/>
          <w:lang w:eastAsia="en-US"/>
        </w:rPr>
        <w:t>Criterios de Evaluación y su ponderación.  Enlistar las actividades o productos que considerarán para valorar los aprendizajes logrados por los estudiantes, señalar el valor porcentual para cada uno, de tal manera que sumen el 100%; éstos deberán ser acordes con las actividades de aprendizaje.</w:t>
      </w:r>
    </w:p>
    <w:p w14:paraId="4E6CD83D" w14:textId="4F5F0088" w:rsidR="00272843" w:rsidRPr="00ED2CC0" w:rsidRDefault="00EE3B1C" w:rsidP="00EE3B1C">
      <w:pPr>
        <w:pBdr>
          <w:top w:val="nil"/>
          <w:left w:val="nil"/>
          <w:bottom w:val="nil"/>
          <w:right w:val="nil"/>
          <w:between w:val="nil"/>
        </w:pBdr>
        <w:spacing w:line="288" w:lineRule="auto"/>
        <w:ind w:right="175"/>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Ejemplo: Foros 10%, Exámenes 30%, Portafolio de Evidencias 15%, Ensayo 15%, Preguntas activadoras 15%, Casos 15%</w:t>
      </w:r>
      <w:r w:rsidR="00272843" w:rsidRPr="00ED2CC0">
        <w:rPr>
          <w:rFonts w:asciiTheme="majorHAnsi" w:eastAsia="Helvetica Neue" w:hAnsiTheme="majorHAnsi" w:cs="Helvetica Neue"/>
          <w:color w:val="000000" w:themeColor="text1"/>
          <w:sz w:val="20"/>
          <w:szCs w:val="20"/>
        </w:rPr>
        <w:t>.</w:t>
      </w:r>
    </w:p>
    <w:p w14:paraId="7573D045" w14:textId="77777777" w:rsidR="00BB301C" w:rsidRPr="00ED2CC0" w:rsidRDefault="00BB301C" w:rsidP="00EE3B1C">
      <w:pPr>
        <w:widowControl w:val="0"/>
        <w:spacing w:line="288" w:lineRule="auto"/>
        <w:ind w:right="76"/>
        <w:rPr>
          <w:rFonts w:asciiTheme="majorHAnsi" w:eastAsia="Helvetica Neue" w:hAnsiTheme="majorHAnsi" w:cs="Helvetica Neue"/>
          <w:color w:val="000000" w:themeColor="text1"/>
          <w:sz w:val="20"/>
          <w:szCs w:val="20"/>
          <w:lang w:eastAsia="en-US"/>
        </w:rPr>
      </w:pPr>
    </w:p>
    <w:p w14:paraId="28DB05A2" w14:textId="7709DEA6" w:rsidR="00BB301C" w:rsidRPr="00ED2CC0" w:rsidRDefault="00EE3B1C" w:rsidP="009153A6">
      <w:pPr>
        <w:widowControl w:val="0"/>
        <w:spacing w:line="276" w:lineRule="auto"/>
        <w:ind w:right="76"/>
        <w:jc w:val="both"/>
        <w:rPr>
          <w:rFonts w:asciiTheme="majorHAnsi" w:eastAsia="Helvetica Neue" w:hAnsiTheme="majorHAnsi" w:cs="Helvetica Neue"/>
          <w:color w:val="000000" w:themeColor="text1"/>
          <w:sz w:val="20"/>
          <w:szCs w:val="20"/>
          <w:lang w:eastAsia="en-US"/>
        </w:rPr>
      </w:pPr>
      <w:r w:rsidRPr="00ED2CC0">
        <w:rPr>
          <w:rFonts w:asciiTheme="majorHAnsi" w:eastAsia="Helvetica Neue" w:hAnsiTheme="majorHAnsi" w:cs="Helvetica Neue"/>
          <w:color w:val="000000" w:themeColor="text1"/>
          <w:sz w:val="20"/>
          <w:szCs w:val="20"/>
          <w:lang w:eastAsia="en-US"/>
        </w:rPr>
        <w:t>Algunos aspectos centrales que deben tomar en cuenta para establecer los criterios de evaluación son:</w:t>
      </w:r>
    </w:p>
    <w:p w14:paraId="77F3D841" w14:textId="72368977" w:rsidR="00EE3B1C" w:rsidRPr="00ED2CC0" w:rsidRDefault="00EE3B1C" w:rsidP="009153A6">
      <w:pPr>
        <w:pStyle w:val="Prrafodelista"/>
        <w:spacing w:after="0" w:line="276" w:lineRule="auto"/>
        <w:ind w:left="284" w:right="74"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Determinar y comun</w:t>
      </w:r>
      <w:r w:rsidR="007501D6" w:rsidRPr="00ED2CC0">
        <w:rPr>
          <w:rFonts w:asciiTheme="majorHAnsi" w:eastAsia="Helvetica Neue" w:hAnsiTheme="majorHAnsi" w:cs="Helvetica Neue"/>
          <w:i w:val="0"/>
          <w:iCs w:val="0"/>
          <w:color w:val="000000" w:themeColor="text1"/>
          <w:lang w:val="es-MX"/>
        </w:rPr>
        <w:t xml:space="preserve">icar desde el inicio del curso </w:t>
      </w:r>
      <w:r w:rsidRPr="00ED2CC0">
        <w:rPr>
          <w:rFonts w:asciiTheme="majorHAnsi" w:eastAsia="Helvetica Neue" w:hAnsiTheme="majorHAnsi" w:cs="Helvetica Neue"/>
          <w:i w:val="0"/>
          <w:iCs w:val="0"/>
          <w:color w:val="000000" w:themeColor="text1"/>
          <w:lang w:val="es-MX"/>
        </w:rPr>
        <w:t>las actividades y los pro</w:t>
      </w:r>
      <w:r w:rsidR="007501D6" w:rsidRPr="00ED2CC0">
        <w:rPr>
          <w:rFonts w:asciiTheme="majorHAnsi" w:eastAsia="Helvetica Neue" w:hAnsiTheme="majorHAnsi" w:cs="Helvetica Neue"/>
          <w:i w:val="0"/>
          <w:iCs w:val="0"/>
          <w:color w:val="000000" w:themeColor="text1"/>
          <w:lang w:val="es-MX"/>
        </w:rPr>
        <w:t>ductos que se esperan, así como</w:t>
      </w:r>
      <w:r w:rsidRPr="00ED2CC0">
        <w:rPr>
          <w:rFonts w:asciiTheme="majorHAnsi" w:eastAsia="Helvetica Neue" w:hAnsiTheme="majorHAnsi" w:cs="Helvetica Neue"/>
          <w:i w:val="0"/>
          <w:iCs w:val="0"/>
          <w:color w:val="000000" w:themeColor="text1"/>
          <w:lang w:val="es-MX"/>
        </w:rPr>
        <w:t xml:space="preserve"> los criterios con que </w:t>
      </w:r>
      <w:r w:rsidR="007501D6" w:rsidRPr="00ED2CC0">
        <w:rPr>
          <w:rFonts w:asciiTheme="majorHAnsi" w:eastAsia="Helvetica Neue" w:hAnsiTheme="majorHAnsi" w:cs="Helvetica Neue"/>
          <w:i w:val="0"/>
          <w:iCs w:val="0"/>
          <w:color w:val="000000" w:themeColor="text1"/>
          <w:lang w:val="es-MX"/>
        </w:rPr>
        <w:t xml:space="preserve">serán evaluados los estudiantes; por </w:t>
      </w:r>
      <w:r w:rsidR="00C17A22" w:rsidRPr="00ED2CC0">
        <w:rPr>
          <w:rFonts w:asciiTheme="majorHAnsi" w:eastAsia="Helvetica Neue" w:hAnsiTheme="majorHAnsi" w:cs="Helvetica Neue"/>
          <w:i w:val="0"/>
          <w:iCs w:val="0"/>
          <w:color w:val="000000" w:themeColor="text1"/>
          <w:lang w:val="es-MX"/>
        </w:rPr>
        <w:t>ejemplo,</w:t>
      </w:r>
      <w:r w:rsidRPr="00ED2CC0">
        <w:rPr>
          <w:rFonts w:asciiTheme="majorHAnsi" w:eastAsia="Helvetica Neue" w:hAnsiTheme="majorHAnsi" w:cs="Helvetica Neue"/>
          <w:i w:val="0"/>
          <w:iCs w:val="0"/>
          <w:color w:val="000000" w:themeColor="text1"/>
          <w:lang w:val="es-MX"/>
        </w:rPr>
        <w:t xml:space="preserve"> la elaboración de una rúbrica o una lista de cotejo.</w:t>
      </w:r>
    </w:p>
    <w:p w14:paraId="60BC2DF2" w14:textId="5321518E" w:rsidR="00EE3B1C" w:rsidRPr="00ED2CC0" w:rsidRDefault="00EE3B1C"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Establecer una c</w:t>
      </w:r>
      <w:r w:rsidR="00803219" w:rsidRPr="00ED2CC0">
        <w:rPr>
          <w:rFonts w:asciiTheme="majorHAnsi" w:eastAsia="Helvetica Neue" w:hAnsiTheme="majorHAnsi" w:cs="Helvetica Neue"/>
          <w:i w:val="0"/>
          <w:iCs w:val="0"/>
          <w:color w:val="000000" w:themeColor="text1"/>
          <w:lang w:val="es-MX"/>
        </w:rPr>
        <w:t xml:space="preserve">omunicación continua para </w:t>
      </w:r>
      <w:r w:rsidRPr="00ED2CC0">
        <w:rPr>
          <w:rFonts w:asciiTheme="majorHAnsi" w:eastAsia="Helvetica Neue" w:hAnsiTheme="majorHAnsi" w:cs="Helvetica Neue"/>
          <w:i w:val="0"/>
          <w:iCs w:val="0"/>
          <w:color w:val="000000" w:themeColor="text1"/>
          <w:lang w:val="es-MX"/>
        </w:rPr>
        <w:t xml:space="preserve">validar las evidencias que el alumno va obteniendo </w:t>
      </w:r>
      <w:r w:rsidR="00803219" w:rsidRPr="00ED2CC0">
        <w:rPr>
          <w:rFonts w:asciiTheme="majorHAnsi" w:eastAsia="Helvetica Neue" w:hAnsiTheme="majorHAnsi" w:cs="Helvetica Neue"/>
          <w:i w:val="0"/>
          <w:iCs w:val="0"/>
          <w:color w:val="000000" w:themeColor="text1"/>
          <w:lang w:val="es-MX"/>
        </w:rPr>
        <w:t xml:space="preserve">y así </w:t>
      </w:r>
      <w:r w:rsidRPr="00ED2CC0">
        <w:rPr>
          <w:rFonts w:asciiTheme="majorHAnsi" w:eastAsia="Helvetica Neue" w:hAnsiTheme="majorHAnsi" w:cs="Helvetica Neue"/>
          <w:i w:val="0"/>
          <w:iCs w:val="0"/>
          <w:color w:val="000000" w:themeColor="text1"/>
          <w:lang w:val="es-MX"/>
        </w:rPr>
        <w:t>retroalimentar el proceso de aprendizaje de los estudiantes.</w:t>
      </w:r>
    </w:p>
    <w:p w14:paraId="47F60232" w14:textId="0534EBA4" w:rsidR="00C26134" w:rsidRPr="00ED2CC0" w:rsidRDefault="00EE3B1C"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w:t>
      </w:r>
      <w:r w:rsidRPr="00ED2CC0">
        <w:rPr>
          <w:rFonts w:asciiTheme="majorHAnsi" w:eastAsia="Helvetica Neue" w:hAnsiTheme="majorHAnsi" w:cs="Helvetica Neue"/>
          <w:i w:val="0"/>
          <w:iCs w:val="0"/>
          <w:color w:val="000000" w:themeColor="text1"/>
          <w:lang w:val="es-MX"/>
        </w:rPr>
        <w:tab/>
        <w:t>Propiciar procesos de autoevaluación</w:t>
      </w:r>
      <w:r w:rsidR="00E7730B" w:rsidRPr="00ED2CC0">
        <w:rPr>
          <w:rFonts w:asciiTheme="majorHAnsi" w:eastAsia="Helvetica Neue" w:hAnsiTheme="majorHAnsi" w:cs="Helvetica Neue"/>
          <w:i w:val="0"/>
          <w:iCs w:val="0"/>
          <w:color w:val="000000" w:themeColor="text1"/>
          <w:lang w:val="es-MX"/>
        </w:rPr>
        <w:t xml:space="preserve"> y coevaluación.</w:t>
      </w:r>
    </w:p>
    <w:p w14:paraId="34E4F3E1" w14:textId="77777777" w:rsidR="00272843" w:rsidRPr="00ED2CC0" w:rsidRDefault="00272843" w:rsidP="009153A6">
      <w:pPr>
        <w:pStyle w:val="Prrafodelista"/>
        <w:spacing w:after="0" w:line="276" w:lineRule="auto"/>
        <w:ind w:left="284" w:right="76" w:hanging="284"/>
        <w:jc w:val="both"/>
        <w:rPr>
          <w:rFonts w:asciiTheme="majorHAnsi" w:eastAsia="Helvetica Neue" w:hAnsiTheme="majorHAnsi" w:cs="Helvetica Neue"/>
          <w:i w:val="0"/>
          <w:iCs w:val="0"/>
          <w:color w:val="000000" w:themeColor="text1"/>
          <w:lang w:val="es-MX"/>
        </w:rPr>
      </w:pPr>
    </w:p>
    <w:p w14:paraId="1225B8EE" w14:textId="7631D5BD" w:rsidR="00C26134" w:rsidRPr="00ED2CC0" w:rsidRDefault="00CF5271" w:rsidP="00C17A22">
      <w:pPr>
        <w:pBdr>
          <w:top w:val="nil"/>
          <w:left w:val="nil"/>
          <w:bottom w:val="nil"/>
          <w:right w:val="nil"/>
          <w:between w:val="nil"/>
        </w:pBdr>
        <w:spacing w:line="276" w:lineRule="auto"/>
        <w:ind w:right="141"/>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iCs/>
          <w:color w:val="000000" w:themeColor="text1"/>
          <w:sz w:val="20"/>
          <w:szCs w:val="20"/>
          <w:lang w:val="es-ES" w:eastAsia="en-US"/>
        </w:rPr>
        <w:t>16</w:t>
      </w:r>
      <w:r w:rsidR="00C26134" w:rsidRPr="00ED2CC0">
        <w:rPr>
          <w:rFonts w:asciiTheme="majorHAnsi" w:eastAsia="Helvetica Neue" w:hAnsiTheme="majorHAnsi" w:cs="Helvetica Neue"/>
          <w:iCs/>
          <w:color w:val="000000" w:themeColor="text1"/>
          <w:sz w:val="20"/>
          <w:szCs w:val="20"/>
          <w:lang w:val="es-ES" w:eastAsia="en-US"/>
        </w:rPr>
        <w:t xml:space="preserve">. Calendarización. </w:t>
      </w:r>
      <w:r w:rsidRPr="008904FF">
        <w:rPr>
          <w:rFonts w:asciiTheme="majorHAnsi" w:eastAsia="Helvetica Neue" w:hAnsiTheme="majorHAnsi" w:cs="Helvetica Neue"/>
          <w:bCs/>
          <w:sz w:val="20"/>
          <w:szCs w:val="20"/>
        </w:rPr>
        <w:t xml:space="preserve">En la calendarización se deberá presentar todas </w:t>
      </w:r>
      <w:r>
        <w:rPr>
          <w:rFonts w:asciiTheme="majorHAnsi" w:eastAsia="Helvetica Neue" w:hAnsiTheme="majorHAnsi" w:cs="Helvetica Neue"/>
          <w:bCs/>
          <w:sz w:val="20"/>
          <w:szCs w:val="20"/>
        </w:rPr>
        <w:t xml:space="preserve">las actividades de </w:t>
      </w:r>
      <w:r w:rsidRPr="008904FF">
        <w:rPr>
          <w:rFonts w:asciiTheme="majorHAnsi" w:eastAsia="Helvetica Neue" w:hAnsiTheme="majorHAnsi" w:cs="Helvetica Neue"/>
          <w:bCs/>
          <w:sz w:val="20"/>
          <w:szCs w:val="20"/>
        </w:rPr>
        <w:t>las asignaturas del primer y segundo ciclo de estudio independiente y total de horas.</w:t>
      </w:r>
    </w:p>
    <w:p w14:paraId="4C343603" w14:textId="77777777" w:rsidR="00C26134" w:rsidRPr="00ED2CC0" w:rsidRDefault="00C26134" w:rsidP="009153A6">
      <w:pPr>
        <w:pBdr>
          <w:top w:val="nil"/>
          <w:left w:val="nil"/>
          <w:bottom w:val="nil"/>
          <w:right w:val="nil"/>
          <w:between w:val="nil"/>
        </w:pBdr>
        <w:jc w:val="both"/>
        <w:rPr>
          <w:rFonts w:asciiTheme="majorHAnsi" w:eastAsia="Helvetica Neue" w:hAnsiTheme="majorHAnsi" w:cs="Helvetica Neue"/>
          <w:iCs/>
          <w:color w:val="000000" w:themeColor="text1"/>
          <w:sz w:val="20"/>
          <w:szCs w:val="20"/>
          <w:lang w:val="es-ES" w:eastAsia="en-US"/>
        </w:rPr>
      </w:pPr>
    </w:p>
    <w:p w14:paraId="0A08E9BC" w14:textId="4D399CB4" w:rsidR="00C2613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Estar claramente establecida y publicada desde el inicio en los cursos en línea.</w:t>
      </w:r>
    </w:p>
    <w:p w14:paraId="12FB8034" w14:textId="17016327" w:rsidR="00C2613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desde el inicio de las actividades académicas la programación de todas las actividades como: tareas, proyectos, foros de discusión, diálogos en línea, audio conferencia, video conferencia, transmisión de videos, etc.; y</w:t>
      </w:r>
    </w:p>
    <w:p w14:paraId="6C25193A" w14:textId="2170B6CC" w:rsidR="00696830"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Establecer las fechas y el tipo de exámenes.</w:t>
      </w:r>
    </w:p>
    <w:p w14:paraId="19E62A71" w14:textId="7F18281E" w:rsidR="00696830" w:rsidRPr="00ED2CC0" w:rsidRDefault="00CF5271" w:rsidP="009153A6">
      <w:pPr>
        <w:jc w:val="both"/>
        <w:rPr>
          <w:rFonts w:asciiTheme="majorHAnsi" w:eastAsia="Helvetica Neue" w:hAnsiTheme="majorHAnsi" w:cs="Helvetica"/>
          <w:color w:val="000000" w:themeColor="text1"/>
        </w:rPr>
      </w:pPr>
      <w:r>
        <w:rPr>
          <w:rFonts w:asciiTheme="majorHAnsi" w:eastAsia="Helvetica Neue" w:hAnsiTheme="majorHAnsi" w:cs="Helvetica Neue"/>
          <w:b/>
          <w:iCs/>
          <w:color w:val="000000" w:themeColor="text1"/>
          <w:sz w:val="20"/>
          <w:szCs w:val="20"/>
          <w:lang w:val="es-ES" w:eastAsia="en-US"/>
        </w:rPr>
        <w:t>17</w:t>
      </w:r>
      <w:r w:rsidR="00696830" w:rsidRPr="00ED2CC0">
        <w:rPr>
          <w:rFonts w:asciiTheme="majorHAnsi" w:eastAsia="Helvetica Neue" w:hAnsiTheme="majorHAnsi" w:cs="Helvetica Neue"/>
          <w:b/>
          <w:iCs/>
          <w:color w:val="000000" w:themeColor="text1"/>
          <w:sz w:val="20"/>
          <w:szCs w:val="20"/>
          <w:lang w:val="es-ES" w:eastAsia="en-US"/>
        </w:rPr>
        <w:t>.</w:t>
      </w:r>
      <w:r w:rsidR="00696830" w:rsidRPr="00ED2CC0">
        <w:rPr>
          <w:rFonts w:asciiTheme="majorHAnsi" w:eastAsia="Helvetica Neue" w:hAnsiTheme="majorHAnsi" w:cs="Helvetica Neue"/>
          <w:color w:val="000000" w:themeColor="text1"/>
          <w:sz w:val="20"/>
          <w:szCs w:val="20"/>
          <w:lang w:eastAsia="en-US"/>
        </w:rPr>
        <w:t xml:space="preserve"> Retroalimentación.</w:t>
      </w:r>
      <w:r w:rsidR="00696830" w:rsidRPr="00ED2CC0">
        <w:rPr>
          <w:rFonts w:asciiTheme="majorHAnsi" w:eastAsia="Helvetica Neue" w:hAnsiTheme="majorHAnsi" w:cs="Helvetica"/>
          <w:color w:val="000000" w:themeColor="text1"/>
          <w:lang w:val="es-ES"/>
        </w:rPr>
        <w:t xml:space="preserve"> </w:t>
      </w:r>
      <w:r w:rsidR="00696830" w:rsidRPr="00ED2CC0">
        <w:rPr>
          <w:rFonts w:asciiTheme="majorHAnsi" w:eastAsia="Helvetica Neue" w:hAnsiTheme="majorHAnsi" w:cs="Helvetica Neue"/>
          <w:color w:val="000000" w:themeColor="text1"/>
          <w:sz w:val="20"/>
          <w:szCs w:val="20"/>
          <w:lang w:eastAsia="en-US"/>
        </w:rPr>
        <w:t>Mecanismos para fortalecer los conocimientos adquiridos en cada uno de los temas, asíncronos y síncronos previos a las evaluaciones de la asignatura.</w:t>
      </w:r>
      <w:r w:rsidR="00696830" w:rsidRPr="00ED2CC0">
        <w:rPr>
          <w:rFonts w:asciiTheme="majorHAnsi" w:eastAsia="Helvetica Neue" w:hAnsiTheme="majorHAnsi" w:cs="Helvetica"/>
          <w:color w:val="000000" w:themeColor="text1"/>
        </w:rPr>
        <w:t xml:space="preserve"> </w:t>
      </w:r>
    </w:p>
    <w:p w14:paraId="2DF701FA" w14:textId="77777777" w:rsidR="00696830" w:rsidRPr="00ED2CC0" w:rsidRDefault="00696830" w:rsidP="009153A6">
      <w:pPr>
        <w:pStyle w:val="Prrafodelista"/>
        <w:ind w:left="426"/>
        <w:jc w:val="both"/>
        <w:rPr>
          <w:rFonts w:asciiTheme="majorHAnsi" w:eastAsia="Helvetica Neue" w:hAnsiTheme="majorHAnsi" w:cs="Helvetica"/>
          <w:i w:val="0"/>
          <w:color w:val="000000" w:themeColor="text1"/>
        </w:rPr>
      </w:pPr>
    </w:p>
    <w:p w14:paraId="78138DE3" w14:textId="19B743D9" w:rsidR="00696830" w:rsidRDefault="00696830" w:rsidP="0090781A">
      <w:pPr>
        <w:pStyle w:val="Prrafodelista"/>
        <w:numPr>
          <w:ilvl w:val="0"/>
          <w:numId w:val="45"/>
        </w:numPr>
        <w:ind w:left="426" w:right="992"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Que la plataforma tecnológica cuente con los espacios grupales e individuales, ad</w:t>
      </w:r>
      <w:r w:rsidR="009153A6">
        <w:rPr>
          <w:rFonts w:asciiTheme="majorHAnsi" w:eastAsia="Helvetica Neue" w:hAnsiTheme="majorHAnsi" w:cs="Helvetica Neue"/>
          <w:i w:val="0"/>
          <w:iCs w:val="0"/>
          <w:color w:val="000000" w:themeColor="text1"/>
          <w:lang w:val="es-MX"/>
        </w:rPr>
        <w:t xml:space="preserve">ecuados para </w:t>
      </w:r>
      <w:r w:rsidRPr="00ED2CC0">
        <w:rPr>
          <w:rFonts w:asciiTheme="majorHAnsi" w:eastAsia="Helvetica Neue" w:hAnsiTheme="majorHAnsi" w:cs="Helvetica Neue"/>
          <w:i w:val="0"/>
          <w:iCs w:val="0"/>
          <w:color w:val="000000" w:themeColor="text1"/>
          <w:lang w:val="es-MX"/>
        </w:rPr>
        <w:t xml:space="preserve">que los estudiantes reciban recomendaciones específicas de acción para mejorar, según el caso, sus conocimientos con base en los resultados de sus actividades durante la asignatura. </w:t>
      </w:r>
    </w:p>
    <w:p w14:paraId="1D71B67C" w14:textId="77777777" w:rsidR="0090781A" w:rsidRPr="00ED2CC0" w:rsidRDefault="0090781A" w:rsidP="0090781A">
      <w:pPr>
        <w:pStyle w:val="Prrafodelista"/>
        <w:ind w:left="426" w:right="992"/>
        <w:jc w:val="both"/>
        <w:rPr>
          <w:rFonts w:asciiTheme="majorHAnsi" w:eastAsia="Helvetica Neue" w:hAnsiTheme="majorHAnsi" w:cs="Helvetica Neue"/>
          <w:i w:val="0"/>
          <w:iCs w:val="0"/>
          <w:color w:val="000000" w:themeColor="text1"/>
          <w:lang w:val="es-MX"/>
        </w:rPr>
      </w:pPr>
    </w:p>
    <w:p w14:paraId="6645AC0C" w14:textId="4BB83E98" w:rsidR="00696830" w:rsidRPr="00ED2CC0" w:rsidRDefault="00696830" w:rsidP="0090781A">
      <w:pPr>
        <w:pStyle w:val="Prrafodelista"/>
        <w:numPr>
          <w:ilvl w:val="0"/>
          <w:numId w:val="45"/>
        </w:numPr>
        <w:ind w:left="426" w:right="567"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La plataforma tecnológica asegurará la confiabilidad de la retroalimentación individual a los estudiantes.</w:t>
      </w:r>
    </w:p>
    <w:p w14:paraId="38556D95" w14:textId="26464EE1" w:rsidR="00546924" w:rsidRPr="00ED2CC0" w:rsidRDefault="00C26134"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Retroalimentación deberá ser precisa y oportuna, quedando establecidos los tiempos de respuesta por parte del tutor para las diferentes actividades desde el inicio de las actividades académicas.</w:t>
      </w:r>
    </w:p>
    <w:p w14:paraId="4E477C5D" w14:textId="76A74BD7" w:rsidR="00154CE5" w:rsidRPr="00ED2CC0" w:rsidRDefault="00CF5271" w:rsidP="009153A6">
      <w:pPr>
        <w:spacing w:line="276" w:lineRule="auto"/>
        <w:jc w:val="both"/>
        <w:rPr>
          <w:rFonts w:asciiTheme="majorHAnsi" w:eastAsia="Helvetica Neue" w:hAnsiTheme="majorHAnsi" w:cs="Helvetica Neue"/>
          <w:iCs/>
          <w:color w:val="000000" w:themeColor="text1"/>
          <w:sz w:val="20"/>
          <w:szCs w:val="20"/>
          <w:lang w:val="es-ES" w:eastAsia="en-US"/>
        </w:rPr>
      </w:pPr>
      <w:r>
        <w:rPr>
          <w:rFonts w:asciiTheme="majorHAnsi" w:eastAsia="Helvetica Neue" w:hAnsiTheme="majorHAnsi" w:cs="Helvetica Neue"/>
          <w:b/>
          <w:color w:val="000000" w:themeColor="text1"/>
          <w:sz w:val="20"/>
          <w:szCs w:val="20"/>
          <w:lang w:eastAsia="en-US"/>
        </w:rPr>
        <w:lastRenderedPageBreak/>
        <w:t>18</w:t>
      </w:r>
      <w:r w:rsidR="00DB5902" w:rsidRPr="00ED2CC0">
        <w:rPr>
          <w:rFonts w:asciiTheme="majorHAnsi" w:eastAsia="Helvetica Neue" w:hAnsiTheme="majorHAnsi" w:cs="Helvetica Neue"/>
          <w:color w:val="000000" w:themeColor="text1"/>
          <w:sz w:val="20"/>
          <w:szCs w:val="20"/>
          <w:lang w:eastAsia="en-US"/>
        </w:rPr>
        <w:t xml:space="preserve">. </w:t>
      </w:r>
      <w:r w:rsidR="00154CE5" w:rsidRPr="00ED2CC0">
        <w:rPr>
          <w:rFonts w:asciiTheme="majorHAnsi" w:eastAsia="Helvetica Neue" w:hAnsiTheme="majorHAnsi" w:cs="Helvetica Neue"/>
          <w:iCs/>
          <w:color w:val="000000" w:themeColor="text1"/>
          <w:sz w:val="20"/>
          <w:szCs w:val="20"/>
          <w:lang w:val="es-ES" w:eastAsia="en-US"/>
        </w:rPr>
        <w:t>Fuentes de información y b</w:t>
      </w:r>
      <w:r w:rsidR="00DB5902" w:rsidRPr="00ED2CC0">
        <w:rPr>
          <w:rFonts w:asciiTheme="majorHAnsi" w:eastAsia="Helvetica Neue" w:hAnsiTheme="majorHAnsi" w:cs="Helvetica Neue"/>
          <w:iCs/>
          <w:color w:val="000000" w:themeColor="text1"/>
          <w:sz w:val="20"/>
          <w:szCs w:val="20"/>
          <w:lang w:val="es-ES" w:eastAsia="en-US"/>
        </w:rPr>
        <w:t xml:space="preserve">iblioteca virtual. </w:t>
      </w:r>
      <w:r w:rsidR="00154CE5" w:rsidRPr="00ED2CC0">
        <w:rPr>
          <w:rFonts w:asciiTheme="majorHAnsi" w:eastAsia="Helvetica Neue" w:hAnsiTheme="majorHAnsi" w:cs="Helvetica Neue"/>
          <w:iCs/>
          <w:color w:val="000000" w:themeColor="text1"/>
          <w:sz w:val="20"/>
          <w:szCs w:val="20"/>
          <w:lang w:val="es-ES" w:eastAsia="en-US"/>
        </w:rPr>
        <w:t xml:space="preserve">Enunciar las fuentes de información necesarias para el tratamiento de los temas de la asignatura (bibliografía, hemerografía, publicaciones electrónicas, videografía, </w:t>
      </w:r>
      <w:proofErr w:type="spellStart"/>
      <w:r w:rsidR="00154CE5" w:rsidRPr="00ED2CC0">
        <w:rPr>
          <w:rFonts w:asciiTheme="majorHAnsi" w:eastAsia="Helvetica Neue" w:hAnsiTheme="majorHAnsi" w:cs="Helvetica Neue"/>
          <w:iCs/>
          <w:color w:val="000000" w:themeColor="text1"/>
          <w:sz w:val="20"/>
          <w:szCs w:val="20"/>
          <w:lang w:val="es-ES" w:eastAsia="en-US"/>
        </w:rPr>
        <w:t>webbliografía</w:t>
      </w:r>
      <w:proofErr w:type="spellEnd"/>
      <w:r w:rsidR="00154CE5" w:rsidRPr="00ED2CC0">
        <w:rPr>
          <w:rFonts w:asciiTheme="majorHAnsi" w:eastAsia="Helvetica Neue" w:hAnsiTheme="majorHAnsi" w:cs="Helvetica Neue"/>
          <w:iCs/>
          <w:color w:val="000000" w:themeColor="text1"/>
          <w:sz w:val="20"/>
          <w:szCs w:val="20"/>
          <w:lang w:val="es-ES" w:eastAsia="en-US"/>
        </w:rPr>
        <w:t>: ligas de interés, etc.) que el estudiante deberá consultar.</w:t>
      </w:r>
    </w:p>
    <w:p w14:paraId="54F76144" w14:textId="2587B514" w:rsidR="00937766" w:rsidRPr="00ED2CC0" w:rsidRDefault="00937766" w:rsidP="009153A6">
      <w:pPr>
        <w:spacing w:line="276" w:lineRule="auto"/>
        <w:jc w:val="both"/>
        <w:rPr>
          <w:rFonts w:asciiTheme="majorHAnsi" w:eastAsia="Helvetica Neue" w:hAnsiTheme="majorHAnsi" w:cs="Helvetica Neue"/>
          <w:iCs/>
          <w:color w:val="000000" w:themeColor="text1"/>
          <w:sz w:val="20"/>
          <w:szCs w:val="20"/>
          <w:lang w:val="es-ES" w:eastAsia="en-US"/>
        </w:rPr>
      </w:pPr>
      <w:r w:rsidRPr="00ED2CC0">
        <w:rPr>
          <w:rFonts w:asciiTheme="majorHAnsi" w:eastAsia="Helvetica Neue" w:hAnsiTheme="majorHAnsi" w:cs="Helvetica Neue"/>
          <w:iCs/>
          <w:color w:val="000000" w:themeColor="text1"/>
          <w:sz w:val="20"/>
          <w:szCs w:val="20"/>
          <w:lang w:val="es-ES" w:eastAsia="en-US"/>
        </w:rPr>
        <w:t>Se sugiere:</w:t>
      </w:r>
    </w:p>
    <w:p w14:paraId="60DC34AC" w14:textId="77777777" w:rsidR="00E60219" w:rsidRDefault="00E5468F"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Un acervo bibliográfico y repositorios de recursos didácticos acorde a las necesidades del programa </w:t>
      </w:r>
    </w:p>
    <w:p w14:paraId="1D5DA85B" w14:textId="176A3767" w:rsidR="00546924" w:rsidRPr="00ED2CC0" w:rsidRDefault="00E5468F" w:rsidP="00E60219">
      <w:pPr>
        <w:pStyle w:val="Prrafodelista"/>
        <w:ind w:left="426" w:right="76"/>
        <w:jc w:val="both"/>
        <w:rPr>
          <w:rFonts w:asciiTheme="majorHAnsi" w:eastAsia="Helvetica Neue" w:hAnsiTheme="majorHAnsi" w:cs="Helvetica Neue"/>
          <w:i w:val="0"/>
          <w:iCs w:val="0"/>
          <w:color w:val="000000" w:themeColor="text1"/>
          <w:lang w:val="es-MX"/>
        </w:rPr>
      </w:pPr>
      <w:proofErr w:type="gramStart"/>
      <w:r w:rsidRPr="00ED2CC0">
        <w:rPr>
          <w:rFonts w:asciiTheme="majorHAnsi" w:eastAsia="Helvetica Neue" w:hAnsiTheme="majorHAnsi" w:cs="Helvetica Neue"/>
          <w:i w:val="0"/>
          <w:iCs w:val="0"/>
          <w:color w:val="000000" w:themeColor="text1"/>
          <w:lang w:val="es-MX"/>
        </w:rPr>
        <w:t>educativo</w:t>
      </w:r>
      <w:proofErr w:type="gramEnd"/>
      <w:r w:rsidRPr="00ED2CC0">
        <w:rPr>
          <w:rFonts w:asciiTheme="majorHAnsi" w:eastAsia="Helvetica Neue" w:hAnsiTheme="majorHAnsi" w:cs="Helvetica Neue"/>
          <w:i w:val="0"/>
          <w:iCs w:val="0"/>
          <w:color w:val="000000" w:themeColor="text1"/>
          <w:lang w:val="es-MX"/>
        </w:rPr>
        <w:t xml:space="preserve"> en cantidad, calid</w:t>
      </w:r>
      <w:r w:rsidR="00154CE5" w:rsidRPr="00ED2CC0">
        <w:rPr>
          <w:rFonts w:asciiTheme="majorHAnsi" w:eastAsia="Helvetica Neue" w:hAnsiTheme="majorHAnsi" w:cs="Helvetica Neue"/>
          <w:i w:val="0"/>
          <w:iCs w:val="0"/>
          <w:color w:val="000000" w:themeColor="text1"/>
          <w:lang w:val="es-MX"/>
        </w:rPr>
        <w:t>ad, accesibilidad y vigencia,</w:t>
      </w:r>
      <w:r w:rsidRPr="00ED2CC0">
        <w:rPr>
          <w:rFonts w:asciiTheme="majorHAnsi" w:eastAsia="Helvetica Neue" w:hAnsiTheme="majorHAnsi" w:cs="Helvetica Neue"/>
          <w:i w:val="0"/>
          <w:iCs w:val="0"/>
          <w:color w:val="000000" w:themeColor="text1"/>
          <w:lang w:val="es-MX"/>
        </w:rPr>
        <w:t xml:space="preserve"> que ofrezcan una visión global de la disciplina.</w:t>
      </w:r>
    </w:p>
    <w:p w14:paraId="2D1062E2" w14:textId="376BF3C8" w:rsidR="008D5FDA" w:rsidRPr="00ED2CC0" w:rsidRDefault="00937766"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Una interfaz que tenga</w:t>
      </w:r>
      <w:r w:rsidR="008D5FDA" w:rsidRPr="00ED2CC0">
        <w:rPr>
          <w:rFonts w:asciiTheme="majorHAnsi" w:eastAsia="Helvetica Neue" w:hAnsiTheme="majorHAnsi" w:cs="Helvetica Neue"/>
          <w:i w:val="0"/>
          <w:iCs w:val="0"/>
          <w:color w:val="000000" w:themeColor="text1"/>
          <w:lang w:val="es-MX"/>
        </w:rPr>
        <w:t xml:space="preserve"> hipervínculos a o</w:t>
      </w:r>
      <w:r w:rsidR="00DB5902" w:rsidRPr="00ED2CC0">
        <w:rPr>
          <w:rFonts w:asciiTheme="majorHAnsi" w:eastAsia="Helvetica Neue" w:hAnsiTheme="majorHAnsi" w:cs="Helvetica Neue"/>
          <w:i w:val="0"/>
          <w:iCs w:val="0"/>
          <w:color w:val="000000" w:themeColor="text1"/>
          <w:lang w:val="es-MX"/>
        </w:rPr>
        <w:t xml:space="preserve">tras páginas electrónicas que </w:t>
      </w:r>
      <w:r w:rsidRPr="00ED2CC0">
        <w:rPr>
          <w:rFonts w:asciiTheme="majorHAnsi" w:eastAsia="Helvetica Neue" w:hAnsiTheme="majorHAnsi" w:cs="Helvetica Neue"/>
          <w:i w:val="0"/>
          <w:iCs w:val="0"/>
          <w:color w:val="000000" w:themeColor="text1"/>
          <w:lang w:val="es-MX"/>
        </w:rPr>
        <w:t>co</w:t>
      </w:r>
      <w:r w:rsidR="00154CE5" w:rsidRPr="00ED2CC0">
        <w:rPr>
          <w:rFonts w:asciiTheme="majorHAnsi" w:eastAsia="Helvetica Neue" w:hAnsiTheme="majorHAnsi" w:cs="Helvetica Neue"/>
          <w:i w:val="0"/>
          <w:iCs w:val="0"/>
          <w:color w:val="000000" w:themeColor="text1"/>
          <w:lang w:val="es-MX"/>
        </w:rPr>
        <w:t xml:space="preserve">n </w:t>
      </w:r>
      <w:r w:rsidR="008D5FDA" w:rsidRPr="00ED2CC0">
        <w:rPr>
          <w:rFonts w:asciiTheme="majorHAnsi" w:eastAsia="Helvetica Neue" w:hAnsiTheme="majorHAnsi" w:cs="Helvetica Neue"/>
          <w:i w:val="0"/>
          <w:iCs w:val="0"/>
          <w:color w:val="000000" w:themeColor="text1"/>
          <w:lang w:val="es-MX"/>
        </w:rPr>
        <w:t>inform</w:t>
      </w:r>
      <w:r w:rsidRPr="00ED2CC0">
        <w:rPr>
          <w:rFonts w:asciiTheme="majorHAnsi" w:eastAsia="Helvetica Neue" w:hAnsiTheme="majorHAnsi" w:cs="Helvetica Neue"/>
          <w:i w:val="0"/>
          <w:iCs w:val="0"/>
          <w:color w:val="000000" w:themeColor="text1"/>
          <w:lang w:val="es-MX"/>
        </w:rPr>
        <w:t xml:space="preserve">ación relacionada y   vigente </w:t>
      </w:r>
      <w:r w:rsidR="009153A6">
        <w:rPr>
          <w:rFonts w:asciiTheme="majorHAnsi" w:eastAsia="Helvetica Neue" w:hAnsiTheme="majorHAnsi" w:cs="Helvetica Neue"/>
          <w:i w:val="0"/>
          <w:iCs w:val="0"/>
          <w:color w:val="000000" w:themeColor="text1"/>
          <w:lang w:val="es-MX"/>
        </w:rPr>
        <w:t>referente</w:t>
      </w:r>
      <w:r w:rsidR="008D5FDA" w:rsidRPr="00ED2CC0">
        <w:rPr>
          <w:rFonts w:asciiTheme="majorHAnsi" w:eastAsia="Helvetica Neue" w:hAnsiTheme="majorHAnsi" w:cs="Helvetica Neue"/>
          <w:i w:val="0"/>
          <w:iCs w:val="0"/>
          <w:color w:val="000000" w:themeColor="text1"/>
          <w:lang w:val="es-MX"/>
        </w:rPr>
        <w:t xml:space="preserve"> al contenido de la asignatura.</w:t>
      </w:r>
    </w:p>
    <w:p w14:paraId="68AE37F0" w14:textId="195770C4" w:rsidR="008D5FDA" w:rsidRPr="00ED2CC0" w:rsidRDefault="009153A6"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Pr>
          <w:rFonts w:asciiTheme="majorHAnsi" w:eastAsia="Helvetica Neue" w:hAnsiTheme="majorHAnsi" w:cs="Helvetica Neue"/>
          <w:i w:val="0"/>
          <w:iCs w:val="0"/>
          <w:color w:val="000000" w:themeColor="text1"/>
          <w:lang w:val="es-MX"/>
        </w:rPr>
        <w:t>Fuentes</w:t>
      </w:r>
      <w:r w:rsidR="008D5FDA" w:rsidRPr="00ED2CC0">
        <w:rPr>
          <w:rFonts w:asciiTheme="majorHAnsi" w:eastAsia="Helvetica Neue" w:hAnsiTheme="majorHAnsi" w:cs="Helvetica Neue"/>
          <w:i w:val="0"/>
          <w:iCs w:val="0"/>
          <w:color w:val="000000" w:themeColor="text1"/>
          <w:lang w:val="es-MX"/>
        </w:rPr>
        <w:t xml:space="preserve"> de información </w:t>
      </w:r>
      <w:r w:rsidR="00937766" w:rsidRPr="00ED2CC0">
        <w:rPr>
          <w:rFonts w:asciiTheme="majorHAnsi" w:eastAsia="Helvetica Neue" w:hAnsiTheme="majorHAnsi" w:cs="Helvetica Neue"/>
          <w:i w:val="0"/>
          <w:iCs w:val="0"/>
          <w:color w:val="000000" w:themeColor="text1"/>
          <w:lang w:val="es-MX"/>
        </w:rPr>
        <w:t xml:space="preserve">que </w:t>
      </w:r>
      <w:r w:rsidR="008D5FDA" w:rsidRPr="00ED2CC0">
        <w:rPr>
          <w:rFonts w:asciiTheme="majorHAnsi" w:eastAsia="Helvetica Neue" w:hAnsiTheme="majorHAnsi" w:cs="Helvetica Neue"/>
          <w:i w:val="0"/>
          <w:iCs w:val="0"/>
          <w:color w:val="000000" w:themeColor="text1"/>
          <w:lang w:val="es-MX"/>
        </w:rPr>
        <w:t>cumplan con los reque</w:t>
      </w:r>
      <w:r w:rsidR="00937766" w:rsidRPr="00ED2CC0">
        <w:rPr>
          <w:rFonts w:asciiTheme="majorHAnsi" w:eastAsia="Helvetica Neue" w:hAnsiTheme="majorHAnsi" w:cs="Helvetica Neue"/>
          <w:i w:val="0"/>
          <w:iCs w:val="0"/>
          <w:color w:val="000000" w:themeColor="text1"/>
          <w:lang w:val="es-MX"/>
        </w:rPr>
        <w:t>rimientos de respeto de autoría y no mayor a diez años de antigüedad.</w:t>
      </w:r>
    </w:p>
    <w:p w14:paraId="645BEDE2" w14:textId="77777777" w:rsidR="00545E37" w:rsidRPr="00ED2CC0" w:rsidRDefault="00545E37" w:rsidP="009153A6">
      <w:pPr>
        <w:widowControl w:val="0"/>
        <w:spacing w:line="288" w:lineRule="auto"/>
        <w:ind w:right="76"/>
        <w:jc w:val="both"/>
        <w:rPr>
          <w:rFonts w:asciiTheme="majorHAnsi" w:eastAsia="Helvetica Neue" w:hAnsiTheme="majorHAnsi" w:cs="Helvetica Neue"/>
          <w:color w:val="000000" w:themeColor="text1"/>
          <w:sz w:val="20"/>
          <w:szCs w:val="20"/>
        </w:rPr>
      </w:pPr>
      <w:r w:rsidRPr="00ED2CC0">
        <w:rPr>
          <w:rFonts w:asciiTheme="majorHAnsi" w:eastAsia="Helvetica Neue" w:hAnsiTheme="majorHAnsi" w:cs="Helvetica Neue"/>
          <w:color w:val="000000" w:themeColor="text1"/>
          <w:sz w:val="20"/>
          <w:szCs w:val="20"/>
        </w:rPr>
        <w:t>Las fuentes se clasifican en básica y complementaria:</w:t>
      </w:r>
    </w:p>
    <w:p w14:paraId="35C1EC84" w14:textId="77777777" w:rsidR="00545E37" w:rsidRPr="00ED2CC0" w:rsidRDefault="00545E37"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ED2CC0">
        <w:rPr>
          <w:rFonts w:asciiTheme="majorHAnsi" w:eastAsia="Helvetica Neue" w:hAnsiTheme="majorHAnsi" w:cs="Helvetica Neue"/>
          <w:i w:val="0"/>
          <w:iCs w:val="0"/>
          <w:color w:val="000000" w:themeColor="text1"/>
          <w:lang w:val="es-MX"/>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20CC9AD0" w14:textId="0EC72A52" w:rsidR="00545E37" w:rsidRPr="008E55A5" w:rsidRDefault="00545E37" w:rsidP="009153A6">
      <w:pPr>
        <w:pStyle w:val="Prrafodelista"/>
        <w:numPr>
          <w:ilvl w:val="0"/>
          <w:numId w:val="45"/>
        </w:numPr>
        <w:ind w:left="426" w:right="76" w:hanging="284"/>
        <w:jc w:val="both"/>
        <w:rPr>
          <w:rFonts w:asciiTheme="majorHAnsi" w:eastAsia="Helvetica Neue" w:hAnsiTheme="majorHAnsi" w:cs="Helvetica Neue"/>
          <w:i w:val="0"/>
          <w:iCs w:val="0"/>
          <w:color w:val="000000" w:themeColor="text1"/>
          <w:lang w:val="es-MX"/>
        </w:rPr>
      </w:pPr>
      <w:r w:rsidRPr="008E55A5">
        <w:rPr>
          <w:rFonts w:asciiTheme="majorHAnsi" w:eastAsia="Helvetica Neue" w:hAnsiTheme="majorHAnsi" w:cs="Helvetica Neue"/>
          <w:i w:val="0"/>
          <w:iCs w:val="0"/>
          <w:color w:val="000000" w:themeColor="text1"/>
          <w:lang w:val="es-MX"/>
        </w:rPr>
        <w:t xml:space="preserve">Complementaria.  Enunciación de lecturas o fuentes que el estudiante puede consultar para profundizar o ampliar el tema. Éstas deben presentarse en orden alfabético y con los datos de referencia completos. </w:t>
      </w:r>
    </w:p>
    <w:p w14:paraId="412256AB" w14:textId="0379D4F7" w:rsidR="007A18CD" w:rsidRPr="008E55A5" w:rsidRDefault="007A18CD" w:rsidP="00921EB5">
      <w:pPr>
        <w:jc w:val="both"/>
        <w:rPr>
          <w:rFonts w:asciiTheme="majorHAnsi" w:eastAsia="Helvetica Neue" w:hAnsiTheme="majorHAnsi" w:cs="Helvetica"/>
          <w:color w:val="000000" w:themeColor="text1"/>
        </w:rPr>
      </w:pPr>
      <w:r w:rsidRPr="008E55A5">
        <w:rPr>
          <w:rFonts w:asciiTheme="majorHAnsi" w:eastAsia="Helvetica Neue" w:hAnsiTheme="majorHAnsi" w:cs="Helvetica"/>
          <w:color w:val="000000" w:themeColor="text1"/>
        </w:rPr>
        <w:t>NOTA:</w:t>
      </w:r>
    </w:p>
    <w:p w14:paraId="72B632C5" w14:textId="77777777" w:rsidR="00FB3DEF" w:rsidRPr="00ED2CC0" w:rsidRDefault="00FB3DEF" w:rsidP="00F70981">
      <w:pPr>
        <w:rPr>
          <w:rFonts w:asciiTheme="majorHAnsi" w:eastAsia="Helvetica Neue" w:hAnsiTheme="majorHAnsi" w:cs="Helvetica"/>
          <w:color w:val="000000" w:themeColor="text1"/>
        </w:rPr>
      </w:pPr>
    </w:p>
    <w:p w14:paraId="7CD42C2B" w14:textId="0FC3ABD7" w:rsidR="00CF5271" w:rsidRPr="008F2BF2" w:rsidRDefault="00CF5271" w:rsidP="00CF527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Pr>
          <w:rFonts w:asciiTheme="majorHAnsi" w:eastAsia="Helvetica Neue" w:hAnsiTheme="majorHAnsi" w:cs="Helvetica Neue"/>
          <w:b/>
          <w:bCs/>
          <w:color w:val="000000" w:themeColor="text1"/>
          <w:sz w:val="20"/>
          <w:szCs w:val="20"/>
          <w:lang w:eastAsia="en-US"/>
        </w:rPr>
        <w:t xml:space="preserve">1. </w:t>
      </w:r>
      <w:r w:rsidRPr="008F2BF2">
        <w:rPr>
          <w:rFonts w:asciiTheme="majorHAnsi" w:eastAsia="Helvetica Neue" w:hAnsiTheme="majorHAnsi" w:cs="Helvetica Neue"/>
          <w:b/>
          <w:bCs/>
          <w:color w:val="000000" w:themeColor="text1"/>
          <w:sz w:val="20"/>
          <w:szCs w:val="20"/>
          <w:lang w:eastAsia="en-US"/>
        </w:rPr>
        <w:t xml:space="preserve">Modalidad No Escolarizada </w:t>
      </w:r>
      <w:r w:rsidRPr="008F2BF2">
        <w:rPr>
          <w:rFonts w:asciiTheme="majorHAnsi" w:eastAsia="Helvetica Neue" w:hAnsiTheme="majorHAnsi" w:cs="Helvetica Neue"/>
          <w:color w:val="000000" w:themeColor="text1"/>
          <w:sz w:val="20"/>
          <w:szCs w:val="20"/>
          <w:lang w:eastAsia="en-US"/>
        </w:rPr>
        <w:t xml:space="preserve">en sus dos opciones (en línea o virtual, abierta y a distancia), las horas docentes son </w:t>
      </w:r>
      <w:r w:rsidRPr="008F2BF2">
        <w:rPr>
          <w:rFonts w:asciiTheme="majorHAnsi" w:eastAsia="Helvetica Neue" w:hAnsiTheme="majorHAnsi" w:cs="Helvetica Neue"/>
          <w:b/>
          <w:color w:val="000000" w:themeColor="text1"/>
          <w:sz w:val="20"/>
          <w:szCs w:val="20"/>
          <w:lang w:eastAsia="en-US"/>
        </w:rPr>
        <w:t xml:space="preserve">opcionales </w:t>
      </w:r>
      <w:r w:rsidRPr="008F2BF2">
        <w:rPr>
          <w:rFonts w:asciiTheme="majorHAnsi" w:eastAsia="Helvetica Neue" w:hAnsiTheme="majorHAnsi" w:cs="Helvetica Neue"/>
          <w:color w:val="000000" w:themeColor="text1"/>
          <w:sz w:val="20"/>
          <w:szCs w:val="20"/>
          <w:lang w:eastAsia="en-US"/>
        </w:rPr>
        <w:t xml:space="preserve">y éstas no deberán exceder el 40% de los créditos de la duración del plan de estudio. </w:t>
      </w:r>
    </w:p>
    <w:p w14:paraId="72AF65BA" w14:textId="77777777" w:rsidR="00CF5271" w:rsidRPr="008F2BF2" w:rsidRDefault="00CF5271" w:rsidP="00CF5271">
      <w:pPr>
        <w:pBdr>
          <w:top w:val="nil"/>
          <w:left w:val="nil"/>
          <w:bottom w:val="nil"/>
          <w:right w:val="nil"/>
          <w:between w:val="nil"/>
        </w:pBdr>
        <w:spacing w:line="288" w:lineRule="auto"/>
        <w:ind w:right="140"/>
        <w:jc w:val="both"/>
        <w:rPr>
          <w:rFonts w:asciiTheme="majorHAnsi" w:eastAsia="Helvetica Neue" w:hAnsiTheme="majorHAnsi" w:cs="Helvetica Neue"/>
          <w:color w:val="000000" w:themeColor="text1"/>
          <w:sz w:val="20"/>
          <w:szCs w:val="20"/>
          <w:lang w:eastAsia="en-US"/>
        </w:rPr>
      </w:pPr>
      <w:r w:rsidRPr="008F2BF2">
        <w:rPr>
          <w:rFonts w:asciiTheme="majorHAnsi" w:eastAsia="Helvetica Neue" w:hAnsiTheme="majorHAnsi" w:cs="Helvetica Neue"/>
          <w:color w:val="000000" w:themeColor="text1"/>
          <w:sz w:val="20"/>
          <w:szCs w:val="20"/>
          <w:lang w:eastAsia="en-US"/>
        </w:rPr>
        <w:t xml:space="preserve">En esta modalidad, en la opción en </w:t>
      </w:r>
      <w:r w:rsidRPr="008F2BF2">
        <w:rPr>
          <w:rFonts w:asciiTheme="majorHAnsi" w:eastAsia="Helvetica Neue" w:hAnsiTheme="majorHAnsi" w:cs="Helvetica Neue"/>
          <w:b/>
          <w:color w:val="000000" w:themeColor="text1"/>
          <w:sz w:val="20"/>
          <w:szCs w:val="20"/>
          <w:lang w:eastAsia="en-US"/>
        </w:rPr>
        <w:t>línea o virtual</w:t>
      </w:r>
      <w:r w:rsidRPr="008F2BF2">
        <w:rPr>
          <w:rFonts w:asciiTheme="majorHAnsi" w:eastAsia="Helvetica Neue" w:hAnsiTheme="majorHAnsi" w:cs="Helvetica Neue"/>
          <w:color w:val="000000" w:themeColor="text1"/>
          <w:sz w:val="20"/>
          <w:szCs w:val="20"/>
          <w:lang w:eastAsia="en-US"/>
        </w:rPr>
        <w:t xml:space="preserve">, debe desarrollar todas las asignaturas del plan de estudios en la plataforma tecnológica educativa; y en la </w:t>
      </w:r>
      <w:r w:rsidRPr="008F2BF2">
        <w:rPr>
          <w:rFonts w:asciiTheme="majorHAnsi" w:eastAsia="Helvetica Neue" w:hAnsiTheme="majorHAnsi" w:cs="Helvetica Neue"/>
          <w:b/>
          <w:color w:val="000000" w:themeColor="text1"/>
          <w:sz w:val="20"/>
          <w:szCs w:val="20"/>
          <w:lang w:eastAsia="en-US"/>
        </w:rPr>
        <w:t xml:space="preserve">opción abierta </w:t>
      </w:r>
      <w:r>
        <w:rPr>
          <w:rFonts w:asciiTheme="majorHAnsi" w:eastAsia="Helvetica Neue" w:hAnsiTheme="majorHAnsi" w:cs="Helvetica Neue"/>
          <w:b/>
          <w:color w:val="000000" w:themeColor="text1"/>
          <w:sz w:val="20"/>
          <w:szCs w:val="20"/>
          <w:lang w:eastAsia="en-US"/>
        </w:rPr>
        <w:t>y</w:t>
      </w:r>
      <w:r w:rsidRPr="008F2BF2">
        <w:rPr>
          <w:rFonts w:asciiTheme="majorHAnsi" w:eastAsia="Helvetica Neue" w:hAnsiTheme="majorHAnsi" w:cs="Helvetica Neue"/>
          <w:b/>
          <w:color w:val="000000" w:themeColor="text1"/>
          <w:sz w:val="20"/>
          <w:szCs w:val="20"/>
          <w:lang w:eastAsia="en-US"/>
        </w:rPr>
        <w:t xml:space="preserve"> a distancia</w:t>
      </w:r>
      <w:r w:rsidRPr="008F2BF2">
        <w:rPr>
          <w:rFonts w:asciiTheme="majorHAnsi" w:eastAsia="Helvetica Neue" w:hAnsiTheme="majorHAnsi" w:cs="Helvetica Neue"/>
          <w:color w:val="000000" w:themeColor="text1"/>
          <w:sz w:val="20"/>
          <w:szCs w:val="20"/>
          <w:lang w:eastAsia="en-US"/>
        </w:rPr>
        <w:t xml:space="preserve">, en cada una de las asignaturas </w:t>
      </w:r>
      <w:r>
        <w:rPr>
          <w:rFonts w:asciiTheme="majorHAnsi" w:eastAsia="Helvetica Neue" w:hAnsiTheme="majorHAnsi" w:cs="Helvetica Neue"/>
          <w:color w:val="000000" w:themeColor="text1"/>
          <w:sz w:val="20"/>
          <w:szCs w:val="20"/>
          <w:lang w:eastAsia="en-US"/>
        </w:rPr>
        <w:t xml:space="preserve">de la totalidad del programa, </w:t>
      </w:r>
      <w:r w:rsidRPr="008F2BF2">
        <w:rPr>
          <w:rFonts w:asciiTheme="majorHAnsi" w:eastAsia="Helvetica Neue" w:hAnsiTheme="majorHAnsi" w:cs="Helvetica Neue"/>
          <w:color w:val="000000" w:themeColor="text1"/>
          <w:sz w:val="20"/>
          <w:szCs w:val="20"/>
          <w:lang w:eastAsia="en-US"/>
        </w:rPr>
        <w:t>debe</w:t>
      </w:r>
      <w:r>
        <w:rPr>
          <w:rFonts w:asciiTheme="majorHAnsi" w:eastAsia="Helvetica Neue" w:hAnsiTheme="majorHAnsi" w:cs="Helvetica Neue"/>
          <w:color w:val="000000" w:themeColor="text1"/>
          <w:sz w:val="20"/>
          <w:szCs w:val="20"/>
          <w:lang w:eastAsia="en-US"/>
        </w:rPr>
        <w:t>rán</w:t>
      </w:r>
      <w:r w:rsidRPr="008F2BF2">
        <w:rPr>
          <w:rFonts w:asciiTheme="majorHAnsi" w:eastAsia="Helvetica Neue" w:hAnsiTheme="majorHAnsi" w:cs="Helvetica Neue"/>
          <w:color w:val="000000" w:themeColor="text1"/>
          <w:sz w:val="20"/>
          <w:szCs w:val="20"/>
          <w:lang w:eastAsia="en-US"/>
        </w:rPr>
        <w:t xml:space="preserve"> </w:t>
      </w:r>
      <w:r>
        <w:rPr>
          <w:rFonts w:asciiTheme="majorHAnsi" w:eastAsia="Helvetica Neue" w:hAnsiTheme="majorHAnsi" w:cs="Helvetica Neue"/>
          <w:color w:val="000000" w:themeColor="text1"/>
          <w:sz w:val="20"/>
          <w:szCs w:val="20"/>
          <w:lang w:eastAsia="en-US"/>
        </w:rPr>
        <w:t>presentar en formato digital</w:t>
      </w:r>
      <w:r w:rsidRPr="00601884">
        <w:rPr>
          <w:rFonts w:asciiTheme="majorHAnsi" w:eastAsia="Helvetica Neue" w:hAnsiTheme="majorHAnsi" w:cs="Helvetica Neue"/>
          <w:color w:val="000000" w:themeColor="text1"/>
          <w:sz w:val="20"/>
          <w:szCs w:val="20"/>
          <w:lang w:eastAsia="en-US"/>
        </w:rPr>
        <w:t xml:space="preserve"> los recursos didácticos y de aprendizaje</w:t>
      </w:r>
      <w:r w:rsidRPr="008F2BF2">
        <w:rPr>
          <w:rFonts w:asciiTheme="majorHAnsi" w:eastAsia="Helvetica Neue" w:hAnsiTheme="majorHAnsi" w:cs="Helvetica Neue"/>
          <w:color w:val="000000" w:themeColor="text1"/>
          <w:sz w:val="20"/>
          <w:szCs w:val="20"/>
          <w:lang w:eastAsia="en-US"/>
        </w:rPr>
        <w:t xml:space="preserve"> utilizados </w:t>
      </w:r>
      <w:r w:rsidRPr="00952A93">
        <w:rPr>
          <w:rFonts w:asciiTheme="majorHAnsi" w:eastAsia="Helvetica Neue" w:hAnsiTheme="majorHAnsi" w:cs="Helvetica Neue"/>
          <w:color w:val="000000" w:themeColor="text1"/>
          <w:sz w:val="20"/>
          <w:szCs w:val="20"/>
          <w:lang w:eastAsia="en-US"/>
        </w:rPr>
        <w:t xml:space="preserve">como </w:t>
      </w:r>
      <w:r>
        <w:rPr>
          <w:rFonts w:asciiTheme="majorHAnsi" w:eastAsia="Helvetica Neue" w:hAnsiTheme="majorHAnsi" w:cs="Helvetica Neue"/>
          <w:color w:val="000000" w:themeColor="text1"/>
          <w:sz w:val="20"/>
          <w:szCs w:val="20"/>
          <w:lang w:eastAsia="en-US"/>
        </w:rPr>
        <w:t>compendios electrónicos</w:t>
      </w:r>
      <w:r w:rsidRPr="00952A93">
        <w:rPr>
          <w:rFonts w:asciiTheme="majorHAnsi" w:eastAsia="Helvetica Neue" w:hAnsiTheme="majorHAnsi" w:cs="Helvetica Neue"/>
          <w:color w:val="000000" w:themeColor="text1"/>
          <w:sz w:val="20"/>
          <w:szCs w:val="20"/>
          <w:lang w:eastAsia="en-US"/>
        </w:rPr>
        <w:t>, cuadernos de trabajo, guías instruccionales, cuestionarios, entre otros</w:t>
      </w:r>
      <w:r>
        <w:rPr>
          <w:rFonts w:asciiTheme="majorHAnsi" w:eastAsia="Helvetica Neue" w:hAnsiTheme="majorHAnsi" w:cs="Helvetica Neue"/>
          <w:color w:val="000000" w:themeColor="text1"/>
          <w:sz w:val="20"/>
          <w:szCs w:val="20"/>
          <w:lang w:eastAsia="en-US"/>
        </w:rPr>
        <w:t>.</w:t>
      </w:r>
    </w:p>
    <w:p w14:paraId="4DDE975E" w14:textId="77777777" w:rsidR="00CF5271" w:rsidRPr="008F2BF2" w:rsidRDefault="00CF5271" w:rsidP="00CF5271">
      <w:pPr>
        <w:pBdr>
          <w:top w:val="nil"/>
          <w:left w:val="nil"/>
          <w:bottom w:val="nil"/>
          <w:right w:val="nil"/>
          <w:between w:val="nil"/>
        </w:pBdr>
        <w:spacing w:line="288" w:lineRule="auto"/>
        <w:ind w:right="140"/>
        <w:jc w:val="both"/>
        <w:rPr>
          <w:rFonts w:asciiTheme="majorHAnsi" w:eastAsia="Helvetica Neue" w:hAnsiTheme="majorHAnsi" w:cs="Helvetica Neue"/>
          <w:b/>
          <w:bCs/>
          <w:color w:val="000000" w:themeColor="text1"/>
          <w:sz w:val="20"/>
          <w:szCs w:val="20"/>
          <w:lang w:eastAsia="en-US"/>
        </w:rPr>
      </w:pPr>
    </w:p>
    <w:p w14:paraId="14FB08D4" w14:textId="77777777" w:rsidR="00CE5FAF" w:rsidRPr="007369F2" w:rsidRDefault="00CE5FAF" w:rsidP="00CE5FAF">
      <w:pPr>
        <w:pBdr>
          <w:top w:val="nil"/>
          <w:left w:val="nil"/>
          <w:bottom w:val="nil"/>
          <w:right w:val="nil"/>
          <w:between w:val="nil"/>
        </w:pBdr>
        <w:spacing w:line="288" w:lineRule="auto"/>
        <w:jc w:val="both"/>
        <w:rPr>
          <w:rFonts w:asciiTheme="majorHAnsi" w:eastAsia="Helvetica Neue" w:hAnsiTheme="majorHAnsi" w:cs="Helvetica Neue"/>
          <w:sz w:val="20"/>
        </w:rPr>
      </w:pPr>
      <w:r w:rsidRPr="007369F2">
        <w:rPr>
          <w:rFonts w:asciiTheme="majorHAnsi" w:eastAsia="Helvetica Neue" w:hAnsiTheme="majorHAnsi" w:cs="Helvetica Neue"/>
          <w:b/>
          <w:bCs/>
          <w:sz w:val="20"/>
          <w:szCs w:val="20"/>
          <w:lang w:eastAsia="en-US"/>
        </w:rPr>
        <w:t xml:space="preserve">Modalidad Mixta </w:t>
      </w:r>
      <w:r w:rsidRPr="007369F2">
        <w:rPr>
          <w:rFonts w:asciiTheme="majorHAnsi" w:eastAsia="Helvetica Neue" w:hAnsiTheme="majorHAnsi" w:cs="Helvetica Neue"/>
          <w:sz w:val="20"/>
          <w:szCs w:val="20"/>
          <w:lang w:eastAsia="en-US"/>
        </w:rPr>
        <w:t xml:space="preserve">en sus dos opciones (línea o virtual, abierta y a distancia), las </w:t>
      </w:r>
      <w:r w:rsidRPr="007369F2">
        <w:rPr>
          <w:rFonts w:asciiTheme="majorHAnsi" w:eastAsia="Helvetica Neue" w:hAnsiTheme="majorHAnsi" w:cs="Helvetica Neue"/>
          <w:sz w:val="20"/>
        </w:rPr>
        <w:t>horas docentes son obligatorias y deben cubrir del 41% al 99% de los créditos de la duración del plan de estudio.</w:t>
      </w:r>
    </w:p>
    <w:p w14:paraId="7D8E7C70" w14:textId="77777777" w:rsidR="00CE5FAF" w:rsidRPr="008A1A9C" w:rsidRDefault="00CE5FAF" w:rsidP="00CE5FAF">
      <w:pPr>
        <w:pBdr>
          <w:top w:val="nil"/>
          <w:left w:val="nil"/>
          <w:bottom w:val="nil"/>
          <w:right w:val="nil"/>
          <w:between w:val="nil"/>
        </w:pBdr>
        <w:spacing w:line="288" w:lineRule="auto"/>
        <w:jc w:val="both"/>
        <w:rPr>
          <w:rFonts w:asciiTheme="majorHAnsi" w:eastAsia="Helvetica Neue" w:hAnsiTheme="majorHAnsi" w:cs="Helvetica Neue"/>
          <w:sz w:val="20"/>
        </w:rPr>
      </w:pPr>
      <w:r w:rsidRPr="007369F2">
        <w:rPr>
          <w:rFonts w:asciiTheme="majorHAnsi" w:eastAsia="Helvetica Neue" w:hAnsiTheme="majorHAnsi" w:cs="Helvetica Neue"/>
          <w:sz w:val="20"/>
          <w:szCs w:val="20"/>
          <w:lang w:eastAsia="en-US"/>
        </w:rPr>
        <w:t xml:space="preserve">En la opción en </w:t>
      </w:r>
      <w:r w:rsidRPr="007369F2">
        <w:rPr>
          <w:rFonts w:asciiTheme="majorHAnsi" w:eastAsia="Helvetica Neue" w:hAnsiTheme="majorHAnsi" w:cs="Helvetica Neue"/>
          <w:b/>
          <w:sz w:val="20"/>
          <w:szCs w:val="20"/>
          <w:lang w:eastAsia="en-US"/>
        </w:rPr>
        <w:t>línea o virtual</w:t>
      </w:r>
      <w:r w:rsidRPr="007369F2">
        <w:rPr>
          <w:rFonts w:asciiTheme="majorHAnsi" w:eastAsia="Helvetica Neue" w:hAnsiTheme="majorHAnsi" w:cs="Helvetica Neue"/>
          <w:sz w:val="20"/>
          <w:szCs w:val="20"/>
          <w:lang w:eastAsia="en-US"/>
        </w:rPr>
        <w:t xml:space="preserve">, debe desarrollar todas las asignaturas del plan de estudios que se cursarán de manera virtual en la plataforma tecnológica educativa; y en la </w:t>
      </w:r>
      <w:r w:rsidRPr="007369F2">
        <w:rPr>
          <w:rFonts w:asciiTheme="majorHAnsi" w:eastAsia="Helvetica Neue" w:hAnsiTheme="majorHAnsi" w:cs="Helvetica Neue"/>
          <w:b/>
          <w:sz w:val="20"/>
          <w:szCs w:val="20"/>
          <w:lang w:eastAsia="en-US"/>
        </w:rPr>
        <w:t>opción abierta y a distancia</w:t>
      </w:r>
      <w:r w:rsidRPr="007369F2">
        <w:rPr>
          <w:rFonts w:asciiTheme="majorHAnsi" w:eastAsia="Helvetica Neue" w:hAnsiTheme="majorHAnsi" w:cs="Helvetica Neue"/>
          <w:sz w:val="20"/>
          <w:szCs w:val="20"/>
          <w:lang w:eastAsia="en-US"/>
        </w:rPr>
        <w:t>, debe presentar en formato digital, los recursos didácticos y de aprendizaje utilizados como compendios electrónicos, cuadernos de trabajo, guías instruccionales, cuestionarios, entre otros, de las asignaturas que cursarán a la distancia.</w:t>
      </w:r>
    </w:p>
    <w:p w14:paraId="6854BB59" w14:textId="77777777" w:rsidR="00CF5271" w:rsidRPr="008F2BF2" w:rsidRDefault="00CF5271" w:rsidP="00CF5271">
      <w:pPr>
        <w:pBdr>
          <w:top w:val="nil"/>
          <w:left w:val="nil"/>
          <w:bottom w:val="nil"/>
          <w:right w:val="nil"/>
          <w:between w:val="nil"/>
        </w:pBdr>
        <w:spacing w:line="288" w:lineRule="auto"/>
        <w:ind w:right="175"/>
        <w:jc w:val="both"/>
        <w:rPr>
          <w:rFonts w:ascii="Helvetica" w:eastAsia="Helvetica Neue" w:hAnsi="Helvetica" w:cs="Helvetica Neue"/>
          <w:color w:val="000000" w:themeColor="text1"/>
          <w:sz w:val="20"/>
          <w:szCs w:val="20"/>
          <w:lang w:eastAsia="en-US"/>
        </w:rPr>
      </w:pPr>
    </w:p>
    <w:p w14:paraId="74BFFC12" w14:textId="0D657090" w:rsidR="00FC0B12" w:rsidRPr="00ED2CC0" w:rsidRDefault="00FC0B12" w:rsidP="00FC0B12">
      <w:pPr>
        <w:pBdr>
          <w:top w:val="nil"/>
          <w:left w:val="nil"/>
          <w:bottom w:val="nil"/>
          <w:right w:val="nil"/>
          <w:between w:val="nil"/>
        </w:pBdr>
        <w:spacing w:line="288" w:lineRule="auto"/>
        <w:jc w:val="both"/>
        <w:rPr>
          <w:rFonts w:asciiTheme="majorHAnsi" w:eastAsia="Helvetica Neue" w:hAnsiTheme="majorHAnsi" w:cs="Helvetica"/>
          <w:color w:val="000000" w:themeColor="text1"/>
        </w:rPr>
      </w:pPr>
    </w:p>
    <w:sectPr w:rsidR="00FC0B12" w:rsidRPr="00ED2CC0" w:rsidSect="0090781A">
      <w:headerReference w:type="default" r:id="rId10"/>
      <w:footerReference w:type="default" r:id="rId11"/>
      <w:pgSz w:w="12240" w:h="15840"/>
      <w:pgMar w:top="2694" w:right="1041" w:bottom="1135" w:left="1560" w:header="567"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A5563" w14:textId="77777777" w:rsidR="00C10678" w:rsidRDefault="00C10678">
      <w:r>
        <w:separator/>
      </w:r>
    </w:p>
  </w:endnote>
  <w:endnote w:type="continuationSeparator" w:id="0">
    <w:p w14:paraId="0D810381" w14:textId="77777777" w:rsidR="00C10678" w:rsidRDefault="00C1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16"/>
        <w:szCs w:val="16"/>
      </w:rPr>
      <w:id w:val="656192192"/>
      <w:docPartObj>
        <w:docPartGallery w:val="Page Numbers (Bottom of Page)"/>
        <w:docPartUnique/>
      </w:docPartObj>
    </w:sdtPr>
    <w:sdtEndPr>
      <w:rPr>
        <w:color w:val="404040" w:themeColor="text1" w:themeTint="BF"/>
      </w:rPr>
    </w:sdtEndPr>
    <w:sdtContent>
      <w:p w14:paraId="65EBCFF1" w14:textId="488FC74C" w:rsidR="00535848" w:rsidRPr="008E55A5" w:rsidRDefault="0067288C" w:rsidP="008E55A5">
        <w:pPr>
          <w:pStyle w:val="Piedepgina"/>
          <w:jc w:val="center"/>
          <w:rPr>
            <w:rFonts w:asciiTheme="majorHAnsi" w:hAnsiTheme="majorHAnsi"/>
            <w:color w:val="404040" w:themeColor="text1" w:themeTint="BF"/>
            <w:sz w:val="16"/>
            <w:szCs w:val="16"/>
          </w:rPr>
        </w:pPr>
        <w:r w:rsidRPr="0067288C">
          <w:rPr>
            <w:rFonts w:asciiTheme="majorHAnsi" w:hAnsiTheme="majorHAnsi"/>
            <w:noProof/>
            <w:sz w:val="16"/>
            <w:szCs w:val="16"/>
          </w:rPr>
          <w:drawing>
            <wp:anchor distT="0" distB="0" distL="114300" distR="114300" simplePos="0" relativeHeight="251660288" behindDoc="1" locked="0" layoutInCell="1" allowOverlap="1" wp14:anchorId="2C78F7F3" wp14:editId="38B0CDFD">
              <wp:simplePos x="0" y="0"/>
              <wp:positionH relativeFrom="column">
                <wp:posOffset>3248025</wp:posOffset>
              </wp:positionH>
              <wp:positionV relativeFrom="paragraph">
                <wp:posOffset>-1922145</wp:posOffset>
              </wp:positionV>
              <wp:extent cx="3537585" cy="2492375"/>
              <wp:effectExtent l="0" t="0" r="5715" b="3175"/>
              <wp:wrapNone/>
              <wp:docPr id="6"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B9583C" w:rsidRPr="008E55A5">
          <w:rPr>
            <w:rFonts w:asciiTheme="majorHAnsi" w:hAnsiTheme="majorHAnsi"/>
            <w:color w:val="404040" w:themeColor="text1" w:themeTint="BF"/>
            <w:sz w:val="16"/>
            <w:szCs w:val="16"/>
          </w:rPr>
          <w:fldChar w:fldCharType="begin"/>
        </w:r>
        <w:r w:rsidR="00535848" w:rsidRPr="008E55A5">
          <w:rPr>
            <w:rFonts w:asciiTheme="majorHAnsi" w:hAnsiTheme="majorHAnsi"/>
            <w:color w:val="404040" w:themeColor="text1" w:themeTint="BF"/>
            <w:sz w:val="16"/>
            <w:szCs w:val="16"/>
          </w:rPr>
          <w:instrText>PAGE   \* MERGEFORMAT</w:instrText>
        </w:r>
        <w:r w:rsidR="00B9583C" w:rsidRPr="008E55A5">
          <w:rPr>
            <w:rFonts w:asciiTheme="majorHAnsi" w:hAnsiTheme="majorHAnsi"/>
            <w:color w:val="404040" w:themeColor="text1" w:themeTint="BF"/>
            <w:sz w:val="16"/>
            <w:szCs w:val="16"/>
          </w:rPr>
          <w:fldChar w:fldCharType="separate"/>
        </w:r>
        <w:r w:rsidR="00631FA7" w:rsidRPr="00631FA7">
          <w:rPr>
            <w:rFonts w:asciiTheme="majorHAnsi" w:hAnsiTheme="majorHAnsi"/>
            <w:noProof/>
            <w:color w:val="404040" w:themeColor="text1" w:themeTint="BF"/>
            <w:sz w:val="16"/>
            <w:szCs w:val="16"/>
            <w:lang w:val="es-ES"/>
          </w:rPr>
          <w:t>1</w:t>
        </w:r>
        <w:r w:rsidR="00B9583C" w:rsidRPr="008E55A5">
          <w:rPr>
            <w:rFonts w:asciiTheme="majorHAnsi" w:hAnsiTheme="majorHAnsi"/>
            <w:color w:val="404040" w:themeColor="text1" w:themeTint="B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C4F61" w14:textId="77777777" w:rsidR="00C10678" w:rsidRDefault="00C10678">
      <w:r>
        <w:separator/>
      </w:r>
    </w:p>
  </w:footnote>
  <w:footnote w:type="continuationSeparator" w:id="0">
    <w:p w14:paraId="30A8F343" w14:textId="77777777" w:rsidR="00C10678" w:rsidRDefault="00C10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C8262" w14:textId="56151944" w:rsidR="00684948" w:rsidRDefault="00684948" w:rsidP="00684948">
    <w:pPr>
      <w:tabs>
        <w:tab w:val="center" w:pos="4252"/>
        <w:tab w:val="right" w:pos="8504"/>
      </w:tabs>
      <w:ind w:right="141"/>
      <w:jc w:val="right"/>
      <w:rPr>
        <w:rFonts w:asciiTheme="majorHAnsi" w:eastAsia="Helvetica Neue" w:hAnsiTheme="majorHAnsi" w:cstheme="majorHAnsi"/>
        <w:color w:val="404040"/>
        <w:sz w:val="18"/>
        <w:szCs w:val="18"/>
      </w:rPr>
    </w:pPr>
    <w:r w:rsidRPr="00A40E9A">
      <w:rPr>
        <w:rFonts w:asciiTheme="majorHAnsi" w:hAnsiTheme="majorHAnsi" w:cstheme="majorHAnsi"/>
        <w:noProof/>
        <w:sz w:val="18"/>
        <w:szCs w:val="18"/>
      </w:rPr>
      <w:drawing>
        <wp:anchor distT="0" distB="0" distL="114300" distR="114300" simplePos="0" relativeHeight="251659264" behindDoc="1" locked="0" layoutInCell="1" allowOverlap="1" wp14:anchorId="1A0B5AB1" wp14:editId="369EC7CD">
          <wp:simplePos x="0" y="0"/>
          <wp:positionH relativeFrom="column">
            <wp:posOffset>-276860</wp:posOffset>
          </wp:positionH>
          <wp:positionV relativeFrom="paragraph">
            <wp:posOffset>18415</wp:posOffset>
          </wp:positionV>
          <wp:extent cx="3653790" cy="521970"/>
          <wp:effectExtent l="0" t="0" r="381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782979" name="Imagen 695782979"/>
                  <pic:cNvPicPr/>
                </pic:nvPicPr>
                <pic:blipFill>
                  <a:blip r:embed="rId1">
                    <a:extLst>
                      <a:ext uri="{28A0092B-C50C-407E-A947-70E740481C1C}">
                        <a14:useLocalDpi xmlns:a14="http://schemas.microsoft.com/office/drawing/2010/main" val="0"/>
                      </a:ext>
                    </a:extLst>
                  </a:blip>
                  <a:stretch>
                    <a:fillRect/>
                  </a:stretch>
                </pic:blipFill>
                <pic:spPr>
                  <a:xfrm>
                    <a:off x="0" y="0"/>
                    <a:ext cx="3653790" cy="521970"/>
                  </a:xfrm>
                  <a:prstGeom prst="rect">
                    <a:avLst/>
                  </a:prstGeom>
                </pic:spPr>
              </pic:pic>
            </a:graphicData>
          </a:graphic>
          <wp14:sizeRelH relativeFrom="margin">
            <wp14:pctWidth>0</wp14:pctWidth>
          </wp14:sizeRelH>
          <wp14:sizeRelV relativeFrom="margin">
            <wp14:pctHeight>0</wp14:pctHeight>
          </wp14:sizeRelV>
        </wp:anchor>
      </w:drawing>
    </w:r>
  </w:p>
  <w:p w14:paraId="3CF79E3E" w14:textId="021761F1" w:rsidR="00AB2076" w:rsidRDefault="00535848" w:rsidP="00684948">
    <w:pPr>
      <w:tabs>
        <w:tab w:val="center" w:pos="4252"/>
        <w:tab w:val="right" w:pos="8504"/>
      </w:tabs>
      <w:ind w:right="141"/>
      <w:jc w:val="right"/>
      <w:rPr>
        <w:rFonts w:asciiTheme="majorHAnsi" w:eastAsia="Helvetica Neue" w:hAnsiTheme="majorHAnsi" w:cstheme="majorHAnsi"/>
        <w:color w:val="404040"/>
        <w:sz w:val="18"/>
        <w:szCs w:val="18"/>
      </w:rPr>
    </w:pPr>
    <w:r w:rsidRPr="00A40E9A">
      <w:rPr>
        <w:rFonts w:asciiTheme="majorHAnsi" w:eastAsia="Helvetica Neue" w:hAnsiTheme="majorHAnsi" w:cstheme="majorHAnsi"/>
        <w:color w:val="404040"/>
        <w:sz w:val="18"/>
        <w:szCs w:val="18"/>
      </w:rPr>
      <w:t>Modalidad No Escolarizada y Mixta</w:t>
    </w:r>
    <w:r w:rsidR="00A40E9A" w:rsidRPr="00A40E9A">
      <w:rPr>
        <w:rFonts w:asciiTheme="majorHAnsi" w:eastAsia="Helvetica Neue" w:hAnsiTheme="majorHAnsi" w:cstheme="majorHAnsi"/>
        <w:color w:val="404040"/>
        <w:sz w:val="18"/>
        <w:szCs w:val="18"/>
      </w:rPr>
      <w:t xml:space="preserve"> </w:t>
    </w:r>
  </w:p>
  <w:p w14:paraId="21EB1538" w14:textId="027E7251" w:rsidR="00115777" w:rsidRPr="00A40E9A" w:rsidRDefault="00115777" w:rsidP="00CD6707">
    <w:pPr>
      <w:ind w:right="141"/>
      <w:jc w:val="right"/>
      <w:rPr>
        <w:rFonts w:asciiTheme="majorHAnsi" w:eastAsia="Helvetica Neue" w:hAnsiTheme="majorHAnsi" w:cstheme="majorHAnsi"/>
        <w:color w:val="404040"/>
        <w:sz w:val="18"/>
        <w:szCs w:val="18"/>
      </w:rPr>
    </w:pPr>
    <w:r w:rsidRPr="00A40E9A">
      <w:rPr>
        <w:rFonts w:asciiTheme="majorHAnsi" w:eastAsia="Helvetica Neue" w:hAnsiTheme="majorHAnsi" w:cstheme="majorHAnsi"/>
        <w:color w:val="404040"/>
        <w:sz w:val="18"/>
        <w:szCs w:val="18"/>
      </w:rPr>
      <w:t>Opción en línea o virtual</w:t>
    </w:r>
  </w:p>
  <w:p w14:paraId="6426B7BA" w14:textId="77777777" w:rsidR="00CD6707" w:rsidRDefault="00203971" w:rsidP="00CD6707">
    <w:pPr>
      <w:ind w:right="141"/>
      <w:jc w:val="right"/>
      <w:rPr>
        <w:rFonts w:asciiTheme="majorHAnsi" w:eastAsia="Helvetica Neue" w:hAnsiTheme="majorHAnsi" w:cstheme="majorHAnsi"/>
        <w:color w:val="000000" w:themeColor="text1"/>
        <w:sz w:val="18"/>
        <w:szCs w:val="18"/>
      </w:rPr>
    </w:pPr>
    <w:r w:rsidRPr="00A40E9A">
      <w:rPr>
        <w:rFonts w:asciiTheme="majorHAnsi" w:eastAsia="Helvetica Neue" w:hAnsiTheme="majorHAnsi" w:cstheme="majorHAnsi"/>
        <w:color w:val="000000" w:themeColor="text1"/>
        <w:sz w:val="18"/>
        <w:szCs w:val="18"/>
      </w:rPr>
      <w:t xml:space="preserve">RECONOCIMIENTO DE VALIDEZ OFICIAL DE </w:t>
    </w:r>
  </w:p>
  <w:p w14:paraId="7CFE0D79" w14:textId="3C6350E2" w:rsidR="00203971" w:rsidRPr="00A40E9A" w:rsidRDefault="00203971" w:rsidP="00CD6707">
    <w:pPr>
      <w:ind w:right="141"/>
      <w:jc w:val="right"/>
      <w:rPr>
        <w:rFonts w:asciiTheme="majorHAnsi" w:eastAsia="Helvetica Neue" w:hAnsiTheme="majorHAnsi" w:cstheme="majorHAnsi"/>
        <w:color w:val="000000" w:themeColor="text1"/>
        <w:sz w:val="18"/>
        <w:szCs w:val="18"/>
      </w:rPr>
    </w:pPr>
    <w:r w:rsidRPr="00A40E9A">
      <w:rPr>
        <w:rFonts w:asciiTheme="majorHAnsi" w:eastAsia="Helvetica Neue" w:hAnsiTheme="majorHAnsi" w:cstheme="majorHAnsi"/>
        <w:color w:val="000000" w:themeColor="text1"/>
        <w:sz w:val="18"/>
        <w:szCs w:val="18"/>
      </w:rPr>
      <w:t xml:space="preserve">ESTUDIOS DEL TIPO DE EDUCACIÓN SUPERIOR </w:t>
    </w:r>
  </w:p>
  <w:p w14:paraId="237C336E" w14:textId="77777777" w:rsidR="00535848" w:rsidRPr="00A40E9A" w:rsidRDefault="00535848" w:rsidP="00CD6707">
    <w:pPr>
      <w:ind w:right="141"/>
      <w:jc w:val="right"/>
      <w:rPr>
        <w:rFonts w:asciiTheme="majorHAnsi" w:eastAsia="Helvetica Neue" w:hAnsiTheme="majorHAnsi" w:cstheme="majorHAnsi"/>
        <w:sz w:val="18"/>
        <w:szCs w:val="18"/>
      </w:rPr>
    </w:pPr>
    <w:r w:rsidRPr="00A40E9A">
      <w:rPr>
        <w:rFonts w:asciiTheme="majorHAnsi" w:eastAsia="Helvetica Neue" w:hAnsiTheme="majorHAnsi" w:cstheme="majorHAnsi"/>
        <w:sz w:val="18"/>
        <w:szCs w:val="18"/>
      </w:rPr>
      <w:t>FORMATO 11</w:t>
    </w:r>
  </w:p>
  <w:p w14:paraId="15F4B779" w14:textId="682F6BDB" w:rsidR="00E415FB" w:rsidRPr="00E415FB" w:rsidRDefault="00E415FB" w:rsidP="00CD6707">
    <w:pPr>
      <w:ind w:right="141"/>
      <w:jc w:val="right"/>
      <w:rPr>
        <w:rFonts w:asciiTheme="majorHAnsi" w:eastAsia="Helvetica Neue" w:hAnsiTheme="majorHAnsi" w:cs="Helvetica Neue"/>
        <w:b/>
        <w:sz w:val="16"/>
        <w:szCs w:val="16"/>
      </w:rPr>
    </w:pPr>
    <w:r w:rsidRPr="00A40E9A">
      <w:rPr>
        <w:rFonts w:asciiTheme="majorHAnsi" w:eastAsia="Helvetica Neue" w:hAnsiTheme="majorHAnsi" w:cstheme="majorHAnsi"/>
        <w:sz w:val="18"/>
        <w:szCs w:val="18"/>
      </w:rPr>
      <w:t>SET-00389</w:t>
    </w:r>
  </w:p>
  <w:p w14:paraId="6ECDD514" w14:textId="7807FC7B" w:rsidR="00535848" w:rsidRPr="000A5A94" w:rsidRDefault="00115777" w:rsidP="00115777">
    <w:pPr>
      <w:keepNext/>
      <w:tabs>
        <w:tab w:val="center" w:pos="4819"/>
        <w:tab w:val="right" w:pos="9639"/>
      </w:tabs>
      <w:rPr>
        <w:rFonts w:asciiTheme="majorHAnsi" w:eastAsia="Helvetica Neue" w:hAnsiTheme="majorHAnsi" w:cs="Helvetica Neue"/>
        <w:b/>
        <w:color w:val="000000"/>
        <w:sz w:val="20"/>
        <w:szCs w:val="20"/>
      </w:rPr>
    </w:pPr>
    <w:r>
      <w:rPr>
        <w:rFonts w:asciiTheme="majorHAnsi" w:eastAsia="Helvetica Neue" w:hAnsiTheme="majorHAnsi" w:cs="Helvetica Neue"/>
        <w:b/>
        <w:color w:val="000000"/>
        <w:sz w:val="20"/>
        <w:szCs w:val="20"/>
      </w:rPr>
      <w:tab/>
    </w:r>
    <w:r w:rsidR="00535848" w:rsidRPr="000A5A94">
      <w:rPr>
        <w:rFonts w:asciiTheme="majorHAnsi" w:eastAsia="Helvetica Neue" w:hAnsiTheme="majorHAnsi" w:cs="Helvetica Neue"/>
        <w:b/>
        <w:color w:val="000000"/>
        <w:sz w:val="20"/>
        <w:szCs w:val="20"/>
      </w:rPr>
      <w:t xml:space="preserve">SECRETARÍA DE EDUCACIÓN </w:t>
    </w:r>
    <w:r>
      <w:rPr>
        <w:rFonts w:asciiTheme="majorHAnsi" w:eastAsia="Helvetica Neue" w:hAnsiTheme="majorHAnsi" w:cs="Helvetica Neue"/>
        <w:b/>
        <w:color w:val="000000"/>
        <w:sz w:val="20"/>
        <w:szCs w:val="20"/>
      </w:rPr>
      <w:tab/>
    </w:r>
  </w:p>
  <w:p w14:paraId="69746376" w14:textId="77777777" w:rsidR="00535848" w:rsidRPr="000A5A94" w:rsidRDefault="00535848">
    <w:pPr>
      <w:jc w:val="center"/>
      <w:rPr>
        <w:rFonts w:asciiTheme="majorHAnsi" w:eastAsia="Helvetica Neue" w:hAnsiTheme="majorHAnsi" w:cs="Helvetica Neue"/>
        <w:b/>
        <w:color w:val="000000"/>
        <w:sz w:val="20"/>
        <w:szCs w:val="20"/>
      </w:rPr>
    </w:pPr>
    <w:r w:rsidRPr="000A5A94">
      <w:rPr>
        <w:rFonts w:asciiTheme="majorHAnsi" w:eastAsia="Helvetica Neue" w:hAnsiTheme="majorHAnsi" w:cs="Helvetica Neue"/>
        <w:b/>
        <w:color w:val="000000"/>
        <w:sz w:val="20"/>
        <w:szCs w:val="20"/>
      </w:rPr>
      <w:t>SUBSECRETARÍA DE EDUCACIÓN MEDIA SUPERIOR Y SUPERIOR</w:t>
    </w:r>
  </w:p>
  <w:p w14:paraId="3118A82B" w14:textId="0D18A0EF" w:rsidR="00535848" w:rsidRDefault="00E256D9">
    <w:pPr>
      <w:jc w:val="center"/>
      <w:rPr>
        <w:rFonts w:asciiTheme="majorHAnsi" w:eastAsia="Helvetica Neue" w:hAnsiTheme="majorHAnsi" w:cs="Helvetica Neue"/>
        <w:b/>
        <w:color w:val="000000"/>
        <w:sz w:val="20"/>
        <w:szCs w:val="20"/>
      </w:rPr>
    </w:pPr>
    <w:r>
      <w:rPr>
        <w:rFonts w:asciiTheme="majorHAnsi" w:eastAsia="Helvetica Neue" w:hAnsiTheme="majorHAnsi" w:cs="Helvetica Neue"/>
        <w:b/>
        <w:color w:val="000000"/>
        <w:sz w:val="20"/>
        <w:szCs w:val="20"/>
      </w:rPr>
      <w:t xml:space="preserve">COORDINACIÓN DE COMISIONES DE PLANEACIÓN Y PROGRAMACIÓN </w:t>
    </w:r>
  </w:p>
  <w:p w14:paraId="3757CC70" w14:textId="77777777" w:rsidR="0090781A" w:rsidRPr="000A5A94" w:rsidRDefault="0090781A">
    <w:pPr>
      <w:jc w:val="center"/>
      <w:rPr>
        <w:rFonts w:asciiTheme="majorHAnsi" w:eastAsia="Helvetica Neue" w:hAnsiTheme="majorHAnsi" w:cs="Helvetica Neue"/>
        <w:b/>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46DF"/>
    <w:multiLevelType w:val="multilevel"/>
    <w:tmpl w:val="8C4CB812"/>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75D3AFE"/>
    <w:multiLevelType w:val="multilevel"/>
    <w:tmpl w:val="B6E02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78407F"/>
    <w:multiLevelType w:val="hybridMultilevel"/>
    <w:tmpl w:val="29BED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3B1B02"/>
    <w:multiLevelType w:val="multilevel"/>
    <w:tmpl w:val="675C9E4C"/>
    <w:lvl w:ilvl="0">
      <w:start w:val="1"/>
      <w:numFmt w:val="decimal"/>
      <w:lvlText w:val="%1."/>
      <w:lvlJc w:val="left"/>
      <w:pPr>
        <w:ind w:left="1780" w:hanging="700"/>
      </w:pPr>
      <w:rPr>
        <w:b/>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C19521B"/>
    <w:multiLevelType w:val="hybridMultilevel"/>
    <w:tmpl w:val="028C10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50AE5"/>
    <w:multiLevelType w:val="hybridMultilevel"/>
    <w:tmpl w:val="27789F8E"/>
    <w:lvl w:ilvl="0" w:tplc="AE7E8F76">
      <w:start w:val="1"/>
      <w:numFmt w:val="lowerLetter"/>
      <w:lvlText w:val="%1)"/>
      <w:lvlJc w:val="left"/>
      <w:pPr>
        <w:tabs>
          <w:tab w:val="num" w:pos="1860"/>
        </w:tabs>
        <w:ind w:left="1860" w:hanging="360"/>
      </w:pPr>
      <w:rPr>
        <w:rFonts w:hint="default"/>
      </w:rPr>
    </w:lvl>
    <w:lvl w:ilvl="1" w:tplc="2D184BAA">
      <w:start w:val="1"/>
      <w:numFmt w:val="bullet"/>
      <w:lvlText w:val="-"/>
      <w:lvlJc w:val="left"/>
      <w:pPr>
        <w:tabs>
          <w:tab w:val="num" w:pos="2580"/>
        </w:tabs>
        <w:ind w:left="2580" w:hanging="360"/>
      </w:pPr>
      <w:rPr>
        <w:rFonts w:ascii="Times New Roman" w:eastAsia="Times New Roman" w:hAnsi="Times New Roman" w:cs="Times New Roman" w:hint="default"/>
      </w:rPr>
    </w:lvl>
    <w:lvl w:ilvl="2" w:tplc="1430B78C" w:tentative="1">
      <w:start w:val="1"/>
      <w:numFmt w:val="lowerRoman"/>
      <w:lvlText w:val="%3."/>
      <w:lvlJc w:val="right"/>
      <w:pPr>
        <w:tabs>
          <w:tab w:val="num" w:pos="3300"/>
        </w:tabs>
        <w:ind w:left="3300" w:hanging="180"/>
      </w:pPr>
    </w:lvl>
    <w:lvl w:ilvl="3" w:tplc="184A1D9E" w:tentative="1">
      <w:start w:val="1"/>
      <w:numFmt w:val="decimal"/>
      <w:lvlText w:val="%4."/>
      <w:lvlJc w:val="left"/>
      <w:pPr>
        <w:tabs>
          <w:tab w:val="num" w:pos="4020"/>
        </w:tabs>
        <w:ind w:left="4020" w:hanging="360"/>
      </w:pPr>
    </w:lvl>
    <w:lvl w:ilvl="4" w:tplc="BBB6DFA4" w:tentative="1">
      <w:start w:val="1"/>
      <w:numFmt w:val="lowerLetter"/>
      <w:lvlText w:val="%5."/>
      <w:lvlJc w:val="left"/>
      <w:pPr>
        <w:tabs>
          <w:tab w:val="num" w:pos="4740"/>
        </w:tabs>
        <w:ind w:left="4740" w:hanging="360"/>
      </w:pPr>
    </w:lvl>
    <w:lvl w:ilvl="5" w:tplc="3FEEFC2C" w:tentative="1">
      <w:start w:val="1"/>
      <w:numFmt w:val="lowerRoman"/>
      <w:lvlText w:val="%6."/>
      <w:lvlJc w:val="right"/>
      <w:pPr>
        <w:tabs>
          <w:tab w:val="num" w:pos="5460"/>
        </w:tabs>
        <w:ind w:left="5460" w:hanging="180"/>
      </w:pPr>
    </w:lvl>
    <w:lvl w:ilvl="6" w:tplc="D37257D6" w:tentative="1">
      <w:start w:val="1"/>
      <w:numFmt w:val="decimal"/>
      <w:lvlText w:val="%7."/>
      <w:lvlJc w:val="left"/>
      <w:pPr>
        <w:tabs>
          <w:tab w:val="num" w:pos="6180"/>
        </w:tabs>
        <w:ind w:left="6180" w:hanging="360"/>
      </w:pPr>
    </w:lvl>
    <w:lvl w:ilvl="7" w:tplc="FD88D34C" w:tentative="1">
      <w:start w:val="1"/>
      <w:numFmt w:val="lowerLetter"/>
      <w:lvlText w:val="%8."/>
      <w:lvlJc w:val="left"/>
      <w:pPr>
        <w:tabs>
          <w:tab w:val="num" w:pos="6900"/>
        </w:tabs>
        <w:ind w:left="6900" w:hanging="360"/>
      </w:pPr>
    </w:lvl>
    <w:lvl w:ilvl="8" w:tplc="83DE5CEE" w:tentative="1">
      <w:start w:val="1"/>
      <w:numFmt w:val="lowerRoman"/>
      <w:lvlText w:val="%9."/>
      <w:lvlJc w:val="right"/>
      <w:pPr>
        <w:tabs>
          <w:tab w:val="num" w:pos="7620"/>
        </w:tabs>
        <w:ind w:left="7620" w:hanging="180"/>
      </w:pPr>
    </w:lvl>
  </w:abstractNum>
  <w:abstractNum w:abstractNumId="6">
    <w:nsid w:val="109E3729"/>
    <w:multiLevelType w:val="hybridMultilevel"/>
    <w:tmpl w:val="8F6484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857D88"/>
    <w:multiLevelType w:val="hybridMultilevel"/>
    <w:tmpl w:val="46800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40F40A2"/>
    <w:multiLevelType w:val="multilevel"/>
    <w:tmpl w:val="9802F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6E0397D"/>
    <w:multiLevelType w:val="multilevel"/>
    <w:tmpl w:val="86A29370"/>
    <w:lvl w:ilvl="0">
      <w:start w:val="1"/>
      <w:numFmt w:val="bullet"/>
      <w:lvlText w:val="●"/>
      <w:lvlJc w:val="left"/>
      <w:pPr>
        <w:ind w:left="3575" w:hanging="360"/>
      </w:pPr>
      <w:rPr>
        <w:rFonts w:ascii="Noto Sans Symbols" w:eastAsia="Noto Sans Symbols" w:hAnsi="Noto Sans Symbols" w:cs="Noto Sans Symbols"/>
        <w:color w:val="404040" w:themeColor="text1" w:themeTint="BF"/>
        <w:sz w:val="18"/>
        <w:szCs w:val="18"/>
      </w:rPr>
    </w:lvl>
    <w:lvl w:ilvl="1">
      <w:start w:val="1"/>
      <w:numFmt w:val="bullet"/>
      <w:lvlText w:val="o"/>
      <w:lvlJc w:val="left"/>
      <w:pPr>
        <w:ind w:left="4295" w:hanging="360"/>
      </w:pPr>
      <w:rPr>
        <w:rFonts w:ascii="Courier New" w:eastAsia="Courier New" w:hAnsi="Courier New" w:cs="Courier New"/>
      </w:rPr>
    </w:lvl>
    <w:lvl w:ilvl="2">
      <w:start w:val="1"/>
      <w:numFmt w:val="bullet"/>
      <w:lvlText w:val="▪"/>
      <w:lvlJc w:val="left"/>
      <w:pPr>
        <w:ind w:left="5015" w:hanging="360"/>
      </w:pPr>
      <w:rPr>
        <w:rFonts w:ascii="Noto Sans Symbols" w:eastAsia="Noto Sans Symbols" w:hAnsi="Noto Sans Symbols" w:cs="Noto Sans Symbols"/>
      </w:rPr>
    </w:lvl>
    <w:lvl w:ilvl="3">
      <w:start w:val="1"/>
      <w:numFmt w:val="bullet"/>
      <w:lvlText w:val="●"/>
      <w:lvlJc w:val="left"/>
      <w:pPr>
        <w:ind w:left="5735" w:hanging="360"/>
      </w:pPr>
      <w:rPr>
        <w:rFonts w:ascii="Noto Sans Symbols" w:eastAsia="Noto Sans Symbols" w:hAnsi="Noto Sans Symbols" w:cs="Noto Sans Symbols"/>
      </w:rPr>
    </w:lvl>
    <w:lvl w:ilvl="4">
      <w:start w:val="1"/>
      <w:numFmt w:val="bullet"/>
      <w:lvlText w:val="o"/>
      <w:lvlJc w:val="left"/>
      <w:pPr>
        <w:ind w:left="6455" w:hanging="360"/>
      </w:pPr>
      <w:rPr>
        <w:rFonts w:ascii="Courier New" w:eastAsia="Courier New" w:hAnsi="Courier New" w:cs="Courier New"/>
      </w:rPr>
    </w:lvl>
    <w:lvl w:ilvl="5">
      <w:start w:val="1"/>
      <w:numFmt w:val="bullet"/>
      <w:lvlText w:val="▪"/>
      <w:lvlJc w:val="left"/>
      <w:pPr>
        <w:ind w:left="7175" w:hanging="360"/>
      </w:pPr>
      <w:rPr>
        <w:rFonts w:ascii="Noto Sans Symbols" w:eastAsia="Noto Sans Symbols" w:hAnsi="Noto Sans Symbols" w:cs="Noto Sans Symbols"/>
      </w:rPr>
    </w:lvl>
    <w:lvl w:ilvl="6">
      <w:start w:val="1"/>
      <w:numFmt w:val="bullet"/>
      <w:lvlText w:val="●"/>
      <w:lvlJc w:val="left"/>
      <w:pPr>
        <w:ind w:left="7895" w:hanging="360"/>
      </w:pPr>
      <w:rPr>
        <w:rFonts w:ascii="Noto Sans Symbols" w:eastAsia="Noto Sans Symbols" w:hAnsi="Noto Sans Symbols" w:cs="Noto Sans Symbols"/>
      </w:rPr>
    </w:lvl>
    <w:lvl w:ilvl="7">
      <w:start w:val="1"/>
      <w:numFmt w:val="bullet"/>
      <w:lvlText w:val="o"/>
      <w:lvlJc w:val="left"/>
      <w:pPr>
        <w:ind w:left="8615" w:hanging="360"/>
      </w:pPr>
      <w:rPr>
        <w:rFonts w:ascii="Courier New" w:eastAsia="Courier New" w:hAnsi="Courier New" w:cs="Courier New"/>
      </w:rPr>
    </w:lvl>
    <w:lvl w:ilvl="8">
      <w:start w:val="1"/>
      <w:numFmt w:val="bullet"/>
      <w:lvlText w:val="▪"/>
      <w:lvlJc w:val="left"/>
      <w:pPr>
        <w:ind w:left="9335" w:hanging="360"/>
      </w:pPr>
      <w:rPr>
        <w:rFonts w:ascii="Noto Sans Symbols" w:eastAsia="Noto Sans Symbols" w:hAnsi="Noto Sans Symbols" w:cs="Noto Sans Symbols"/>
      </w:rPr>
    </w:lvl>
  </w:abstractNum>
  <w:abstractNum w:abstractNumId="10">
    <w:nsid w:val="1E294CD8"/>
    <w:multiLevelType w:val="hybridMultilevel"/>
    <w:tmpl w:val="6E1E108A"/>
    <w:lvl w:ilvl="0" w:tplc="8BACE980">
      <w:start w:val="2"/>
      <w:numFmt w:val="bullet"/>
      <w:lvlText w:val=""/>
      <w:lvlJc w:val="left"/>
      <w:pPr>
        <w:ind w:left="720" w:hanging="360"/>
      </w:pPr>
      <w:rPr>
        <w:rFonts w:ascii="Symbol" w:eastAsia="Helvetica Neue" w:hAnsi="Symbol" w:cs="Helvetica Neu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35676F"/>
    <w:multiLevelType w:val="hybridMultilevel"/>
    <w:tmpl w:val="C4B25C4E"/>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2">
    <w:nsid w:val="207D07E6"/>
    <w:multiLevelType w:val="hybridMultilevel"/>
    <w:tmpl w:val="6D9C9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1BF5C73"/>
    <w:multiLevelType w:val="hybridMultilevel"/>
    <w:tmpl w:val="073626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2A00827"/>
    <w:multiLevelType w:val="hybridMultilevel"/>
    <w:tmpl w:val="DC96DEF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27436E27"/>
    <w:multiLevelType w:val="hybridMultilevel"/>
    <w:tmpl w:val="600E9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9A7D2A"/>
    <w:multiLevelType w:val="hybridMultilevel"/>
    <w:tmpl w:val="86969B6A"/>
    <w:lvl w:ilvl="0" w:tplc="B1823DC4">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8C663D9"/>
    <w:multiLevelType w:val="hybridMultilevel"/>
    <w:tmpl w:val="7A768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9473120"/>
    <w:multiLevelType w:val="multilevel"/>
    <w:tmpl w:val="9056C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ACB5775"/>
    <w:multiLevelType w:val="hybridMultilevel"/>
    <w:tmpl w:val="C8528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EC318CF"/>
    <w:multiLevelType w:val="hybridMultilevel"/>
    <w:tmpl w:val="BAF2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2ED01920"/>
    <w:multiLevelType w:val="hybridMultilevel"/>
    <w:tmpl w:val="5192C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AC10FE"/>
    <w:multiLevelType w:val="hybridMultilevel"/>
    <w:tmpl w:val="41408BA0"/>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23">
    <w:nsid w:val="363D7051"/>
    <w:multiLevelType w:val="hybridMultilevel"/>
    <w:tmpl w:val="9C3E85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485B78"/>
    <w:multiLevelType w:val="hybridMultilevel"/>
    <w:tmpl w:val="B950C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94C5026"/>
    <w:multiLevelType w:val="hybridMultilevel"/>
    <w:tmpl w:val="F04C55C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nsid w:val="3C5835A1"/>
    <w:multiLevelType w:val="multilevel"/>
    <w:tmpl w:val="53007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3E480798"/>
    <w:multiLevelType w:val="hybridMultilevel"/>
    <w:tmpl w:val="243C8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1052B22"/>
    <w:multiLevelType w:val="hybridMultilevel"/>
    <w:tmpl w:val="D654E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CA63A49"/>
    <w:multiLevelType w:val="hybridMultilevel"/>
    <w:tmpl w:val="8848AD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ED92C01"/>
    <w:multiLevelType w:val="hybridMultilevel"/>
    <w:tmpl w:val="CD0858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F20399A"/>
    <w:multiLevelType w:val="hybridMultilevel"/>
    <w:tmpl w:val="2B3AA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4F407EB0"/>
    <w:multiLevelType w:val="multilevel"/>
    <w:tmpl w:val="D4C4F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53F52FF5"/>
    <w:multiLevelType w:val="multilevel"/>
    <w:tmpl w:val="1AE65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5F25C80"/>
    <w:multiLevelType w:val="hybridMultilevel"/>
    <w:tmpl w:val="24B212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6750C11"/>
    <w:multiLevelType w:val="multilevel"/>
    <w:tmpl w:val="42ECE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8296A82"/>
    <w:multiLevelType w:val="multilevel"/>
    <w:tmpl w:val="B59A4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8FF68BD"/>
    <w:multiLevelType w:val="hybridMultilevel"/>
    <w:tmpl w:val="A906BE98"/>
    <w:lvl w:ilvl="0" w:tplc="699614F8">
      <w:start w:val="1"/>
      <w:numFmt w:val="decimal"/>
      <w:lvlText w:val="%1."/>
      <w:lvlJc w:val="left"/>
      <w:pPr>
        <w:ind w:left="360" w:hanging="360"/>
      </w:pPr>
      <w:rPr>
        <w:rFonts w:hint="default"/>
        <w:b/>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5A721560"/>
    <w:multiLevelType w:val="multilevel"/>
    <w:tmpl w:val="5CB033B0"/>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61455BB9"/>
    <w:multiLevelType w:val="hybridMultilevel"/>
    <w:tmpl w:val="310E3E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1820422"/>
    <w:multiLevelType w:val="hybridMultilevel"/>
    <w:tmpl w:val="535C6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43C1AF3"/>
    <w:multiLevelType w:val="hybridMultilevel"/>
    <w:tmpl w:val="0038D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0F07AE5"/>
    <w:multiLevelType w:val="hybridMultilevel"/>
    <w:tmpl w:val="07F8F5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1052D6B"/>
    <w:multiLevelType w:val="hybridMultilevel"/>
    <w:tmpl w:val="4AAC1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12C65F4"/>
    <w:multiLevelType w:val="hybridMultilevel"/>
    <w:tmpl w:val="3CFAB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773A4DBB"/>
    <w:multiLevelType w:val="hybridMultilevel"/>
    <w:tmpl w:val="7CFC65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0"/>
  </w:num>
  <w:num w:numId="4">
    <w:abstractNumId w:val="5"/>
  </w:num>
  <w:num w:numId="5">
    <w:abstractNumId w:val="4"/>
  </w:num>
  <w:num w:numId="6">
    <w:abstractNumId w:val="14"/>
  </w:num>
  <w:num w:numId="7">
    <w:abstractNumId w:val="34"/>
  </w:num>
  <w:num w:numId="8">
    <w:abstractNumId w:val="30"/>
  </w:num>
  <w:num w:numId="9">
    <w:abstractNumId w:val="9"/>
  </w:num>
  <w:num w:numId="10">
    <w:abstractNumId w:val="36"/>
  </w:num>
  <w:num w:numId="11">
    <w:abstractNumId w:val="8"/>
  </w:num>
  <w:num w:numId="12">
    <w:abstractNumId w:val="32"/>
  </w:num>
  <w:num w:numId="13">
    <w:abstractNumId w:val="35"/>
  </w:num>
  <w:num w:numId="14">
    <w:abstractNumId w:val="18"/>
  </w:num>
  <w:num w:numId="15">
    <w:abstractNumId w:val="1"/>
  </w:num>
  <w:num w:numId="16">
    <w:abstractNumId w:val="26"/>
  </w:num>
  <w:num w:numId="17">
    <w:abstractNumId w:val="33"/>
  </w:num>
  <w:num w:numId="18">
    <w:abstractNumId w:val="16"/>
  </w:num>
  <w:num w:numId="19">
    <w:abstractNumId w:val="37"/>
  </w:num>
  <w:num w:numId="20">
    <w:abstractNumId w:val="25"/>
  </w:num>
  <w:num w:numId="21">
    <w:abstractNumId w:val="45"/>
  </w:num>
  <w:num w:numId="22">
    <w:abstractNumId w:val="21"/>
  </w:num>
  <w:num w:numId="23">
    <w:abstractNumId w:val="17"/>
  </w:num>
  <w:num w:numId="24">
    <w:abstractNumId w:val="13"/>
  </w:num>
  <w:num w:numId="25">
    <w:abstractNumId w:val="15"/>
  </w:num>
  <w:num w:numId="26">
    <w:abstractNumId w:val="19"/>
  </w:num>
  <w:num w:numId="27">
    <w:abstractNumId w:val="12"/>
  </w:num>
  <w:num w:numId="28">
    <w:abstractNumId w:val="41"/>
  </w:num>
  <w:num w:numId="29">
    <w:abstractNumId w:val="2"/>
  </w:num>
  <w:num w:numId="30">
    <w:abstractNumId w:val="42"/>
  </w:num>
  <w:num w:numId="31">
    <w:abstractNumId w:val="39"/>
  </w:num>
  <w:num w:numId="32">
    <w:abstractNumId w:val="40"/>
  </w:num>
  <w:num w:numId="33">
    <w:abstractNumId w:val="27"/>
  </w:num>
  <w:num w:numId="34">
    <w:abstractNumId w:val="31"/>
  </w:num>
  <w:num w:numId="35">
    <w:abstractNumId w:val="24"/>
  </w:num>
  <w:num w:numId="36">
    <w:abstractNumId w:val="6"/>
  </w:num>
  <w:num w:numId="37">
    <w:abstractNumId w:val="28"/>
  </w:num>
  <w:num w:numId="38">
    <w:abstractNumId w:val="23"/>
  </w:num>
  <w:num w:numId="39">
    <w:abstractNumId w:val="20"/>
  </w:num>
  <w:num w:numId="40">
    <w:abstractNumId w:val="38"/>
  </w:num>
  <w:num w:numId="41">
    <w:abstractNumId w:val="7"/>
  </w:num>
  <w:num w:numId="42">
    <w:abstractNumId w:val="22"/>
  </w:num>
  <w:num w:numId="43">
    <w:abstractNumId w:val="44"/>
  </w:num>
  <w:num w:numId="44">
    <w:abstractNumId w:val="29"/>
  </w:num>
  <w:num w:numId="45">
    <w:abstractNumId w:val="11"/>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4C5"/>
    <w:rsid w:val="000001EF"/>
    <w:rsid w:val="0000369C"/>
    <w:rsid w:val="000126F2"/>
    <w:rsid w:val="00016A7F"/>
    <w:rsid w:val="00020727"/>
    <w:rsid w:val="00020BD7"/>
    <w:rsid w:val="000213BE"/>
    <w:rsid w:val="00022BBF"/>
    <w:rsid w:val="00024562"/>
    <w:rsid w:val="0002543C"/>
    <w:rsid w:val="00035837"/>
    <w:rsid w:val="00037065"/>
    <w:rsid w:val="00037DAC"/>
    <w:rsid w:val="000418D5"/>
    <w:rsid w:val="000434F9"/>
    <w:rsid w:val="0005117C"/>
    <w:rsid w:val="00053FEA"/>
    <w:rsid w:val="0007634A"/>
    <w:rsid w:val="0009644B"/>
    <w:rsid w:val="000A18A0"/>
    <w:rsid w:val="000A21C4"/>
    <w:rsid w:val="000A5A94"/>
    <w:rsid w:val="000A7672"/>
    <w:rsid w:val="000C07AB"/>
    <w:rsid w:val="000C697D"/>
    <w:rsid w:val="000D2520"/>
    <w:rsid w:val="000E08F9"/>
    <w:rsid w:val="00100371"/>
    <w:rsid w:val="00107099"/>
    <w:rsid w:val="00115777"/>
    <w:rsid w:val="001160C5"/>
    <w:rsid w:val="001166EF"/>
    <w:rsid w:val="00117F30"/>
    <w:rsid w:val="001210FC"/>
    <w:rsid w:val="00123E4D"/>
    <w:rsid w:val="00143E52"/>
    <w:rsid w:val="00144B33"/>
    <w:rsid w:val="0014754D"/>
    <w:rsid w:val="001523C6"/>
    <w:rsid w:val="00154065"/>
    <w:rsid w:val="00154CE5"/>
    <w:rsid w:val="00157A98"/>
    <w:rsid w:val="00162C9D"/>
    <w:rsid w:val="00172DB3"/>
    <w:rsid w:val="001774C4"/>
    <w:rsid w:val="001863C1"/>
    <w:rsid w:val="00186FF1"/>
    <w:rsid w:val="001A0E32"/>
    <w:rsid w:val="001B4A24"/>
    <w:rsid w:val="001B72A2"/>
    <w:rsid w:val="001D388D"/>
    <w:rsid w:val="001D6E7A"/>
    <w:rsid w:val="001F1C35"/>
    <w:rsid w:val="001F2891"/>
    <w:rsid w:val="00203971"/>
    <w:rsid w:val="00207557"/>
    <w:rsid w:val="00211C43"/>
    <w:rsid w:val="00217574"/>
    <w:rsid w:val="002254D8"/>
    <w:rsid w:val="00231A03"/>
    <w:rsid w:val="00263892"/>
    <w:rsid w:val="00266645"/>
    <w:rsid w:val="00272843"/>
    <w:rsid w:val="00275930"/>
    <w:rsid w:val="00282137"/>
    <w:rsid w:val="002A7D65"/>
    <w:rsid w:val="002A7DBD"/>
    <w:rsid w:val="002B022E"/>
    <w:rsid w:val="002C38DF"/>
    <w:rsid w:val="002D4A6A"/>
    <w:rsid w:val="002E09D7"/>
    <w:rsid w:val="002E2849"/>
    <w:rsid w:val="002E491B"/>
    <w:rsid w:val="002F1499"/>
    <w:rsid w:val="002F43CB"/>
    <w:rsid w:val="003027AD"/>
    <w:rsid w:val="00302AD8"/>
    <w:rsid w:val="00306169"/>
    <w:rsid w:val="00307EBB"/>
    <w:rsid w:val="0031035B"/>
    <w:rsid w:val="00314390"/>
    <w:rsid w:val="0032310E"/>
    <w:rsid w:val="0033765A"/>
    <w:rsid w:val="003664B1"/>
    <w:rsid w:val="00366743"/>
    <w:rsid w:val="0037022B"/>
    <w:rsid w:val="00372110"/>
    <w:rsid w:val="00380B71"/>
    <w:rsid w:val="00390B60"/>
    <w:rsid w:val="003A18E3"/>
    <w:rsid w:val="003A230B"/>
    <w:rsid w:val="003A5263"/>
    <w:rsid w:val="003A6BB9"/>
    <w:rsid w:val="003A704F"/>
    <w:rsid w:val="003A74A9"/>
    <w:rsid w:val="003B1BF2"/>
    <w:rsid w:val="003B5CC9"/>
    <w:rsid w:val="003C288B"/>
    <w:rsid w:val="003C31FB"/>
    <w:rsid w:val="003E1495"/>
    <w:rsid w:val="003E2240"/>
    <w:rsid w:val="003F3851"/>
    <w:rsid w:val="003F3F73"/>
    <w:rsid w:val="003F4C20"/>
    <w:rsid w:val="00411065"/>
    <w:rsid w:val="004326C9"/>
    <w:rsid w:val="00432F7F"/>
    <w:rsid w:val="00434EE4"/>
    <w:rsid w:val="00445028"/>
    <w:rsid w:val="00446AB3"/>
    <w:rsid w:val="00453540"/>
    <w:rsid w:val="00456C48"/>
    <w:rsid w:val="0045799B"/>
    <w:rsid w:val="004642B7"/>
    <w:rsid w:val="00464686"/>
    <w:rsid w:val="00475472"/>
    <w:rsid w:val="004768A4"/>
    <w:rsid w:val="004843B8"/>
    <w:rsid w:val="00490F2A"/>
    <w:rsid w:val="00497364"/>
    <w:rsid w:val="004A46AF"/>
    <w:rsid w:val="004A6C08"/>
    <w:rsid w:val="004B0859"/>
    <w:rsid w:val="004B5A8C"/>
    <w:rsid w:val="004C01A8"/>
    <w:rsid w:val="004D23AD"/>
    <w:rsid w:val="004D3EEC"/>
    <w:rsid w:val="004D3F67"/>
    <w:rsid w:val="004D4E11"/>
    <w:rsid w:val="004D6628"/>
    <w:rsid w:val="004D7FB1"/>
    <w:rsid w:val="004E1758"/>
    <w:rsid w:val="004E27C6"/>
    <w:rsid w:val="00506A09"/>
    <w:rsid w:val="00507882"/>
    <w:rsid w:val="00512E7F"/>
    <w:rsid w:val="00515930"/>
    <w:rsid w:val="005170CC"/>
    <w:rsid w:val="005319B3"/>
    <w:rsid w:val="0053505A"/>
    <w:rsid w:val="00535848"/>
    <w:rsid w:val="00535A29"/>
    <w:rsid w:val="00545948"/>
    <w:rsid w:val="00545E37"/>
    <w:rsid w:val="005460B6"/>
    <w:rsid w:val="00546924"/>
    <w:rsid w:val="00553B94"/>
    <w:rsid w:val="00570908"/>
    <w:rsid w:val="005714D0"/>
    <w:rsid w:val="0057715C"/>
    <w:rsid w:val="00580FA1"/>
    <w:rsid w:val="00591372"/>
    <w:rsid w:val="005A0066"/>
    <w:rsid w:val="005B4953"/>
    <w:rsid w:val="005C60DB"/>
    <w:rsid w:val="005E1B0D"/>
    <w:rsid w:val="005E5533"/>
    <w:rsid w:val="005E5B12"/>
    <w:rsid w:val="005F325F"/>
    <w:rsid w:val="005F32FD"/>
    <w:rsid w:val="005F3E01"/>
    <w:rsid w:val="005F464B"/>
    <w:rsid w:val="00600618"/>
    <w:rsid w:val="006040E8"/>
    <w:rsid w:val="00606076"/>
    <w:rsid w:val="00610F7F"/>
    <w:rsid w:val="00625869"/>
    <w:rsid w:val="00631FA7"/>
    <w:rsid w:val="00634971"/>
    <w:rsid w:val="006377C5"/>
    <w:rsid w:val="00645DCF"/>
    <w:rsid w:val="00646BD5"/>
    <w:rsid w:val="0065089E"/>
    <w:rsid w:val="006508F1"/>
    <w:rsid w:val="00651286"/>
    <w:rsid w:val="006577BF"/>
    <w:rsid w:val="006716DF"/>
    <w:rsid w:val="0067288C"/>
    <w:rsid w:val="006814C5"/>
    <w:rsid w:val="00684948"/>
    <w:rsid w:val="00696830"/>
    <w:rsid w:val="006A470F"/>
    <w:rsid w:val="006A6CDE"/>
    <w:rsid w:val="006A7A44"/>
    <w:rsid w:val="006C3B06"/>
    <w:rsid w:val="006C607E"/>
    <w:rsid w:val="006D2821"/>
    <w:rsid w:val="006D31E9"/>
    <w:rsid w:val="006E05CE"/>
    <w:rsid w:val="006E4DC2"/>
    <w:rsid w:val="006F08E1"/>
    <w:rsid w:val="006F140C"/>
    <w:rsid w:val="006F7381"/>
    <w:rsid w:val="006F78AC"/>
    <w:rsid w:val="006F7D02"/>
    <w:rsid w:val="007110AA"/>
    <w:rsid w:val="00717297"/>
    <w:rsid w:val="00735102"/>
    <w:rsid w:val="007369F2"/>
    <w:rsid w:val="00737106"/>
    <w:rsid w:val="007501D6"/>
    <w:rsid w:val="00754178"/>
    <w:rsid w:val="00763643"/>
    <w:rsid w:val="00777F0A"/>
    <w:rsid w:val="00781B71"/>
    <w:rsid w:val="00794BA5"/>
    <w:rsid w:val="0079729F"/>
    <w:rsid w:val="007A18CD"/>
    <w:rsid w:val="007C1AC4"/>
    <w:rsid w:val="007C40F9"/>
    <w:rsid w:val="007C5216"/>
    <w:rsid w:val="007C7F8E"/>
    <w:rsid w:val="007D03BE"/>
    <w:rsid w:val="007D2B07"/>
    <w:rsid w:val="007D4DF7"/>
    <w:rsid w:val="007D5126"/>
    <w:rsid w:val="007E1706"/>
    <w:rsid w:val="007E490C"/>
    <w:rsid w:val="007E577D"/>
    <w:rsid w:val="007F1C35"/>
    <w:rsid w:val="00803219"/>
    <w:rsid w:val="00803A3E"/>
    <w:rsid w:val="008042E2"/>
    <w:rsid w:val="00804DE1"/>
    <w:rsid w:val="00806A7D"/>
    <w:rsid w:val="00813FCC"/>
    <w:rsid w:val="008147C7"/>
    <w:rsid w:val="00825D42"/>
    <w:rsid w:val="00830489"/>
    <w:rsid w:val="00846381"/>
    <w:rsid w:val="008509CF"/>
    <w:rsid w:val="0085258C"/>
    <w:rsid w:val="00873981"/>
    <w:rsid w:val="008823CF"/>
    <w:rsid w:val="00891420"/>
    <w:rsid w:val="008933B7"/>
    <w:rsid w:val="008A2D66"/>
    <w:rsid w:val="008A5947"/>
    <w:rsid w:val="008A5C7E"/>
    <w:rsid w:val="008B0497"/>
    <w:rsid w:val="008B18DC"/>
    <w:rsid w:val="008B4AA6"/>
    <w:rsid w:val="008C5214"/>
    <w:rsid w:val="008D2701"/>
    <w:rsid w:val="008D5FDA"/>
    <w:rsid w:val="008D7D3D"/>
    <w:rsid w:val="008E1719"/>
    <w:rsid w:val="008E5309"/>
    <w:rsid w:val="008E55A5"/>
    <w:rsid w:val="008F0194"/>
    <w:rsid w:val="008F357D"/>
    <w:rsid w:val="008F3DBA"/>
    <w:rsid w:val="00902296"/>
    <w:rsid w:val="009042BE"/>
    <w:rsid w:val="009053D8"/>
    <w:rsid w:val="0090781A"/>
    <w:rsid w:val="009153A6"/>
    <w:rsid w:val="00921EB5"/>
    <w:rsid w:val="00931928"/>
    <w:rsid w:val="00935153"/>
    <w:rsid w:val="00937766"/>
    <w:rsid w:val="0094166E"/>
    <w:rsid w:val="009423AE"/>
    <w:rsid w:val="009463D4"/>
    <w:rsid w:val="00951CA8"/>
    <w:rsid w:val="00951E97"/>
    <w:rsid w:val="00956145"/>
    <w:rsid w:val="009603A7"/>
    <w:rsid w:val="009639AA"/>
    <w:rsid w:val="00963B2A"/>
    <w:rsid w:val="0096626C"/>
    <w:rsid w:val="00975378"/>
    <w:rsid w:val="00975EFD"/>
    <w:rsid w:val="009812BD"/>
    <w:rsid w:val="009853C1"/>
    <w:rsid w:val="009864B3"/>
    <w:rsid w:val="0099046E"/>
    <w:rsid w:val="00994032"/>
    <w:rsid w:val="009969FD"/>
    <w:rsid w:val="00997C26"/>
    <w:rsid w:val="009A2B00"/>
    <w:rsid w:val="009B25F5"/>
    <w:rsid w:val="009C09F5"/>
    <w:rsid w:val="009D7200"/>
    <w:rsid w:val="009D782A"/>
    <w:rsid w:val="009E03DF"/>
    <w:rsid w:val="009E334D"/>
    <w:rsid w:val="009E71C3"/>
    <w:rsid w:val="009F05DA"/>
    <w:rsid w:val="009F56D3"/>
    <w:rsid w:val="009F6BDD"/>
    <w:rsid w:val="009F7F4F"/>
    <w:rsid w:val="00A03287"/>
    <w:rsid w:val="00A100A0"/>
    <w:rsid w:val="00A13DF2"/>
    <w:rsid w:val="00A1527B"/>
    <w:rsid w:val="00A21C99"/>
    <w:rsid w:val="00A27550"/>
    <w:rsid w:val="00A326F3"/>
    <w:rsid w:val="00A32D17"/>
    <w:rsid w:val="00A348D2"/>
    <w:rsid w:val="00A40E9A"/>
    <w:rsid w:val="00A42380"/>
    <w:rsid w:val="00A60DCE"/>
    <w:rsid w:val="00A63DBE"/>
    <w:rsid w:val="00A7166E"/>
    <w:rsid w:val="00A81BFD"/>
    <w:rsid w:val="00A849AA"/>
    <w:rsid w:val="00AA3222"/>
    <w:rsid w:val="00AA497E"/>
    <w:rsid w:val="00AB2076"/>
    <w:rsid w:val="00AB6E1E"/>
    <w:rsid w:val="00AD1C91"/>
    <w:rsid w:val="00AF0059"/>
    <w:rsid w:val="00AF069E"/>
    <w:rsid w:val="00AF7442"/>
    <w:rsid w:val="00AF7C81"/>
    <w:rsid w:val="00B11AEF"/>
    <w:rsid w:val="00B14520"/>
    <w:rsid w:val="00B22BF0"/>
    <w:rsid w:val="00B24290"/>
    <w:rsid w:val="00B3215D"/>
    <w:rsid w:val="00B32FE9"/>
    <w:rsid w:val="00B37604"/>
    <w:rsid w:val="00B471D4"/>
    <w:rsid w:val="00B551E5"/>
    <w:rsid w:val="00B56501"/>
    <w:rsid w:val="00B65B5B"/>
    <w:rsid w:val="00B67169"/>
    <w:rsid w:val="00B71968"/>
    <w:rsid w:val="00B77ACF"/>
    <w:rsid w:val="00B80E56"/>
    <w:rsid w:val="00B9218B"/>
    <w:rsid w:val="00B93962"/>
    <w:rsid w:val="00B9583C"/>
    <w:rsid w:val="00BB0584"/>
    <w:rsid w:val="00BB301C"/>
    <w:rsid w:val="00BB3ED4"/>
    <w:rsid w:val="00BB5451"/>
    <w:rsid w:val="00BC0DA0"/>
    <w:rsid w:val="00BC3E43"/>
    <w:rsid w:val="00BC7F18"/>
    <w:rsid w:val="00BE0CBF"/>
    <w:rsid w:val="00BF4CA6"/>
    <w:rsid w:val="00BF660C"/>
    <w:rsid w:val="00BF7C41"/>
    <w:rsid w:val="00C0179E"/>
    <w:rsid w:val="00C02F64"/>
    <w:rsid w:val="00C03F2D"/>
    <w:rsid w:val="00C046D8"/>
    <w:rsid w:val="00C06FDC"/>
    <w:rsid w:val="00C07B71"/>
    <w:rsid w:val="00C10678"/>
    <w:rsid w:val="00C17A22"/>
    <w:rsid w:val="00C20056"/>
    <w:rsid w:val="00C26134"/>
    <w:rsid w:val="00C325C1"/>
    <w:rsid w:val="00C343AE"/>
    <w:rsid w:val="00C3590E"/>
    <w:rsid w:val="00C53EC5"/>
    <w:rsid w:val="00C62C23"/>
    <w:rsid w:val="00C635C3"/>
    <w:rsid w:val="00C73DB4"/>
    <w:rsid w:val="00C76E95"/>
    <w:rsid w:val="00C801E3"/>
    <w:rsid w:val="00C81A90"/>
    <w:rsid w:val="00C879F2"/>
    <w:rsid w:val="00C90B6A"/>
    <w:rsid w:val="00C94B1E"/>
    <w:rsid w:val="00CD6707"/>
    <w:rsid w:val="00CE2978"/>
    <w:rsid w:val="00CE4231"/>
    <w:rsid w:val="00CE5FAF"/>
    <w:rsid w:val="00CF081B"/>
    <w:rsid w:val="00CF5271"/>
    <w:rsid w:val="00D01449"/>
    <w:rsid w:val="00D126D7"/>
    <w:rsid w:val="00D128DC"/>
    <w:rsid w:val="00D1571F"/>
    <w:rsid w:val="00D337E5"/>
    <w:rsid w:val="00D345A7"/>
    <w:rsid w:val="00D36B17"/>
    <w:rsid w:val="00D43CE1"/>
    <w:rsid w:val="00D47990"/>
    <w:rsid w:val="00D509FC"/>
    <w:rsid w:val="00D51CCB"/>
    <w:rsid w:val="00D75DFA"/>
    <w:rsid w:val="00D9485A"/>
    <w:rsid w:val="00D94CCC"/>
    <w:rsid w:val="00D96F20"/>
    <w:rsid w:val="00DB5902"/>
    <w:rsid w:val="00DC4002"/>
    <w:rsid w:val="00DC4A7C"/>
    <w:rsid w:val="00DE3217"/>
    <w:rsid w:val="00DF2957"/>
    <w:rsid w:val="00DF5373"/>
    <w:rsid w:val="00E06020"/>
    <w:rsid w:val="00E10323"/>
    <w:rsid w:val="00E10FB2"/>
    <w:rsid w:val="00E12A54"/>
    <w:rsid w:val="00E256D9"/>
    <w:rsid w:val="00E26FA3"/>
    <w:rsid w:val="00E415FB"/>
    <w:rsid w:val="00E419C3"/>
    <w:rsid w:val="00E51E43"/>
    <w:rsid w:val="00E5468F"/>
    <w:rsid w:val="00E56031"/>
    <w:rsid w:val="00E60219"/>
    <w:rsid w:val="00E64462"/>
    <w:rsid w:val="00E7104D"/>
    <w:rsid w:val="00E73ECD"/>
    <w:rsid w:val="00E7730B"/>
    <w:rsid w:val="00E91B8A"/>
    <w:rsid w:val="00E946AF"/>
    <w:rsid w:val="00E97B91"/>
    <w:rsid w:val="00EA1B93"/>
    <w:rsid w:val="00EA3651"/>
    <w:rsid w:val="00EB1496"/>
    <w:rsid w:val="00EC20D7"/>
    <w:rsid w:val="00ED2CC0"/>
    <w:rsid w:val="00EE0B55"/>
    <w:rsid w:val="00EE3B1C"/>
    <w:rsid w:val="00EE79BD"/>
    <w:rsid w:val="00F021DD"/>
    <w:rsid w:val="00F0682C"/>
    <w:rsid w:val="00F07EB3"/>
    <w:rsid w:val="00F17C42"/>
    <w:rsid w:val="00F20E3E"/>
    <w:rsid w:val="00F21BDC"/>
    <w:rsid w:val="00F23BD2"/>
    <w:rsid w:val="00F36626"/>
    <w:rsid w:val="00F50D5E"/>
    <w:rsid w:val="00F54D3F"/>
    <w:rsid w:val="00F65686"/>
    <w:rsid w:val="00F70981"/>
    <w:rsid w:val="00F71224"/>
    <w:rsid w:val="00F90953"/>
    <w:rsid w:val="00F91E23"/>
    <w:rsid w:val="00F94080"/>
    <w:rsid w:val="00F940EC"/>
    <w:rsid w:val="00FA21B8"/>
    <w:rsid w:val="00FA5025"/>
    <w:rsid w:val="00FB3DEF"/>
    <w:rsid w:val="00FB4CC4"/>
    <w:rsid w:val="00FB7196"/>
    <w:rsid w:val="00FB7204"/>
    <w:rsid w:val="00FC0B12"/>
    <w:rsid w:val="00FC477C"/>
    <w:rsid w:val="00FC712A"/>
    <w:rsid w:val="00FD19E9"/>
    <w:rsid w:val="00FE1D0A"/>
    <w:rsid w:val="00FE3FA5"/>
    <w:rsid w:val="00FE5F0F"/>
    <w:rsid w:val="00FE6822"/>
    <w:rsid w:val="00FF06E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58816"/>
  <w15:docId w15:val="{DF3DCC47-7EE7-48E7-B2D2-13853775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FD"/>
  </w:style>
  <w:style w:type="paragraph" w:styleId="Ttulo1">
    <w:name w:val="heading 1"/>
    <w:basedOn w:val="Normal"/>
    <w:next w:val="Normal"/>
    <w:rsid w:val="005F32FD"/>
    <w:pPr>
      <w:keepNext/>
      <w:keepLines/>
      <w:spacing w:before="480" w:after="120"/>
      <w:outlineLvl w:val="0"/>
    </w:pPr>
    <w:rPr>
      <w:b/>
      <w:sz w:val="48"/>
      <w:szCs w:val="48"/>
    </w:rPr>
  </w:style>
  <w:style w:type="paragraph" w:styleId="Ttulo2">
    <w:name w:val="heading 2"/>
    <w:basedOn w:val="Normal"/>
    <w:next w:val="Normal"/>
    <w:rsid w:val="005F32FD"/>
    <w:pPr>
      <w:keepNext/>
      <w:keepLines/>
      <w:spacing w:before="360" w:after="80"/>
      <w:outlineLvl w:val="1"/>
    </w:pPr>
    <w:rPr>
      <w:b/>
      <w:sz w:val="36"/>
      <w:szCs w:val="36"/>
    </w:rPr>
  </w:style>
  <w:style w:type="paragraph" w:styleId="Ttulo3">
    <w:name w:val="heading 3"/>
    <w:basedOn w:val="Normal"/>
    <w:next w:val="Normal"/>
    <w:rsid w:val="005F32FD"/>
    <w:pPr>
      <w:keepNext/>
      <w:keepLines/>
      <w:spacing w:before="280" w:after="80"/>
      <w:outlineLvl w:val="2"/>
    </w:pPr>
    <w:rPr>
      <w:b/>
      <w:sz w:val="28"/>
      <w:szCs w:val="28"/>
    </w:rPr>
  </w:style>
  <w:style w:type="paragraph" w:styleId="Ttulo4">
    <w:name w:val="heading 4"/>
    <w:basedOn w:val="Normal"/>
    <w:next w:val="Normal"/>
    <w:rsid w:val="005F32FD"/>
    <w:pPr>
      <w:keepNext/>
      <w:keepLines/>
      <w:spacing w:before="240" w:after="40"/>
      <w:outlineLvl w:val="3"/>
    </w:pPr>
    <w:rPr>
      <w:b/>
    </w:rPr>
  </w:style>
  <w:style w:type="paragraph" w:styleId="Ttulo5">
    <w:name w:val="heading 5"/>
    <w:basedOn w:val="Normal"/>
    <w:next w:val="Normal"/>
    <w:rsid w:val="005F32FD"/>
    <w:pPr>
      <w:keepNext/>
      <w:keepLines/>
      <w:spacing w:before="220" w:after="40"/>
      <w:outlineLvl w:val="4"/>
    </w:pPr>
    <w:rPr>
      <w:b/>
      <w:sz w:val="22"/>
      <w:szCs w:val="22"/>
    </w:rPr>
  </w:style>
  <w:style w:type="paragraph" w:styleId="Ttulo6">
    <w:name w:val="heading 6"/>
    <w:basedOn w:val="Normal"/>
    <w:next w:val="Normal"/>
    <w:rsid w:val="005F32F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5F32FD"/>
    <w:tblPr>
      <w:tblCellMar>
        <w:top w:w="0" w:type="dxa"/>
        <w:left w:w="0" w:type="dxa"/>
        <w:bottom w:w="0" w:type="dxa"/>
        <w:right w:w="0" w:type="dxa"/>
      </w:tblCellMar>
    </w:tblPr>
  </w:style>
  <w:style w:type="paragraph" w:styleId="Puesto">
    <w:name w:val="Title"/>
    <w:basedOn w:val="Normal"/>
    <w:next w:val="Normal"/>
    <w:rsid w:val="005F32FD"/>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rsid w:val="005A0D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5A0DC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staclara-nfasis11">
    <w:name w:val="Lista clara - Énfasis 11"/>
    <w:basedOn w:val="Tablanormal"/>
    <w:uiPriority w:val="61"/>
    <w:rsid w:val="005A0DC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customStyle="1" w:styleId="texto">
    <w:name w:val="texto"/>
    <w:basedOn w:val="Normal"/>
    <w:rsid w:val="006F6129"/>
    <w:pPr>
      <w:spacing w:after="101" w:line="216" w:lineRule="atLeast"/>
      <w:ind w:firstLine="288"/>
      <w:jc w:val="both"/>
    </w:pPr>
    <w:rPr>
      <w:rFonts w:ascii="Arial" w:eastAsia="Times New Roman" w:hAnsi="Arial" w:cs="Times New Roman"/>
      <w:sz w:val="18"/>
      <w:szCs w:val="20"/>
      <w:lang w:val="es-ES_tradnl"/>
    </w:rPr>
  </w:style>
  <w:style w:type="paragraph" w:customStyle="1" w:styleId="Default">
    <w:name w:val="Default"/>
    <w:rsid w:val="006F6129"/>
    <w:pPr>
      <w:autoSpaceDE w:val="0"/>
      <w:autoSpaceDN w:val="0"/>
      <w:adjustRightInd w:val="0"/>
    </w:pPr>
    <w:rPr>
      <w:rFonts w:ascii="Arial" w:eastAsia="Times New Roman" w:hAnsi="Arial" w:cs="Arial"/>
      <w:color w:val="000000"/>
    </w:rPr>
  </w:style>
  <w:style w:type="paragraph" w:styleId="TDC1">
    <w:name w:val="toc 1"/>
    <w:basedOn w:val="Normal"/>
    <w:next w:val="Normal"/>
    <w:autoRedefine/>
    <w:uiPriority w:val="39"/>
    <w:unhideWhenUsed/>
    <w:rsid w:val="00121C9D"/>
    <w:pPr>
      <w:spacing w:before="360"/>
    </w:pPr>
    <w:rPr>
      <w:rFonts w:asciiTheme="majorHAnsi" w:hAnsiTheme="majorHAnsi"/>
      <w:b/>
      <w:caps/>
    </w:rPr>
  </w:style>
  <w:style w:type="paragraph" w:styleId="TDC2">
    <w:name w:val="toc 2"/>
    <w:basedOn w:val="Normal"/>
    <w:next w:val="Normal"/>
    <w:autoRedefine/>
    <w:uiPriority w:val="39"/>
    <w:unhideWhenUsed/>
    <w:rsid w:val="00121C9D"/>
    <w:pPr>
      <w:spacing w:before="240"/>
    </w:pPr>
    <w:rPr>
      <w:b/>
      <w:sz w:val="20"/>
      <w:szCs w:val="20"/>
    </w:rPr>
  </w:style>
  <w:style w:type="paragraph" w:styleId="TDC3">
    <w:name w:val="toc 3"/>
    <w:basedOn w:val="Normal"/>
    <w:next w:val="Normal"/>
    <w:autoRedefine/>
    <w:uiPriority w:val="39"/>
    <w:unhideWhenUsed/>
    <w:rsid w:val="00121C9D"/>
    <w:pPr>
      <w:ind w:left="240"/>
    </w:pPr>
    <w:rPr>
      <w:sz w:val="20"/>
      <w:szCs w:val="20"/>
    </w:rPr>
  </w:style>
  <w:style w:type="paragraph" w:styleId="TDC4">
    <w:name w:val="toc 4"/>
    <w:basedOn w:val="Normal"/>
    <w:next w:val="Normal"/>
    <w:autoRedefine/>
    <w:uiPriority w:val="39"/>
    <w:unhideWhenUsed/>
    <w:rsid w:val="00121C9D"/>
    <w:pPr>
      <w:ind w:left="480"/>
    </w:pPr>
    <w:rPr>
      <w:sz w:val="20"/>
      <w:szCs w:val="20"/>
    </w:rPr>
  </w:style>
  <w:style w:type="paragraph" w:styleId="TDC5">
    <w:name w:val="toc 5"/>
    <w:basedOn w:val="Normal"/>
    <w:next w:val="Normal"/>
    <w:autoRedefine/>
    <w:uiPriority w:val="39"/>
    <w:unhideWhenUsed/>
    <w:rsid w:val="00121C9D"/>
    <w:pPr>
      <w:ind w:left="720"/>
    </w:pPr>
    <w:rPr>
      <w:sz w:val="20"/>
      <w:szCs w:val="20"/>
    </w:rPr>
  </w:style>
  <w:style w:type="paragraph" w:styleId="TDC6">
    <w:name w:val="toc 6"/>
    <w:basedOn w:val="Normal"/>
    <w:next w:val="Normal"/>
    <w:autoRedefine/>
    <w:uiPriority w:val="39"/>
    <w:unhideWhenUsed/>
    <w:rsid w:val="00121C9D"/>
    <w:pPr>
      <w:ind w:left="960"/>
    </w:pPr>
    <w:rPr>
      <w:sz w:val="20"/>
      <w:szCs w:val="20"/>
    </w:rPr>
  </w:style>
  <w:style w:type="paragraph" w:styleId="TDC7">
    <w:name w:val="toc 7"/>
    <w:basedOn w:val="Normal"/>
    <w:next w:val="Normal"/>
    <w:autoRedefine/>
    <w:uiPriority w:val="39"/>
    <w:unhideWhenUsed/>
    <w:rsid w:val="00121C9D"/>
    <w:pPr>
      <w:ind w:left="1200"/>
    </w:pPr>
    <w:rPr>
      <w:sz w:val="20"/>
      <w:szCs w:val="20"/>
    </w:rPr>
  </w:style>
  <w:style w:type="paragraph" w:styleId="TDC8">
    <w:name w:val="toc 8"/>
    <w:basedOn w:val="Normal"/>
    <w:next w:val="Normal"/>
    <w:autoRedefine/>
    <w:uiPriority w:val="39"/>
    <w:unhideWhenUsed/>
    <w:rsid w:val="00121C9D"/>
    <w:pPr>
      <w:ind w:left="1440"/>
    </w:pPr>
    <w:rPr>
      <w:sz w:val="20"/>
      <w:szCs w:val="20"/>
    </w:rPr>
  </w:style>
  <w:style w:type="paragraph" w:styleId="TDC9">
    <w:name w:val="toc 9"/>
    <w:basedOn w:val="Normal"/>
    <w:next w:val="Normal"/>
    <w:autoRedefine/>
    <w:uiPriority w:val="39"/>
    <w:unhideWhenUsed/>
    <w:rsid w:val="00121C9D"/>
    <w:pPr>
      <w:ind w:left="1680"/>
    </w:pPr>
    <w:rPr>
      <w:sz w:val="20"/>
      <w:szCs w:val="20"/>
    </w:rPr>
  </w:style>
  <w:style w:type="table" w:styleId="Listaclara-nfasis6">
    <w:name w:val="Light List Accent 6"/>
    <w:basedOn w:val="Tablanormal"/>
    <w:uiPriority w:val="61"/>
    <w:rsid w:val="000D6C8B"/>
    <w:rPr>
      <w:rFonts w:eastAsiaTheme="minorHAnsi"/>
      <w:sz w:val="22"/>
      <w:szCs w:val="22"/>
      <w:lang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staclara1">
    <w:name w:val="Lista clara1"/>
    <w:basedOn w:val="Tablanormal"/>
    <w:uiPriority w:val="61"/>
    <w:rsid w:val="000D6C8B"/>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aclara-nfasis61">
    <w:name w:val="Lista clara - Énfasis 61"/>
    <w:basedOn w:val="Tablanormal"/>
    <w:next w:val="Listaclara-nfasis6"/>
    <w:uiPriority w:val="61"/>
    <w:rsid w:val="00FF7040"/>
    <w:rPr>
      <w:rFonts w:eastAsiaTheme="minorHAnsi"/>
      <w:sz w:val="22"/>
      <w:szCs w:val="22"/>
      <w:lang w:eastAsia="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Subttulo">
    <w:name w:val="Subtitle"/>
    <w:basedOn w:val="Normal"/>
    <w:next w:val="Normal"/>
    <w:rsid w:val="005F32FD"/>
    <w:pPr>
      <w:keepNext/>
      <w:keepLines/>
      <w:spacing w:before="360" w:after="80"/>
    </w:pPr>
    <w:rPr>
      <w:rFonts w:ascii="Georgia" w:eastAsia="Georgia" w:hAnsi="Georgia" w:cs="Georgia"/>
      <w:i/>
      <w:color w:val="666666"/>
      <w:sz w:val="48"/>
      <w:szCs w:val="48"/>
    </w:rPr>
  </w:style>
  <w:style w:type="table" w:customStyle="1" w:styleId="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3">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4">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5">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6">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7">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8">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9">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a">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b">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c">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d">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e">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
    <w:basedOn w:val="TableNormal"/>
    <w:rsid w:val="005F32FD"/>
    <w:rPr>
      <w:color w:val="000000"/>
      <w:sz w:val="22"/>
      <w:szCs w:val="22"/>
    </w:rPr>
    <w:tblPr>
      <w:tblStyleRowBandSize w:val="1"/>
      <w:tblStyleColBandSize w:val="1"/>
      <w:tblCellMar>
        <w:top w:w="0" w:type="dxa"/>
        <w:left w:w="70" w:type="dxa"/>
        <w:bottom w:w="0" w:type="dxa"/>
        <w:right w:w="70" w:type="dxa"/>
      </w:tblCellMar>
    </w:tblPr>
    <w:tcPr>
      <w:shd w:val="clear" w:color="auto" w:fill="D3DFEE"/>
    </w:tcPr>
  </w:style>
  <w:style w:type="table" w:customStyle="1" w:styleId="af0">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table" w:customStyle="1" w:styleId="af1">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f2">
    <w:basedOn w:val="TableNormal"/>
    <w:rsid w:val="005F32FD"/>
    <w:rPr>
      <w:color w:val="000000"/>
      <w:sz w:val="22"/>
      <w:szCs w:val="22"/>
    </w:rPr>
    <w:tblPr>
      <w:tblStyleRowBandSize w:val="1"/>
      <w:tblStyleColBandSize w:val="1"/>
      <w:tblCellMar>
        <w:top w:w="0" w:type="dxa"/>
        <w:left w:w="108" w:type="dxa"/>
        <w:bottom w:w="0" w:type="dxa"/>
        <w:right w:w="108" w:type="dxa"/>
      </w:tblCellMar>
    </w:tblPr>
    <w:tcPr>
      <w:shd w:val="clear" w:color="auto" w:fill="D3DFEE"/>
    </w:tcPr>
  </w:style>
  <w:style w:type="paragraph" w:styleId="Sangradetextonormal">
    <w:name w:val="Body Text Indent"/>
    <w:basedOn w:val="Normal"/>
    <w:link w:val="SangradetextonormalCar"/>
    <w:rsid w:val="00C02F64"/>
    <w:pPr>
      <w:ind w:left="142" w:hanging="142"/>
    </w:pPr>
    <w:rPr>
      <w:rFonts w:ascii="Tahoma" w:eastAsia="Times New Roman" w:hAnsi="Tahoma" w:cs="Times New Roman"/>
      <w:szCs w:val="20"/>
      <w:lang w:eastAsia="es-ES"/>
    </w:rPr>
  </w:style>
  <w:style w:type="character" w:customStyle="1" w:styleId="SangradetextonormalCar">
    <w:name w:val="Sangría de texto normal Car"/>
    <w:basedOn w:val="Fuentedeprrafopredeter"/>
    <w:link w:val="Sangradetextonormal"/>
    <w:rsid w:val="00C02F64"/>
    <w:rPr>
      <w:rFonts w:ascii="Tahoma" w:eastAsia="Times New Roman" w:hAnsi="Tahoma" w:cs="Times New Roman"/>
      <w:szCs w:val="20"/>
      <w:lang w:eastAsia="es-ES"/>
    </w:rPr>
  </w:style>
  <w:style w:type="paragraph" w:styleId="Textoindependiente2">
    <w:name w:val="Body Text 2"/>
    <w:basedOn w:val="Normal"/>
    <w:link w:val="Textoindependiente2Car"/>
    <w:uiPriority w:val="99"/>
    <w:semiHidden/>
    <w:unhideWhenUsed/>
    <w:rsid w:val="00545E37"/>
    <w:pPr>
      <w:spacing w:after="120" w:line="480" w:lineRule="auto"/>
    </w:pPr>
  </w:style>
  <w:style w:type="character" w:customStyle="1" w:styleId="Textoindependiente2Car">
    <w:name w:val="Texto independiente 2 Car"/>
    <w:basedOn w:val="Fuentedeprrafopredeter"/>
    <w:link w:val="Textoindependiente2"/>
    <w:uiPriority w:val="99"/>
    <w:semiHidden/>
    <w:rsid w:val="00545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977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HHiMZlD7eBrKaBorwuo1tJVJiA==">AMUW2mU2xBomAvCIdeiALyg17ejjc0sZ+xa7yz6ajutDkldU7/fM+tE+v80Zuw5ti8yCgppIZAAR2bzR+YGLiXmSJqEGycSd0Ru6a+2EHSCV7Xvn8l7c8nM=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8A893F-FD3B-4BC2-9112-F70940E8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2415</Words>
  <Characters>13283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OTC/sgrt</dc:creator>
  <cp:lastModifiedBy>DELL</cp:lastModifiedBy>
  <cp:revision>7</cp:revision>
  <cp:lastPrinted>2022-01-18T19:42:00Z</cp:lastPrinted>
  <dcterms:created xsi:type="dcterms:W3CDTF">2025-02-11T21:51:00Z</dcterms:created>
  <dcterms:modified xsi:type="dcterms:W3CDTF">2025-02-11T22:19:00Z</dcterms:modified>
</cp:coreProperties>
</file>