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BE891" w14:textId="77777777" w:rsidR="007A1580" w:rsidRPr="00A652AF" w:rsidRDefault="007A1580" w:rsidP="00E84397">
      <w:pPr>
        <w:rPr>
          <w:rFonts w:asciiTheme="majorHAnsi" w:hAnsiTheme="majorHAnsi" w:cstheme="majorHAnsi"/>
          <w:b/>
          <w:sz w:val="22"/>
          <w:lang w:val="es-MX"/>
        </w:rPr>
      </w:pPr>
    </w:p>
    <w:p w14:paraId="0A251681" w14:textId="77777777" w:rsidR="00592B1F" w:rsidRDefault="00592B1F" w:rsidP="00AC09C5">
      <w:pPr>
        <w:jc w:val="center"/>
        <w:rPr>
          <w:b/>
          <w:bCs/>
          <w:sz w:val="22"/>
          <w:szCs w:val="22"/>
        </w:rPr>
      </w:pPr>
    </w:p>
    <w:p w14:paraId="0830EBA2" w14:textId="7D5A3EB8" w:rsidR="00AC09C5" w:rsidRDefault="00AC09C5" w:rsidP="00AC09C5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57CC5FFF" w14:textId="77777777" w:rsidR="00AC09C5" w:rsidRPr="00034C7E" w:rsidRDefault="00AC09C5" w:rsidP="00AC09C5">
      <w:pPr>
        <w:jc w:val="center"/>
        <w:rPr>
          <w:b/>
          <w:bCs/>
          <w:sz w:val="22"/>
          <w:szCs w:val="22"/>
        </w:rPr>
      </w:pPr>
    </w:p>
    <w:p w14:paraId="568B91AD" w14:textId="77777777" w:rsidR="00AC09C5" w:rsidRPr="00617890" w:rsidRDefault="00AC09C5" w:rsidP="00AC09C5">
      <w:pPr>
        <w:jc w:val="center"/>
        <w:rPr>
          <w:b/>
          <w:bCs/>
          <w:sz w:val="20"/>
          <w:szCs w:val="20"/>
        </w:rPr>
      </w:pPr>
      <w:r w:rsidRPr="00617890">
        <w:rPr>
          <w:b/>
          <w:bCs/>
          <w:sz w:val="20"/>
          <w:szCs w:val="20"/>
        </w:rPr>
        <w:t>ESPECIFICACIONES TÉCNICAS, ECON</w:t>
      </w:r>
      <w:r>
        <w:rPr>
          <w:b/>
          <w:bCs/>
          <w:sz w:val="20"/>
          <w:szCs w:val="20"/>
        </w:rPr>
        <w:t>Ó</w:t>
      </w:r>
      <w:r w:rsidRPr="00617890">
        <w:rPr>
          <w:b/>
          <w:bCs/>
          <w:sz w:val="20"/>
          <w:szCs w:val="20"/>
        </w:rPr>
        <w:t>MI</w:t>
      </w:r>
      <w:r>
        <w:rPr>
          <w:b/>
          <w:bCs/>
          <w:sz w:val="20"/>
          <w:szCs w:val="20"/>
        </w:rPr>
        <w:t>C</w:t>
      </w:r>
      <w:r w:rsidRPr="00617890">
        <w:rPr>
          <w:b/>
          <w:bCs/>
          <w:sz w:val="20"/>
          <w:szCs w:val="20"/>
        </w:rPr>
        <w:t>AS Y DE ENTREGA DEL PRODUCTO</w:t>
      </w:r>
    </w:p>
    <w:p w14:paraId="43608419" w14:textId="77777777" w:rsidR="00AC09C5" w:rsidRDefault="00AC09C5" w:rsidP="00AC09C5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770FE2E1" w14:textId="77777777" w:rsidR="00592B1F" w:rsidRPr="005743AD" w:rsidRDefault="00592B1F" w:rsidP="00AC09C5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</w:p>
    <w:p w14:paraId="68B87C49" w14:textId="77777777" w:rsidR="00AC09C5" w:rsidRPr="005743AD" w:rsidRDefault="00AC09C5" w:rsidP="00AC09C5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AC09C5" w:rsidRPr="005743AD" w14:paraId="3F82BCC9" w14:textId="77777777" w:rsidTr="00E858B2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884E81F" w14:textId="77777777" w:rsidR="00AC09C5" w:rsidRPr="005743AD" w:rsidRDefault="00AC09C5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9A71" w14:textId="77777777" w:rsidR="00AC09C5" w:rsidRPr="005743AD" w:rsidRDefault="00AC09C5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CF31" w14:textId="77777777" w:rsidR="00AC09C5" w:rsidRPr="005743AD" w:rsidRDefault="00AC09C5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8B9A" w14:textId="77777777" w:rsidR="00AC09C5" w:rsidRPr="005743AD" w:rsidRDefault="00AC09C5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7600" w14:textId="77777777" w:rsidR="00AC09C5" w:rsidRPr="005743AD" w:rsidRDefault="00AC09C5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AC09C5" w:rsidRPr="005743AD" w14:paraId="5ED7AB9F" w14:textId="77777777" w:rsidTr="00E858B2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3C3F" w14:textId="77777777" w:rsidR="00AC09C5" w:rsidRPr="005743AD" w:rsidRDefault="00AC09C5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0EC76" w14:textId="58D18F9A" w:rsidR="00AC09C5" w:rsidRDefault="00AC09C5" w:rsidP="00E858B2">
            <w:pPr>
              <w:pStyle w:val="Texto"/>
              <w:spacing w:before="60" w:after="60" w:line="240" w:lineRule="auto"/>
              <w:ind w:firstLine="0"/>
              <w:jc w:val="left"/>
              <w:rPr>
                <w:rFonts w:eastAsiaTheme="minorEastAsia"/>
                <w:iCs/>
                <w:szCs w:val="18"/>
              </w:rPr>
            </w:pPr>
            <w:r>
              <w:rPr>
                <w:rFonts w:eastAsiaTheme="minorEastAsia"/>
                <w:iCs/>
                <w:szCs w:val="18"/>
              </w:rPr>
              <w:t>Proteína hidrolizada 5.5%</w:t>
            </w:r>
          </w:p>
          <w:p w14:paraId="273C782F" w14:textId="77777777" w:rsidR="00AC09C5" w:rsidRPr="005743AD" w:rsidRDefault="00AC09C5" w:rsidP="00E858B2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2F4A" w14:textId="77777777" w:rsidR="00951AE1" w:rsidRPr="00951AE1" w:rsidRDefault="00951AE1" w:rsidP="00951AE1">
            <w:pPr>
              <w:pStyle w:val="Texto"/>
              <w:numPr>
                <w:ilvl w:val="0"/>
                <w:numId w:val="20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951AE1">
              <w:rPr>
                <w:rFonts w:asciiTheme="majorHAnsi" w:hAnsiTheme="majorHAnsi"/>
                <w:sz w:val="20"/>
              </w:rPr>
              <w:t>Proteína Hidrolizada 5.5% p/v equivalente a 59.4 gramos/litro de ingrediente activo</w:t>
            </w:r>
          </w:p>
          <w:p w14:paraId="6FEA5694" w14:textId="437FE012" w:rsidR="00AC09C5" w:rsidRPr="00617863" w:rsidRDefault="00AC09C5" w:rsidP="00951AE1">
            <w:pPr>
              <w:pStyle w:val="Texto"/>
              <w:numPr>
                <w:ilvl w:val="0"/>
                <w:numId w:val="20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0C0862D5" w14:textId="77777777" w:rsidR="00AC09C5" w:rsidRPr="00617863" w:rsidRDefault="00AC09C5" w:rsidP="00AC09C5">
            <w:pPr>
              <w:pStyle w:val="Texto"/>
              <w:numPr>
                <w:ilvl w:val="0"/>
                <w:numId w:val="20"/>
              </w:numPr>
              <w:spacing w:line="214" w:lineRule="exact"/>
              <w:rPr>
                <w:rFonts w:asciiTheme="majorHAnsi" w:hAnsiTheme="majorHAnsi"/>
                <w:sz w:val="20"/>
                <w:szCs w:val="24"/>
                <w:lang w:val="es-ES"/>
              </w:rPr>
            </w:pPr>
            <w:r w:rsidRPr="00617863">
              <w:rPr>
                <w:rFonts w:asciiTheme="majorHAnsi" w:hAnsiTheme="majorHAnsi"/>
                <w:sz w:val="20"/>
              </w:rPr>
              <w:t>Caducidad no menor a 18 meses a partir de la entrega del producto</w:t>
            </w:r>
            <w:r w:rsidRPr="00617863">
              <w:rPr>
                <w:rFonts w:asciiTheme="majorHAnsi" w:hAnsiTheme="majorHAnsi"/>
                <w:sz w:val="20"/>
                <w:szCs w:val="24"/>
                <w:lang w:val="es-ES"/>
              </w:rPr>
              <w:t>.</w:t>
            </w:r>
          </w:p>
          <w:p w14:paraId="59275CA6" w14:textId="77777777" w:rsidR="00AC09C5" w:rsidRPr="009410BE" w:rsidRDefault="00AC09C5" w:rsidP="00AC09C5">
            <w:pPr>
              <w:pStyle w:val="Texto"/>
              <w:spacing w:after="0" w:line="240" w:lineRule="auto"/>
              <w:ind w:left="284"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3A39" w14:textId="4A274DFA" w:rsidR="00AC09C5" w:rsidRPr="005743AD" w:rsidRDefault="00AC09C5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2,000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88874" w14:textId="77777777" w:rsidR="00AC09C5" w:rsidRPr="005743AD" w:rsidRDefault="00AC09C5" w:rsidP="00E858B2">
            <w:pPr>
              <w:pStyle w:val="Texto"/>
              <w:spacing w:before="60" w:after="60" w:line="240" w:lineRule="auto"/>
              <w:ind w:firstLine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Cs w:val="18"/>
              </w:rPr>
              <w:t>Campañas de Protección Fitosanitaria (Moscas de la fruta)</w:t>
            </w:r>
          </w:p>
        </w:tc>
      </w:tr>
    </w:tbl>
    <w:p w14:paraId="12DFD8AB" w14:textId="77777777" w:rsidR="00AC09C5" w:rsidRDefault="00AC09C5" w:rsidP="00AC09C5">
      <w:pPr>
        <w:jc w:val="both"/>
        <w:rPr>
          <w:sz w:val="22"/>
          <w:szCs w:val="22"/>
        </w:rPr>
      </w:pPr>
    </w:p>
    <w:p w14:paraId="3F214B3A" w14:textId="77777777" w:rsidR="00592B1F" w:rsidRDefault="00592B1F" w:rsidP="00AC09C5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52C372E5" w14:textId="77777777" w:rsidR="00D201B6" w:rsidRDefault="00D201B6" w:rsidP="00D201B6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Fecha de entrega: para las partidas no.</w:t>
      </w:r>
      <w:proofErr w:type="gramStart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1 :</w:t>
      </w:r>
      <w:proofErr w:type="gramEnd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>
        <w:rPr>
          <w:rFonts w:eastAsiaTheme="minorHAnsi"/>
          <w:sz w:val="18"/>
          <w:szCs w:val="18"/>
          <w:lang w:val="es-MX" w:eastAsia="en-US"/>
        </w:rPr>
        <w:t>el 07 de julio de 2023, en horario de 9:00 a 16:00 horas.</w:t>
      </w:r>
    </w:p>
    <w:p w14:paraId="2F1BA72A" w14:textId="77777777" w:rsidR="00D201B6" w:rsidRDefault="00D201B6" w:rsidP="00D201B6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52E8C648" w14:textId="57DAC986" w:rsidR="00D201B6" w:rsidRDefault="00D201B6" w:rsidP="00D201B6">
      <w:pPr>
        <w:spacing w:line="276" w:lineRule="auto"/>
        <w:jc w:val="both"/>
        <w:rPr>
          <w:rFonts w:eastAsiaTheme="minorHAnsi"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Lugar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 xml:space="preserve">de </w:t>
      </w:r>
      <w:bookmarkStart w:id="0" w:name="_GoBack"/>
      <w:bookmarkEnd w:id="0"/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>entrega</w:t>
      </w:r>
      <w:r>
        <w:rPr>
          <w:rFonts w:eastAsiaTheme="minorHAnsi"/>
          <w:sz w:val="18"/>
          <w:szCs w:val="18"/>
          <w:lang w:val="es-MX" w:eastAsia="en-US"/>
        </w:rPr>
        <w:t>:</w:t>
      </w:r>
      <w:r>
        <w:rPr>
          <w:rFonts w:eastAsiaTheme="minorHAnsi"/>
          <w:sz w:val="18"/>
          <w:szCs w:val="18"/>
          <w:lang w:val="es-MX" w:eastAsia="en-US"/>
        </w:rPr>
        <w:t xml:space="preserve"> Oficinas de la Secretaria de Desarrollo Rural, ubicada en Centro de Oficinas Gubernamentales, Parque Bicentenario Piso 8, Libramiento Naciones Unidas con Prolongación </w:t>
      </w:r>
      <w:proofErr w:type="spellStart"/>
      <w:r>
        <w:rPr>
          <w:rFonts w:eastAsiaTheme="minorHAnsi"/>
          <w:sz w:val="18"/>
          <w:szCs w:val="18"/>
          <w:lang w:val="es-MX" w:eastAsia="en-US"/>
        </w:rPr>
        <w:t>Blvd</w:t>
      </w:r>
      <w:proofErr w:type="spellEnd"/>
      <w:r>
        <w:rPr>
          <w:rFonts w:eastAsiaTheme="minorHAnsi"/>
          <w:sz w:val="18"/>
          <w:szCs w:val="18"/>
          <w:lang w:val="es-MX" w:eastAsia="en-US"/>
        </w:rPr>
        <w:t xml:space="preserve">. </w:t>
      </w:r>
      <w:proofErr w:type="spellStart"/>
      <w:r>
        <w:rPr>
          <w:rFonts w:eastAsiaTheme="minorHAnsi"/>
          <w:sz w:val="18"/>
          <w:szCs w:val="18"/>
          <w:lang w:val="es-MX" w:eastAsia="en-US"/>
        </w:rPr>
        <w:t>Praxedis</w:t>
      </w:r>
      <w:proofErr w:type="spellEnd"/>
      <w:r>
        <w:rPr>
          <w:rFonts w:eastAsiaTheme="minorHAnsi"/>
          <w:sz w:val="18"/>
          <w:szCs w:val="18"/>
          <w:lang w:val="es-MX" w:eastAsia="en-US"/>
        </w:rPr>
        <w:t xml:space="preserve"> Balboa, Ciudad Victoria, Tamaulipas, México C.P. 87083.</w:t>
      </w:r>
      <w:r>
        <w:rPr>
          <w:rFonts w:asciiTheme="majorHAnsi" w:hAnsiTheme="majorHAnsi"/>
          <w:noProof/>
          <w:color w:val="000000"/>
          <w:sz w:val="18"/>
          <w:szCs w:val="20"/>
          <w:lang w:val="es-MX"/>
        </w:rPr>
        <w:t xml:space="preserve"> </w:t>
      </w:r>
    </w:p>
    <w:p w14:paraId="3B62E6BA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5C3A4469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425F5DFD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5FA597B0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6EB9208A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ciento de la cantidad o presupuesto máximo.</w:t>
      </w:r>
    </w:p>
    <w:p w14:paraId="4F2233A9" w14:textId="77777777" w:rsidR="00AC09C5" w:rsidRDefault="00AC09C5" w:rsidP="00AC09C5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6E24B907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11DB2B32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2014D523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>
        <w:rPr>
          <w:rFonts w:eastAsiaTheme="minorHAnsi"/>
          <w:sz w:val="18"/>
          <w:szCs w:val="18"/>
          <w:lang w:val="es-MX" w:eastAsia="en-US"/>
        </w:rPr>
        <w:t>se podrá otorgar anticipo de hasta el 50% a la firma del</w:t>
      </w:r>
    </w:p>
    <w:p w14:paraId="5A416D7D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contrato y el resto al término del servicio.</w:t>
      </w:r>
    </w:p>
    <w:p w14:paraId="1B124315" w14:textId="77777777" w:rsidR="00AC09C5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26A43AF9" w14:textId="77777777" w:rsidR="00AC09C5" w:rsidRPr="000B4452" w:rsidRDefault="00AC09C5" w:rsidP="00AC09C5">
      <w:pPr>
        <w:pStyle w:val="Texto"/>
        <w:numPr>
          <w:ilvl w:val="0"/>
          <w:numId w:val="21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>
        <w:rPr>
          <w:rFonts w:ascii="Arial,Bold" w:eastAsiaTheme="minorHAnsi" w:hAnsi="Arial,Bold" w:cs="Arial,Bold"/>
          <w:b/>
          <w:bCs/>
          <w:szCs w:val="18"/>
          <w:lang w:eastAsia="en-US"/>
        </w:rPr>
        <w:t xml:space="preserve">Forma de pago: </w:t>
      </w:r>
      <w:r>
        <w:rPr>
          <w:rFonts w:eastAsiaTheme="minorHAnsi"/>
          <w:szCs w:val="18"/>
          <w:lang w:eastAsia="en-US"/>
        </w:rPr>
        <w:t>cheque nominativo o transferencia bancaria electrónica.</w:t>
      </w:r>
    </w:p>
    <w:p w14:paraId="5BB9A703" w14:textId="77777777" w:rsidR="00BD0732" w:rsidRPr="000B4452" w:rsidRDefault="00BD0732" w:rsidP="00815C35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sectPr w:rsidR="00BD0732" w:rsidRPr="000B4452" w:rsidSect="00A643D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134" w:bottom="1418" w:left="1134" w:header="283" w:footer="2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FC91" w14:textId="77777777" w:rsidR="00772405" w:rsidRDefault="00772405">
      <w:r>
        <w:separator/>
      </w:r>
    </w:p>
  </w:endnote>
  <w:endnote w:type="continuationSeparator" w:id="0">
    <w:p w14:paraId="0EE545FD" w14:textId="77777777" w:rsidR="00772405" w:rsidRDefault="0077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18646E4A" w:rsidR="0045169E" w:rsidRPr="00016150" w:rsidRDefault="0045169E" w:rsidP="0045169E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7F70" w14:textId="77777777" w:rsidR="00772405" w:rsidRDefault="00772405">
      <w:r>
        <w:separator/>
      </w:r>
    </w:p>
  </w:footnote>
  <w:footnote w:type="continuationSeparator" w:id="0">
    <w:p w14:paraId="190B13D5" w14:textId="77777777" w:rsidR="00772405" w:rsidRDefault="0077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45169E" w:rsidRDefault="0045169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173680234" name="Imagen 117368023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50816398" name="Imagen 450816398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144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588177737" name="Imagen 588177737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56352916" w:rsidR="0045169E" w:rsidRDefault="0045169E" w:rsidP="0045169E">
    <w:pPr>
      <w:pStyle w:val="Encabezado"/>
      <w:jc w:val="right"/>
    </w:pP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240" behindDoc="0" locked="0" layoutInCell="1" allowOverlap="1" wp14:anchorId="777F2993" wp14:editId="50761FBC">
          <wp:simplePos x="0" y="0"/>
          <wp:positionH relativeFrom="margin">
            <wp:align>left</wp:align>
          </wp:positionH>
          <wp:positionV relativeFrom="paragraph">
            <wp:posOffset>208026</wp:posOffset>
          </wp:positionV>
          <wp:extent cx="4938471" cy="604851"/>
          <wp:effectExtent l="0" t="0" r="0" b="5080"/>
          <wp:wrapNone/>
          <wp:docPr id="2052909469" name="Imagen 2052909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 TAM secretaria-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8471" cy="604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0AE24" wp14:editId="40FC9633">
              <wp:simplePos x="0" y="0"/>
              <wp:positionH relativeFrom="column">
                <wp:posOffset>1643634</wp:posOffset>
              </wp:positionH>
              <wp:positionV relativeFrom="paragraph">
                <wp:posOffset>739267</wp:posOffset>
              </wp:positionV>
              <wp:extent cx="5257165" cy="448945"/>
              <wp:effectExtent l="0" t="0" r="635" b="825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165" cy="448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F6CDC" w14:textId="1AB0575F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SECRETARIA DE DESARRROLLO RURAL DEL GOBIERNO DEL ESTADO</w:t>
                          </w:r>
                        </w:p>
                        <w:p w14:paraId="20500479" w14:textId="77777777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ADQUISICIÓN DE BIENES Y SERVICIOS</w:t>
                          </w:r>
                        </w:p>
                        <w:p w14:paraId="38C8538D" w14:textId="6EEBE6A7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BASES PARA LA ADQUISICION DE: </w:t>
                          </w:r>
                          <w:r w:rsidR="00A32C46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PROTEINA HIDROLIZADA</w:t>
                          </w:r>
                          <w:r w:rsidR="00D731A5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 5.5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330AE2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9.4pt;margin-top:58.2pt;width:413.9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" fillcolor="white [3201]" stroked="f" strokeweight=".5pt">
              <v:textbox>
                <w:txbxContent>
                  <w:p w14:paraId="338F6CDC" w14:textId="1AB0575F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SECRETARIA DE DESARRROLLO RURAL DEL GOBIERNO DEL ESTADO</w:t>
                    </w:r>
                  </w:p>
                  <w:p w14:paraId="20500479" w14:textId="77777777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ADQUISICIÓN DE BIENES Y SERVICIOS</w:t>
                    </w:r>
                  </w:p>
                  <w:p w14:paraId="38C8538D" w14:textId="6EEBE6A7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 xml:space="preserve">BASES PARA LA ADQUISICION DE: </w:t>
                    </w:r>
                    <w:r w:rsidR="00A32C46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PROTEINA HIDROLIZADA</w:t>
                    </w:r>
                    <w:r w:rsidR="00D731A5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 xml:space="preserve"> 5.5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DD639" wp14:editId="399E1FE1">
              <wp:simplePos x="0" y="0"/>
              <wp:positionH relativeFrom="column">
                <wp:posOffset>0</wp:posOffset>
              </wp:positionH>
              <wp:positionV relativeFrom="paragraph">
                <wp:posOffset>8544560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Libramiento Naciones Unidas C/ prolongación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Blvd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.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Praxedis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 Balboa</w:t>
                          </w:r>
                        </w:p>
                        <w:p w14:paraId="3317E3EC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87DD639" id="Cuadro de texto 2" o:spid="_x0000_s1027" type="#_x0000_t202" style="position:absolute;left:0;text-align:left;margin-left:0;margin-top:672.8pt;width:277.95pt;height:64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" filled="f" stroked="f" strokeweight=".5pt">
              <v:textbox>
                <w:txbxContent>
                  <w:p w14:paraId="5FE7DDF4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9264" behindDoc="0" locked="0" layoutInCell="1" allowOverlap="1" wp14:anchorId="75994154" wp14:editId="21083AC7">
          <wp:simplePos x="0" y="0"/>
          <wp:positionH relativeFrom="column">
            <wp:posOffset>4374515</wp:posOffset>
          </wp:positionH>
          <wp:positionV relativeFrom="paragraph">
            <wp:posOffset>7459980</wp:posOffset>
          </wp:positionV>
          <wp:extent cx="2783501" cy="1981010"/>
          <wp:effectExtent l="0" t="0" r="0" b="635"/>
          <wp:wrapNone/>
          <wp:docPr id="1592459256" name="Imagen 1592459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45169E" w:rsidRDefault="00772405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168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93"/>
    <w:multiLevelType w:val="hybridMultilevel"/>
    <w:tmpl w:val="2A6CBA90"/>
    <w:lvl w:ilvl="0" w:tplc="BAFE30B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E4523F1"/>
    <w:multiLevelType w:val="hybridMultilevel"/>
    <w:tmpl w:val="386E2DD0"/>
    <w:lvl w:ilvl="0" w:tplc="7CD8E984">
      <w:start w:val="1"/>
      <w:numFmt w:val="upperRoman"/>
      <w:lvlText w:val="%1."/>
      <w:lvlJc w:val="left"/>
      <w:pPr>
        <w:ind w:left="10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12B00ABE"/>
    <w:multiLevelType w:val="hybridMultilevel"/>
    <w:tmpl w:val="B950B676"/>
    <w:lvl w:ilvl="0" w:tplc="401C035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2B5"/>
    <w:multiLevelType w:val="hybridMultilevel"/>
    <w:tmpl w:val="0D42F39C"/>
    <w:lvl w:ilvl="0" w:tplc="028E3E08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D545C09"/>
    <w:multiLevelType w:val="hybridMultilevel"/>
    <w:tmpl w:val="E8B4CD28"/>
    <w:lvl w:ilvl="0" w:tplc="02EC93EA">
      <w:start w:val="1"/>
      <w:numFmt w:val="lowerLetter"/>
      <w:lvlText w:val="%1)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B0B7C30"/>
    <w:multiLevelType w:val="hybridMultilevel"/>
    <w:tmpl w:val="DD188FB6"/>
    <w:lvl w:ilvl="0" w:tplc="4EA8D8F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7C129E6"/>
    <w:multiLevelType w:val="hybridMultilevel"/>
    <w:tmpl w:val="378686B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9716C2C"/>
    <w:multiLevelType w:val="hybridMultilevel"/>
    <w:tmpl w:val="473415F0"/>
    <w:lvl w:ilvl="0" w:tplc="14E4EB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6D28"/>
    <w:multiLevelType w:val="hybridMultilevel"/>
    <w:tmpl w:val="EC2251D6"/>
    <w:lvl w:ilvl="0" w:tplc="0C0A000F">
      <w:start w:val="1"/>
      <w:numFmt w:val="decimal"/>
      <w:lvlText w:val="%1."/>
      <w:lvlJc w:val="left"/>
      <w:pPr>
        <w:ind w:left="1008" w:hanging="360"/>
      </w:p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4E9B4C9C"/>
    <w:multiLevelType w:val="hybridMultilevel"/>
    <w:tmpl w:val="8BA25B3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B050797"/>
    <w:multiLevelType w:val="hybridMultilevel"/>
    <w:tmpl w:val="308A7486"/>
    <w:lvl w:ilvl="0" w:tplc="F18C278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9796E4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75DDC"/>
    <w:multiLevelType w:val="hybridMultilevel"/>
    <w:tmpl w:val="269C84E0"/>
    <w:lvl w:ilvl="0" w:tplc="7CD8E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067D8"/>
    <w:multiLevelType w:val="hybridMultilevel"/>
    <w:tmpl w:val="46D27DE6"/>
    <w:lvl w:ilvl="0" w:tplc="DB4A427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6B33434E"/>
    <w:multiLevelType w:val="hybridMultilevel"/>
    <w:tmpl w:val="95EE4C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F544F"/>
    <w:multiLevelType w:val="hybridMultilevel"/>
    <w:tmpl w:val="B65432BC"/>
    <w:lvl w:ilvl="0" w:tplc="296A52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52D11"/>
    <w:multiLevelType w:val="hybridMultilevel"/>
    <w:tmpl w:val="373EA2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0B5364"/>
    <w:multiLevelType w:val="hybridMultilevel"/>
    <w:tmpl w:val="0FC07C3A"/>
    <w:lvl w:ilvl="0" w:tplc="7CD8E98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6"/>
  </w:num>
  <w:num w:numId="5">
    <w:abstractNumId w:val="19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7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2A36"/>
    <w:rsid w:val="0003609C"/>
    <w:rsid w:val="0004471A"/>
    <w:rsid w:val="00051B0B"/>
    <w:rsid w:val="000550F1"/>
    <w:rsid w:val="000B4452"/>
    <w:rsid w:val="000E11DB"/>
    <w:rsid w:val="000E357E"/>
    <w:rsid w:val="000E606B"/>
    <w:rsid w:val="00102B1A"/>
    <w:rsid w:val="00112D87"/>
    <w:rsid w:val="001170BF"/>
    <w:rsid w:val="00121801"/>
    <w:rsid w:val="00135568"/>
    <w:rsid w:val="0014619E"/>
    <w:rsid w:val="00146AB1"/>
    <w:rsid w:val="0015140E"/>
    <w:rsid w:val="0015428B"/>
    <w:rsid w:val="00170690"/>
    <w:rsid w:val="00197F16"/>
    <w:rsid w:val="001A6D5F"/>
    <w:rsid w:val="001B368A"/>
    <w:rsid w:val="001C67E7"/>
    <w:rsid w:val="001E532B"/>
    <w:rsid w:val="001F5F72"/>
    <w:rsid w:val="002346FE"/>
    <w:rsid w:val="002435C1"/>
    <w:rsid w:val="00256812"/>
    <w:rsid w:val="00256A0C"/>
    <w:rsid w:val="00282745"/>
    <w:rsid w:val="00292575"/>
    <w:rsid w:val="002B7A09"/>
    <w:rsid w:val="002F45E7"/>
    <w:rsid w:val="0030598A"/>
    <w:rsid w:val="00314B62"/>
    <w:rsid w:val="0033787B"/>
    <w:rsid w:val="00342F02"/>
    <w:rsid w:val="00344809"/>
    <w:rsid w:val="0038300B"/>
    <w:rsid w:val="00383EE5"/>
    <w:rsid w:val="00385631"/>
    <w:rsid w:val="003D4469"/>
    <w:rsid w:val="003E2E18"/>
    <w:rsid w:val="00412CF5"/>
    <w:rsid w:val="00421AB3"/>
    <w:rsid w:val="00443735"/>
    <w:rsid w:val="00450109"/>
    <w:rsid w:val="0045169E"/>
    <w:rsid w:val="0045248A"/>
    <w:rsid w:val="004756B1"/>
    <w:rsid w:val="0047671B"/>
    <w:rsid w:val="00486661"/>
    <w:rsid w:val="004937FF"/>
    <w:rsid w:val="004A02EE"/>
    <w:rsid w:val="004B028A"/>
    <w:rsid w:val="004F740F"/>
    <w:rsid w:val="00505DA3"/>
    <w:rsid w:val="00510EB0"/>
    <w:rsid w:val="00512E98"/>
    <w:rsid w:val="005229EC"/>
    <w:rsid w:val="00525A53"/>
    <w:rsid w:val="005519D6"/>
    <w:rsid w:val="00557906"/>
    <w:rsid w:val="005617C4"/>
    <w:rsid w:val="00570032"/>
    <w:rsid w:val="00571EDF"/>
    <w:rsid w:val="00590D40"/>
    <w:rsid w:val="00592B1F"/>
    <w:rsid w:val="0059347A"/>
    <w:rsid w:val="005A3BD6"/>
    <w:rsid w:val="005A7695"/>
    <w:rsid w:val="005B6C85"/>
    <w:rsid w:val="005C0635"/>
    <w:rsid w:val="005D5C01"/>
    <w:rsid w:val="005D6FDA"/>
    <w:rsid w:val="005E473D"/>
    <w:rsid w:val="005F2AB5"/>
    <w:rsid w:val="005F381A"/>
    <w:rsid w:val="006124F2"/>
    <w:rsid w:val="006124F3"/>
    <w:rsid w:val="006131DC"/>
    <w:rsid w:val="00617863"/>
    <w:rsid w:val="00625B56"/>
    <w:rsid w:val="00647A40"/>
    <w:rsid w:val="006551F4"/>
    <w:rsid w:val="00655E82"/>
    <w:rsid w:val="006925CA"/>
    <w:rsid w:val="006B0795"/>
    <w:rsid w:val="006B48B6"/>
    <w:rsid w:val="006D64D7"/>
    <w:rsid w:val="006F7D12"/>
    <w:rsid w:val="0072174C"/>
    <w:rsid w:val="00733122"/>
    <w:rsid w:val="00733FDB"/>
    <w:rsid w:val="0073434E"/>
    <w:rsid w:val="007548D5"/>
    <w:rsid w:val="007552AB"/>
    <w:rsid w:val="00772405"/>
    <w:rsid w:val="00775335"/>
    <w:rsid w:val="00776E56"/>
    <w:rsid w:val="007A1580"/>
    <w:rsid w:val="007D5CD6"/>
    <w:rsid w:val="007E309A"/>
    <w:rsid w:val="007F4FB5"/>
    <w:rsid w:val="00802972"/>
    <w:rsid w:val="00815C35"/>
    <w:rsid w:val="0083378F"/>
    <w:rsid w:val="00834D44"/>
    <w:rsid w:val="008642CB"/>
    <w:rsid w:val="008707AE"/>
    <w:rsid w:val="00881AF8"/>
    <w:rsid w:val="008A2462"/>
    <w:rsid w:val="008A7409"/>
    <w:rsid w:val="008C188B"/>
    <w:rsid w:val="008D6C2D"/>
    <w:rsid w:val="008E5181"/>
    <w:rsid w:val="008E6D34"/>
    <w:rsid w:val="008F4FA7"/>
    <w:rsid w:val="00907108"/>
    <w:rsid w:val="00920353"/>
    <w:rsid w:val="00925D31"/>
    <w:rsid w:val="00945235"/>
    <w:rsid w:val="00951AE1"/>
    <w:rsid w:val="00951B24"/>
    <w:rsid w:val="00955B19"/>
    <w:rsid w:val="00981226"/>
    <w:rsid w:val="00993864"/>
    <w:rsid w:val="009973D9"/>
    <w:rsid w:val="009A15E9"/>
    <w:rsid w:val="009C6DEF"/>
    <w:rsid w:val="009D229E"/>
    <w:rsid w:val="009D35A4"/>
    <w:rsid w:val="00A2435C"/>
    <w:rsid w:val="00A32C46"/>
    <w:rsid w:val="00A57FE2"/>
    <w:rsid w:val="00A643D4"/>
    <w:rsid w:val="00A652AF"/>
    <w:rsid w:val="00A70CAC"/>
    <w:rsid w:val="00A72EFC"/>
    <w:rsid w:val="00A83644"/>
    <w:rsid w:val="00A9063E"/>
    <w:rsid w:val="00AA3129"/>
    <w:rsid w:val="00AA41D5"/>
    <w:rsid w:val="00AA456B"/>
    <w:rsid w:val="00AC09C5"/>
    <w:rsid w:val="00AC2FA0"/>
    <w:rsid w:val="00AC3D6B"/>
    <w:rsid w:val="00AE0035"/>
    <w:rsid w:val="00AF43D6"/>
    <w:rsid w:val="00B30C3F"/>
    <w:rsid w:val="00B67BB0"/>
    <w:rsid w:val="00B708AD"/>
    <w:rsid w:val="00B72CF5"/>
    <w:rsid w:val="00B8028E"/>
    <w:rsid w:val="00BA0193"/>
    <w:rsid w:val="00BD0732"/>
    <w:rsid w:val="00C0407D"/>
    <w:rsid w:val="00C0774F"/>
    <w:rsid w:val="00C84C79"/>
    <w:rsid w:val="00C9472E"/>
    <w:rsid w:val="00D036ED"/>
    <w:rsid w:val="00D17565"/>
    <w:rsid w:val="00D201B6"/>
    <w:rsid w:val="00D40FCE"/>
    <w:rsid w:val="00D42147"/>
    <w:rsid w:val="00D4593E"/>
    <w:rsid w:val="00D72CBB"/>
    <w:rsid w:val="00D731A5"/>
    <w:rsid w:val="00D75EE2"/>
    <w:rsid w:val="00D81697"/>
    <w:rsid w:val="00DA4BDA"/>
    <w:rsid w:val="00DA5D5B"/>
    <w:rsid w:val="00DB526F"/>
    <w:rsid w:val="00DC3188"/>
    <w:rsid w:val="00DD6503"/>
    <w:rsid w:val="00DF724E"/>
    <w:rsid w:val="00E22D4F"/>
    <w:rsid w:val="00E27566"/>
    <w:rsid w:val="00E60BF3"/>
    <w:rsid w:val="00E736B8"/>
    <w:rsid w:val="00E7669B"/>
    <w:rsid w:val="00E81DF8"/>
    <w:rsid w:val="00E84397"/>
    <w:rsid w:val="00EB22F7"/>
    <w:rsid w:val="00EC5634"/>
    <w:rsid w:val="00ED1B30"/>
    <w:rsid w:val="00EF0B05"/>
    <w:rsid w:val="00F126F4"/>
    <w:rsid w:val="00F140E0"/>
    <w:rsid w:val="00F31CC8"/>
    <w:rsid w:val="00F656C2"/>
    <w:rsid w:val="00F80A65"/>
    <w:rsid w:val="00FA734D"/>
    <w:rsid w:val="00FB24C7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6FDE6F3-DF0F-4CE5-ADBF-245ADDC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,Bullet List,FooterText,numbered,Paragraphe de liste1,Bulletr List Paragraph,列出段落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,Bullet List Car,FooterText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ANOTACION">
    <w:name w:val="ANOTACION"/>
    <w:basedOn w:val="Normal"/>
    <w:link w:val="ANOTACIONCar"/>
    <w:rsid w:val="0014619E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14619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FDFB-D718-43DC-BF28-E603C738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7</cp:revision>
  <cp:lastPrinted>2023-05-26T17:17:00Z</cp:lastPrinted>
  <dcterms:created xsi:type="dcterms:W3CDTF">2023-06-13T22:38:00Z</dcterms:created>
  <dcterms:modified xsi:type="dcterms:W3CDTF">2023-06-19T19:53:00Z</dcterms:modified>
</cp:coreProperties>
</file>