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DB" w:rsidRDefault="00AB1FDB" w:rsidP="00C93EA2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4764B" w:rsidRPr="00F2615D" w:rsidRDefault="0024764B" w:rsidP="00C93EA2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F2615D">
        <w:rPr>
          <w:rFonts w:ascii="Arial Narrow" w:hAnsi="Arial Narrow" w:cs="Arial"/>
          <w:b/>
          <w:sz w:val="22"/>
          <w:szCs w:val="22"/>
        </w:rPr>
        <w:t>COMUNIDAD</w:t>
      </w:r>
      <w:r w:rsidR="008E6BF4" w:rsidRPr="00F2615D">
        <w:rPr>
          <w:rFonts w:ascii="Arial Narrow" w:hAnsi="Arial Narrow" w:cs="Arial"/>
          <w:b/>
          <w:sz w:val="22"/>
          <w:szCs w:val="22"/>
        </w:rPr>
        <w:t>ES</w:t>
      </w:r>
      <w:r w:rsidRPr="00F2615D">
        <w:rPr>
          <w:rFonts w:ascii="Arial Narrow" w:hAnsi="Arial Narrow" w:cs="Arial"/>
          <w:b/>
          <w:sz w:val="22"/>
          <w:szCs w:val="22"/>
        </w:rPr>
        <w:t xml:space="preserve"> RURAL</w:t>
      </w:r>
      <w:r w:rsidR="008E6BF4" w:rsidRPr="00F2615D">
        <w:rPr>
          <w:rFonts w:ascii="Arial Narrow" w:hAnsi="Arial Narrow" w:cs="Arial"/>
          <w:b/>
          <w:sz w:val="22"/>
          <w:szCs w:val="22"/>
        </w:rPr>
        <w:t>ES</w:t>
      </w:r>
      <w:r w:rsidRPr="00F2615D">
        <w:rPr>
          <w:rFonts w:ascii="Arial Narrow" w:hAnsi="Arial Narrow" w:cs="Arial"/>
          <w:b/>
          <w:sz w:val="22"/>
          <w:szCs w:val="22"/>
        </w:rPr>
        <w:t xml:space="preserve"> FUERTE</w:t>
      </w:r>
      <w:r w:rsidR="008E6BF4" w:rsidRPr="00F2615D">
        <w:rPr>
          <w:rFonts w:ascii="Arial Narrow" w:hAnsi="Arial Narrow" w:cs="Arial"/>
          <w:b/>
          <w:sz w:val="22"/>
          <w:szCs w:val="22"/>
        </w:rPr>
        <w:t>S</w:t>
      </w:r>
    </w:p>
    <w:p w:rsidR="0024764B" w:rsidRPr="00F2615D" w:rsidRDefault="002C50EF" w:rsidP="00C93EA2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F2615D">
        <w:rPr>
          <w:rFonts w:ascii="Arial Narrow" w:hAnsi="Arial Narrow" w:cs="Arial"/>
          <w:b/>
          <w:sz w:val="22"/>
          <w:szCs w:val="22"/>
        </w:rPr>
        <w:t>PROGRAMA</w:t>
      </w:r>
      <w:r w:rsidR="0009231E">
        <w:rPr>
          <w:rFonts w:ascii="Arial Narrow" w:hAnsi="Arial Narrow" w:cs="Arial"/>
          <w:b/>
          <w:sz w:val="22"/>
          <w:szCs w:val="22"/>
        </w:rPr>
        <w:t xml:space="preserve"> </w:t>
      </w:r>
      <w:r w:rsidR="00672051" w:rsidRPr="00F2615D">
        <w:rPr>
          <w:rFonts w:ascii="Arial Narrow" w:hAnsi="Arial Narrow" w:cs="Arial"/>
          <w:b/>
          <w:sz w:val="22"/>
          <w:szCs w:val="22"/>
        </w:rPr>
        <w:t xml:space="preserve">PARA LA SEGURIDAD </w:t>
      </w:r>
      <w:r w:rsidR="0024764B" w:rsidRPr="00F2615D">
        <w:rPr>
          <w:rFonts w:ascii="Arial Narrow" w:hAnsi="Arial Narrow" w:cs="Arial"/>
          <w:b/>
          <w:sz w:val="22"/>
          <w:szCs w:val="22"/>
        </w:rPr>
        <w:t>AGROALIMENTARI</w:t>
      </w:r>
      <w:r w:rsidR="00672051" w:rsidRPr="00F2615D">
        <w:rPr>
          <w:rFonts w:ascii="Arial Narrow" w:hAnsi="Arial Narrow" w:cs="Arial"/>
          <w:b/>
          <w:sz w:val="22"/>
          <w:szCs w:val="22"/>
        </w:rPr>
        <w:t>A</w:t>
      </w:r>
    </w:p>
    <w:p w:rsidR="0024764B" w:rsidRPr="00F2615D" w:rsidRDefault="0024764B" w:rsidP="00C93EA2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4764B" w:rsidRPr="00993865" w:rsidRDefault="00C65A23" w:rsidP="00C93EA2">
      <w:pPr>
        <w:spacing w:line="276" w:lineRule="auto"/>
        <w:jc w:val="center"/>
        <w:rPr>
          <w:rFonts w:ascii="Arial Narrow" w:hAnsi="Arial Narrow" w:cs="Arial"/>
          <w:b/>
          <w:szCs w:val="22"/>
        </w:rPr>
      </w:pPr>
      <w:r w:rsidRPr="00993865">
        <w:rPr>
          <w:rFonts w:ascii="Arial Narrow" w:hAnsi="Arial Narrow" w:cs="Arial"/>
          <w:b/>
          <w:szCs w:val="22"/>
        </w:rPr>
        <w:t xml:space="preserve">REGLAS DE OPERACIÓN </w:t>
      </w:r>
      <w:r w:rsidR="00672051" w:rsidRPr="00993865">
        <w:rPr>
          <w:rFonts w:ascii="Arial Narrow" w:hAnsi="Arial Narrow" w:cs="Arial"/>
          <w:b/>
          <w:szCs w:val="22"/>
        </w:rPr>
        <w:t>201</w:t>
      </w:r>
      <w:r w:rsidR="00397C22">
        <w:rPr>
          <w:rFonts w:ascii="Arial Narrow" w:hAnsi="Arial Narrow" w:cs="Arial"/>
          <w:b/>
          <w:szCs w:val="22"/>
        </w:rPr>
        <w:t>5</w:t>
      </w:r>
    </w:p>
    <w:p w:rsidR="00B9794A" w:rsidRPr="00F2615D" w:rsidRDefault="00B9794A" w:rsidP="00B9794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4764B" w:rsidRPr="00F2615D" w:rsidRDefault="000C4613" w:rsidP="00005E08">
      <w:pPr>
        <w:spacing w:line="276" w:lineRule="auto"/>
        <w:ind w:firstLine="426"/>
        <w:jc w:val="both"/>
        <w:rPr>
          <w:rFonts w:ascii="Arial Narrow" w:hAnsi="Arial Narrow" w:cs="Arial"/>
          <w:sz w:val="22"/>
          <w:szCs w:val="22"/>
        </w:rPr>
      </w:pPr>
      <w:r w:rsidRPr="00F2615D">
        <w:rPr>
          <w:rFonts w:ascii="Arial Narrow" w:hAnsi="Arial Narrow" w:cs="Arial"/>
          <w:sz w:val="22"/>
          <w:szCs w:val="22"/>
        </w:rPr>
        <w:t xml:space="preserve">La </w:t>
      </w:r>
      <w:r w:rsidR="00B95559" w:rsidRPr="00F2615D">
        <w:rPr>
          <w:rFonts w:ascii="Arial Narrow" w:hAnsi="Arial Narrow" w:cs="Arial"/>
          <w:sz w:val="22"/>
          <w:szCs w:val="22"/>
        </w:rPr>
        <w:t>S</w:t>
      </w:r>
      <w:r w:rsidRPr="00F2615D">
        <w:rPr>
          <w:rFonts w:ascii="Arial Narrow" w:hAnsi="Arial Narrow" w:cs="Arial"/>
          <w:sz w:val="22"/>
          <w:szCs w:val="22"/>
        </w:rPr>
        <w:t xml:space="preserve">ecretaría de Desarrollo Rural del </w:t>
      </w:r>
      <w:r w:rsidR="0009231E">
        <w:rPr>
          <w:rFonts w:ascii="Arial Narrow" w:hAnsi="Arial Narrow" w:cs="Arial"/>
          <w:sz w:val="22"/>
          <w:szCs w:val="22"/>
        </w:rPr>
        <w:t>G</w:t>
      </w:r>
      <w:r w:rsidRPr="00F2615D">
        <w:rPr>
          <w:rFonts w:ascii="Arial Narrow" w:hAnsi="Arial Narrow" w:cs="Arial"/>
          <w:sz w:val="22"/>
          <w:szCs w:val="22"/>
        </w:rPr>
        <w:t xml:space="preserve">obierno del Estado de Tamaulipas da a conocer las reglas de operación para la realización de acciones del </w:t>
      </w:r>
      <w:r w:rsidR="00384145" w:rsidRPr="00F2615D">
        <w:rPr>
          <w:rFonts w:ascii="Arial Narrow" w:hAnsi="Arial Narrow" w:cs="Arial"/>
          <w:sz w:val="22"/>
          <w:szCs w:val="22"/>
        </w:rPr>
        <w:t>P</w:t>
      </w:r>
      <w:r w:rsidR="002C50EF" w:rsidRPr="00F2615D">
        <w:rPr>
          <w:rFonts w:ascii="Arial Narrow" w:hAnsi="Arial Narrow" w:cs="Arial"/>
          <w:sz w:val="22"/>
          <w:szCs w:val="22"/>
        </w:rPr>
        <w:t>rograma</w:t>
      </w:r>
      <w:r w:rsidR="001E27CC" w:rsidRPr="00F2615D">
        <w:rPr>
          <w:rFonts w:ascii="Arial Narrow" w:hAnsi="Arial Narrow" w:cs="Arial"/>
          <w:sz w:val="22"/>
          <w:szCs w:val="22"/>
        </w:rPr>
        <w:t>:</w:t>
      </w:r>
      <w:r w:rsidR="00792F76">
        <w:rPr>
          <w:rFonts w:ascii="Arial Narrow" w:hAnsi="Arial Narrow" w:cs="Arial"/>
          <w:sz w:val="22"/>
          <w:szCs w:val="22"/>
        </w:rPr>
        <w:t xml:space="preserve"> </w:t>
      </w:r>
      <w:r w:rsidR="001E27CC" w:rsidRPr="00F2615D">
        <w:rPr>
          <w:rFonts w:ascii="Arial Narrow" w:hAnsi="Arial Narrow" w:cs="Arial"/>
          <w:b/>
          <w:bCs/>
          <w:sz w:val="22"/>
          <w:szCs w:val="22"/>
        </w:rPr>
        <w:t>COMUNIDADES RURALES FUERTES, PROYECTOS AGROPECUARIOS</w:t>
      </w:r>
      <w:r w:rsidR="001E27CC" w:rsidRPr="00F2615D">
        <w:rPr>
          <w:rFonts w:ascii="Arial Narrow" w:hAnsi="Arial Narrow" w:cs="Arial"/>
          <w:sz w:val="22"/>
          <w:szCs w:val="22"/>
        </w:rPr>
        <w:t>, para el ejercicio</w:t>
      </w:r>
      <w:r w:rsidR="00C65A23" w:rsidRPr="00F2615D">
        <w:rPr>
          <w:rFonts w:ascii="Arial Narrow" w:hAnsi="Arial Narrow" w:cs="Arial"/>
          <w:sz w:val="22"/>
          <w:szCs w:val="22"/>
        </w:rPr>
        <w:t xml:space="preserve"> 201</w:t>
      </w:r>
      <w:r w:rsidR="0009231E">
        <w:rPr>
          <w:rFonts w:ascii="Arial Narrow" w:hAnsi="Arial Narrow" w:cs="Arial"/>
          <w:sz w:val="22"/>
          <w:szCs w:val="22"/>
        </w:rPr>
        <w:t>5</w:t>
      </w:r>
      <w:r w:rsidRPr="00F2615D">
        <w:rPr>
          <w:rFonts w:ascii="Arial Narrow" w:hAnsi="Arial Narrow" w:cs="Arial"/>
          <w:sz w:val="22"/>
          <w:szCs w:val="22"/>
        </w:rPr>
        <w:t>.</w:t>
      </w:r>
    </w:p>
    <w:p w:rsidR="0024764B" w:rsidRDefault="0024764B" w:rsidP="000C4613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05E08" w:rsidRPr="00F2615D" w:rsidRDefault="00005E08" w:rsidP="000C4613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24764B" w:rsidRPr="00427CF0" w:rsidRDefault="000C4613" w:rsidP="00C37BF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b/>
          <w:szCs w:val="22"/>
        </w:rPr>
      </w:pPr>
      <w:r w:rsidRPr="0004497F">
        <w:rPr>
          <w:rFonts w:ascii="Arial Narrow" w:hAnsi="Arial Narrow" w:cs="Arial"/>
          <w:b/>
          <w:szCs w:val="22"/>
        </w:rPr>
        <w:t>Antecedentes.</w:t>
      </w:r>
    </w:p>
    <w:p w:rsidR="0024764B" w:rsidRPr="00427CF0" w:rsidRDefault="0024764B" w:rsidP="000C4613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E8484D" w:rsidRPr="00427CF0" w:rsidRDefault="000C4613" w:rsidP="006B00A5">
      <w:pPr>
        <w:spacing w:line="276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 xml:space="preserve">El </w:t>
      </w:r>
      <w:r w:rsidR="0009231E" w:rsidRPr="00427CF0">
        <w:rPr>
          <w:rFonts w:ascii="Arial Narrow" w:hAnsi="Arial Narrow" w:cs="Arial"/>
          <w:sz w:val="22"/>
          <w:szCs w:val="22"/>
        </w:rPr>
        <w:t>E</w:t>
      </w:r>
      <w:r w:rsidRPr="00427CF0">
        <w:rPr>
          <w:rFonts w:ascii="Arial Narrow" w:hAnsi="Arial Narrow" w:cs="Arial"/>
          <w:sz w:val="22"/>
          <w:szCs w:val="22"/>
        </w:rPr>
        <w:t xml:space="preserve">stado de Tamaulipas, </w:t>
      </w:r>
      <w:r w:rsidR="00B95559" w:rsidRPr="00427CF0">
        <w:rPr>
          <w:rFonts w:ascii="Arial Narrow" w:hAnsi="Arial Narrow" w:cs="Arial"/>
          <w:sz w:val="22"/>
          <w:szCs w:val="22"/>
        </w:rPr>
        <w:t>cuenta</w:t>
      </w:r>
      <w:r w:rsidRPr="00427CF0">
        <w:rPr>
          <w:rFonts w:ascii="Arial Narrow" w:hAnsi="Arial Narrow" w:cs="Arial"/>
          <w:sz w:val="22"/>
          <w:szCs w:val="22"/>
        </w:rPr>
        <w:t xml:space="preserve"> con </w:t>
      </w:r>
      <w:r w:rsidR="00672051" w:rsidRPr="00427CF0">
        <w:rPr>
          <w:rFonts w:ascii="Arial Narrow" w:hAnsi="Arial Narrow" w:cs="Arial"/>
          <w:sz w:val="22"/>
          <w:szCs w:val="22"/>
        </w:rPr>
        <w:t>1,266</w:t>
      </w:r>
      <w:r w:rsidRPr="00427CF0">
        <w:rPr>
          <w:rFonts w:ascii="Arial Narrow" w:hAnsi="Arial Narrow" w:cs="Arial"/>
          <w:sz w:val="22"/>
          <w:szCs w:val="22"/>
        </w:rPr>
        <w:t xml:space="preserve"> comunidades de alta</w:t>
      </w:r>
      <w:r w:rsidR="00384145" w:rsidRPr="00427CF0">
        <w:rPr>
          <w:rFonts w:ascii="Arial Narrow" w:hAnsi="Arial Narrow" w:cs="Arial"/>
          <w:sz w:val="22"/>
          <w:szCs w:val="22"/>
        </w:rPr>
        <w:t xml:space="preserve"> marginación</w:t>
      </w:r>
      <w:r w:rsidR="00792F76" w:rsidRPr="00427CF0">
        <w:rPr>
          <w:rFonts w:ascii="Arial Narrow" w:hAnsi="Arial Narrow" w:cs="Arial"/>
          <w:sz w:val="22"/>
          <w:szCs w:val="22"/>
        </w:rPr>
        <w:t xml:space="preserve"> </w:t>
      </w:r>
      <w:r w:rsidR="008D437B" w:rsidRPr="00427CF0">
        <w:rPr>
          <w:rFonts w:ascii="Arial Narrow" w:hAnsi="Arial Narrow" w:cs="Arial"/>
          <w:sz w:val="22"/>
          <w:szCs w:val="22"/>
        </w:rPr>
        <w:t xml:space="preserve">con una población de 359,416 </w:t>
      </w:r>
      <w:r w:rsidRPr="00427CF0">
        <w:rPr>
          <w:rFonts w:ascii="Arial Narrow" w:hAnsi="Arial Narrow" w:cs="Arial"/>
          <w:sz w:val="22"/>
          <w:szCs w:val="22"/>
        </w:rPr>
        <w:t>y</w:t>
      </w:r>
      <w:r w:rsidR="00672051" w:rsidRPr="00427CF0">
        <w:rPr>
          <w:rFonts w:ascii="Arial Narrow" w:hAnsi="Arial Narrow" w:cs="Arial"/>
          <w:sz w:val="22"/>
          <w:szCs w:val="22"/>
        </w:rPr>
        <w:t xml:space="preserve"> 223 </w:t>
      </w:r>
      <w:r w:rsidR="008D437B" w:rsidRPr="00427CF0">
        <w:rPr>
          <w:rFonts w:ascii="Arial Narrow" w:hAnsi="Arial Narrow" w:cs="Arial"/>
          <w:sz w:val="22"/>
          <w:szCs w:val="22"/>
        </w:rPr>
        <w:t xml:space="preserve">comunidades </w:t>
      </w:r>
      <w:r w:rsidR="00672051" w:rsidRPr="00427CF0">
        <w:rPr>
          <w:rFonts w:ascii="Arial Narrow" w:hAnsi="Arial Narrow" w:cs="Arial"/>
          <w:sz w:val="22"/>
          <w:szCs w:val="22"/>
        </w:rPr>
        <w:t>de</w:t>
      </w:r>
      <w:r w:rsidRPr="00427CF0">
        <w:rPr>
          <w:rFonts w:ascii="Arial Narrow" w:hAnsi="Arial Narrow" w:cs="Arial"/>
          <w:sz w:val="22"/>
          <w:szCs w:val="22"/>
        </w:rPr>
        <w:t xml:space="preserve"> muy alta marginación </w:t>
      </w:r>
      <w:r w:rsidR="008D437B" w:rsidRPr="00427CF0">
        <w:rPr>
          <w:rFonts w:ascii="Arial Narrow" w:hAnsi="Arial Narrow" w:cs="Arial"/>
          <w:sz w:val="22"/>
          <w:szCs w:val="22"/>
        </w:rPr>
        <w:t xml:space="preserve">con una población de 95,833 </w:t>
      </w:r>
      <w:r w:rsidRPr="00427CF0">
        <w:rPr>
          <w:rFonts w:ascii="Arial Narrow" w:hAnsi="Arial Narrow" w:cs="Arial"/>
          <w:sz w:val="22"/>
          <w:szCs w:val="22"/>
        </w:rPr>
        <w:t xml:space="preserve">(CONAPO </w:t>
      </w:r>
      <w:r w:rsidR="00672051" w:rsidRPr="00427CF0">
        <w:rPr>
          <w:rFonts w:ascii="Arial Narrow" w:hAnsi="Arial Narrow" w:cs="Arial"/>
          <w:sz w:val="22"/>
          <w:szCs w:val="22"/>
        </w:rPr>
        <w:t>2010</w:t>
      </w:r>
      <w:r w:rsidRPr="00427CF0">
        <w:rPr>
          <w:rFonts w:ascii="Arial Narrow" w:hAnsi="Arial Narrow" w:cs="Arial"/>
          <w:sz w:val="22"/>
          <w:szCs w:val="22"/>
        </w:rPr>
        <w:t>), que viven en</w:t>
      </w:r>
      <w:r w:rsidR="00005E08">
        <w:rPr>
          <w:rFonts w:ascii="Arial Narrow" w:hAnsi="Arial Narrow" w:cs="Arial"/>
          <w:sz w:val="22"/>
          <w:szCs w:val="22"/>
        </w:rPr>
        <w:t xml:space="preserve"> condiciones de pobreza</w:t>
      </w:r>
      <w:r w:rsidR="00B95559" w:rsidRPr="00427CF0">
        <w:rPr>
          <w:rFonts w:ascii="Arial Narrow" w:hAnsi="Arial Narrow" w:cs="Arial"/>
          <w:sz w:val="22"/>
          <w:szCs w:val="22"/>
        </w:rPr>
        <w:t>. A</w:t>
      </w:r>
      <w:r w:rsidRPr="00427CF0">
        <w:rPr>
          <w:rFonts w:ascii="Arial Narrow" w:hAnsi="Arial Narrow" w:cs="Arial"/>
          <w:sz w:val="22"/>
          <w:szCs w:val="22"/>
        </w:rPr>
        <w:t xml:space="preserve"> iniciativa del Ing. Egidio Torre Cantú</w:t>
      </w:r>
      <w:r w:rsidR="00B95559" w:rsidRPr="00427CF0">
        <w:rPr>
          <w:rFonts w:ascii="Arial Narrow" w:hAnsi="Arial Narrow" w:cs="Arial"/>
          <w:sz w:val="22"/>
          <w:szCs w:val="22"/>
        </w:rPr>
        <w:t xml:space="preserve">, Gobernador Constitucional del </w:t>
      </w:r>
      <w:r w:rsidR="001D1E61" w:rsidRPr="00427CF0">
        <w:rPr>
          <w:rFonts w:ascii="Arial Narrow" w:hAnsi="Arial Narrow" w:cs="Arial"/>
          <w:sz w:val="22"/>
          <w:szCs w:val="22"/>
        </w:rPr>
        <w:t>E</w:t>
      </w:r>
      <w:r w:rsidR="00B95559" w:rsidRPr="00427CF0">
        <w:rPr>
          <w:rFonts w:ascii="Arial Narrow" w:hAnsi="Arial Narrow" w:cs="Arial"/>
          <w:sz w:val="22"/>
          <w:szCs w:val="22"/>
        </w:rPr>
        <w:t>stado</w:t>
      </w:r>
      <w:r w:rsidRPr="00427CF0">
        <w:rPr>
          <w:rFonts w:ascii="Arial Narrow" w:hAnsi="Arial Narrow" w:cs="Arial"/>
          <w:sz w:val="22"/>
          <w:szCs w:val="22"/>
        </w:rPr>
        <w:t xml:space="preserve"> y de la Sra. María del Pilar González de Torre,</w:t>
      </w:r>
      <w:r w:rsidR="00B95559" w:rsidRPr="00427CF0">
        <w:rPr>
          <w:rFonts w:ascii="Arial Narrow" w:hAnsi="Arial Narrow" w:cs="Arial"/>
          <w:sz w:val="22"/>
          <w:szCs w:val="22"/>
        </w:rPr>
        <w:t xml:space="preserve"> Presidenta del DIF </w:t>
      </w:r>
      <w:r w:rsidR="001D1E61" w:rsidRPr="00427CF0">
        <w:rPr>
          <w:rFonts w:ascii="Arial Narrow" w:hAnsi="Arial Narrow" w:cs="Arial"/>
          <w:sz w:val="22"/>
          <w:szCs w:val="22"/>
        </w:rPr>
        <w:t>E</w:t>
      </w:r>
      <w:r w:rsidR="00B95559" w:rsidRPr="00427CF0">
        <w:rPr>
          <w:rFonts w:ascii="Arial Narrow" w:hAnsi="Arial Narrow" w:cs="Arial"/>
          <w:sz w:val="22"/>
          <w:szCs w:val="22"/>
        </w:rPr>
        <w:t>statal,</w:t>
      </w:r>
      <w:r w:rsidRPr="00427CF0">
        <w:rPr>
          <w:rFonts w:ascii="Arial Narrow" w:hAnsi="Arial Narrow" w:cs="Arial"/>
          <w:sz w:val="22"/>
          <w:szCs w:val="22"/>
        </w:rPr>
        <w:t xml:space="preserve"> </w:t>
      </w:r>
      <w:r w:rsidR="007D0AE5" w:rsidRPr="00427CF0">
        <w:rPr>
          <w:rFonts w:ascii="Arial Narrow" w:hAnsi="Arial Narrow" w:cs="Arial"/>
          <w:sz w:val="22"/>
          <w:szCs w:val="22"/>
        </w:rPr>
        <w:t>se implementa</w:t>
      </w:r>
      <w:r w:rsidRPr="00427CF0">
        <w:rPr>
          <w:rFonts w:ascii="Arial Narrow" w:hAnsi="Arial Narrow" w:cs="Arial"/>
          <w:sz w:val="22"/>
          <w:szCs w:val="22"/>
        </w:rPr>
        <w:t xml:space="preserve"> el programa </w:t>
      </w:r>
      <w:r w:rsidRPr="00427CF0">
        <w:rPr>
          <w:rFonts w:ascii="Arial Narrow" w:hAnsi="Arial Narrow" w:cs="Arial"/>
          <w:b/>
          <w:bCs/>
          <w:sz w:val="22"/>
          <w:szCs w:val="22"/>
        </w:rPr>
        <w:t>COMUNIDADES RURALES FUERTES</w:t>
      </w:r>
      <w:r w:rsidR="008D437B" w:rsidRPr="00427CF0">
        <w:rPr>
          <w:rFonts w:ascii="Arial Narrow" w:hAnsi="Arial Narrow" w:cs="Arial"/>
          <w:sz w:val="22"/>
          <w:szCs w:val="22"/>
        </w:rPr>
        <w:t>.</w:t>
      </w:r>
    </w:p>
    <w:p w:rsidR="0020447E" w:rsidRPr="00427CF0" w:rsidRDefault="0020447E" w:rsidP="006B00A5">
      <w:pPr>
        <w:spacing w:line="276" w:lineRule="auto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20447E" w:rsidRPr="00427CF0" w:rsidRDefault="0020447E" w:rsidP="006B00A5">
      <w:pPr>
        <w:spacing w:line="276" w:lineRule="auto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E8484D" w:rsidRDefault="00E8484D" w:rsidP="00E8484D">
      <w:pPr>
        <w:spacing w:line="276" w:lineRule="auto"/>
        <w:ind w:firstLine="708"/>
        <w:jc w:val="center"/>
        <w:rPr>
          <w:rFonts w:ascii="Arial Narrow" w:hAnsi="Arial Narrow" w:cs="Arial"/>
          <w:b/>
          <w:sz w:val="22"/>
          <w:szCs w:val="22"/>
        </w:rPr>
      </w:pPr>
      <w:r w:rsidRPr="00427CF0">
        <w:rPr>
          <w:rFonts w:ascii="Arial Narrow" w:hAnsi="Arial Narrow" w:cs="Arial"/>
          <w:b/>
          <w:sz w:val="22"/>
          <w:szCs w:val="22"/>
        </w:rPr>
        <w:t>EL OBJETIVO</w:t>
      </w:r>
    </w:p>
    <w:p w:rsidR="00005E08" w:rsidRPr="00427CF0" w:rsidRDefault="00005E08" w:rsidP="00E8484D">
      <w:pPr>
        <w:spacing w:line="276" w:lineRule="auto"/>
        <w:ind w:firstLine="708"/>
        <w:jc w:val="center"/>
        <w:rPr>
          <w:rFonts w:ascii="Arial Narrow" w:hAnsi="Arial Narrow" w:cs="Arial"/>
          <w:b/>
          <w:sz w:val="22"/>
          <w:szCs w:val="22"/>
        </w:rPr>
      </w:pPr>
    </w:p>
    <w:p w:rsidR="00397C22" w:rsidRPr="00427CF0" w:rsidRDefault="007C3094" w:rsidP="000C4613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P</w:t>
      </w:r>
      <w:r w:rsidR="000C4613" w:rsidRPr="00427CF0">
        <w:rPr>
          <w:rFonts w:ascii="Arial Narrow" w:hAnsi="Arial Narrow" w:cs="Arial"/>
          <w:sz w:val="22"/>
          <w:szCs w:val="22"/>
        </w:rPr>
        <w:t xml:space="preserve">romover acciones y proyectos integrales que impulsen el </w:t>
      </w:r>
      <w:r w:rsidR="002C50EF" w:rsidRPr="00427CF0">
        <w:rPr>
          <w:rFonts w:ascii="Arial Narrow" w:hAnsi="Arial Narrow" w:cs="Arial"/>
          <w:sz w:val="22"/>
          <w:szCs w:val="22"/>
        </w:rPr>
        <w:t xml:space="preserve">autoconsumo, </w:t>
      </w:r>
      <w:r w:rsidR="000C4613" w:rsidRPr="00427CF0">
        <w:rPr>
          <w:rFonts w:ascii="Arial Narrow" w:hAnsi="Arial Narrow" w:cs="Arial"/>
          <w:sz w:val="22"/>
          <w:szCs w:val="22"/>
        </w:rPr>
        <w:t>desarrollo</w:t>
      </w:r>
      <w:r w:rsidR="00792F76" w:rsidRPr="00427CF0">
        <w:rPr>
          <w:rFonts w:ascii="Arial Narrow" w:hAnsi="Arial Narrow" w:cs="Arial"/>
          <w:sz w:val="22"/>
          <w:szCs w:val="22"/>
        </w:rPr>
        <w:t xml:space="preserve"> </w:t>
      </w:r>
      <w:r w:rsidR="00C65A23" w:rsidRPr="00427CF0">
        <w:rPr>
          <w:rFonts w:ascii="Arial Narrow" w:hAnsi="Arial Narrow" w:cs="Arial"/>
          <w:sz w:val="22"/>
          <w:szCs w:val="22"/>
        </w:rPr>
        <w:t>económico</w:t>
      </w:r>
      <w:r w:rsidR="000C4613" w:rsidRPr="00427CF0">
        <w:rPr>
          <w:rFonts w:ascii="Arial Narrow" w:hAnsi="Arial Narrow" w:cs="Arial"/>
          <w:sz w:val="22"/>
          <w:szCs w:val="22"/>
        </w:rPr>
        <w:t>, cal</w:t>
      </w:r>
      <w:r w:rsidR="00EB0DA2" w:rsidRPr="00427CF0">
        <w:rPr>
          <w:rFonts w:ascii="Arial Narrow" w:hAnsi="Arial Narrow" w:cs="Arial"/>
          <w:sz w:val="22"/>
          <w:szCs w:val="22"/>
        </w:rPr>
        <w:t xml:space="preserve">idad de vida y la equidad </w:t>
      </w:r>
      <w:r w:rsidR="00384145" w:rsidRPr="00427CF0">
        <w:rPr>
          <w:rFonts w:ascii="Arial Narrow" w:hAnsi="Arial Narrow" w:cs="Arial"/>
          <w:sz w:val="22"/>
          <w:szCs w:val="22"/>
        </w:rPr>
        <w:t xml:space="preserve">focalizado </w:t>
      </w:r>
      <w:r w:rsidR="00EB0DA2" w:rsidRPr="00427CF0">
        <w:rPr>
          <w:rFonts w:ascii="Arial Narrow" w:hAnsi="Arial Narrow" w:cs="Arial"/>
          <w:sz w:val="22"/>
          <w:szCs w:val="22"/>
        </w:rPr>
        <w:t xml:space="preserve">en </w:t>
      </w:r>
      <w:r w:rsidR="00397C22" w:rsidRPr="00427CF0">
        <w:rPr>
          <w:rFonts w:ascii="Arial Narrow" w:hAnsi="Arial Narrow" w:cs="Arial"/>
          <w:sz w:val="22"/>
          <w:szCs w:val="22"/>
        </w:rPr>
        <w:t xml:space="preserve">32 Municipios </w:t>
      </w:r>
      <w:r w:rsidR="0009231E" w:rsidRPr="00427CF0">
        <w:rPr>
          <w:rFonts w:ascii="Arial Narrow" w:hAnsi="Arial Narrow" w:cs="Arial"/>
          <w:sz w:val="22"/>
          <w:szCs w:val="22"/>
        </w:rPr>
        <w:t>(</w:t>
      </w:r>
      <w:r w:rsidR="00397C22" w:rsidRPr="00A77EC7">
        <w:rPr>
          <w:rFonts w:ascii="Arial Narrow" w:hAnsi="Arial Narrow" w:cs="Arial"/>
          <w:bCs/>
          <w:i/>
          <w:iCs/>
          <w:sz w:val="22"/>
          <w:szCs w:val="22"/>
        </w:rPr>
        <w:t>González</w:t>
      </w:r>
      <w:r w:rsidR="00397C22" w:rsidRPr="00427CF0">
        <w:rPr>
          <w:rFonts w:ascii="Arial Narrow" w:hAnsi="Arial Narrow" w:cs="Arial"/>
          <w:sz w:val="22"/>
          <w:szCs w:val="22"/>
        </w:rPr>
        <w:t xml:space="preserve">, </w:t>
      </w:r>
      <w:r w:rsidR="00397C22" w:rsidRPr="00427CF0">
        <w:rPr>
          <w:rFonts w:ascii="Arial Narrow" w:hAnsi="Arial Narrow" w:cs="Arial"/>
          <w:b/>
          <w:bCs/>
          <w:sz w:val="22"/>
          <w:szCs w:val="22"/>
        </w:rPr>
        <w:t>Altamira</w:t>
      </w:r>
      <w:r w:rsidR="00397C22" w:rsidRPr="00427CF0">
        <w:rPr>
          <w:rFonts w:ascii="Arial Narrow" w:hAnsi="Arial Narrow" w:cs="Arial"/>
          <w:sz w:val="22"/>
          <w:szCs w:val="22"/>
        </w:rPr>
        <w:t xml:space="preserve">, Aldama, Soto la Marina, Antiguo Morelos, Nuevo Morelos, </w:t>
      </w:r>
      <w:r w:rsidR="00397C22" w:rsidRPr="00AB1FDB">
        <w:rPr>
          <w:rFonts w:ascii="Arial Narrow" w:hAnsi="Arial Narrow" w:cs="Arial"/>
          <w:b/>
          <w:sz w:val="22"/>
          <w:szCs w:val="22"/>
        </w:rPr>
        <w:t>El Mante</w:t>
      </w:r>
      <w:r w:rsidR="00397C22" w:rsidRPr="00427CF0">
        <w:rPr>
          <w:rFonts w:ascii="Arial Narrow" w:hAnsi="Arial Narrow" w:cs="Arial"/>
          <w:sz w:val="22"/>
          <w:szCs w:val="22"/>
        </w:rPr>
        <w:t xml:space="preserve">, Ocampo, Gómez Farías y Xicoténcatl, </w:t>
      </w:r>
      <w:r w:rsidR="00397C22" w:rsidRPr="00427CF0">
        <w:rPr>
          <w:rFonts w:ascii="Arial Narrow" w:hAnsi="Arial Narrow" w:cs="Arial"/>
          <w:i/>
          <w:iCs/>
          <w:sz w:val="22"/>
          <w:szCs w:val="22"/>
        </w:rPr>
        <w:t>Casas</w:t>
      </w:r>
      <w:r w:rsidR="00397C22" w:rsidRPr="00427CF0">
        <w:rPr>
          <w:rFonts w:ascii="Arial Narrow" w:hAnsi="Arial Narrow" w:cs="Arial"/>
          <w:sz w:val="22"/>
          <w:szCs w:val="22"/>
        </w:rPr>
        <w:t xml:space="preserve">, </w:t>
      </w:r>
      <w:r w:rsidR="00397C22" w:rsidRPr="00427CF0">
        <w:rPr>
          <w:rFonts w:ascii="Arial Narrow" w:hAnsi="Arial Narrow" w:cs="Arial"/>
          <w:b/>
          <w:bCs/>
          <w:i/>
          <w:iCs/>
          <w:sz w:val="22"/>
          <w:szCs w:val="22"/>
        </w:rPr>
        <w:t>Llera</w:t>
      </w:r>
      <w:r w:rsidR="00397C22" w:rsidRPr="00427CF0">
        <w:rPr>
          <w:rFonts w:ascii="Arial Narrow" w:hAnsi="Arial Narrow" w:cs="Arial"/>
          <w:sz w:val="22"/>
          <w:szCs w:val="22"/>
        </w:rPr>
        <w:t xml:space="preserve">, Abasolo, Jiménez, </w:t>
      </w:r>
      <w:r w:rsidR="00397C22" w:rsidRPr="00427CF0">
        <w:rPr>
          <w:rFonts w:ascii="Arial Narrow" w:hAnsi="Arial Narrow" w:cs="Arial"/>
          <w:i/>
          <w:iCs/>
          <w:sz w:val="22"/>
          <w:szCs w:val="22"/>
        </w:rPr>
        <w:t>Padilla</w:t>
      </w:r>
      <w:r w:rsidR="00397C22" w:rsidRPr="00427CF0">
        <w:rPr>
          <w:rFonts w:ascii="Arial Narrow" w:hAnsi="Arial Narrow" w:cs="Arial"/>
          <w:b/>
          <w:bCs/>
          <w:i/>
          <w:iCs/>
          <w:sz w:val="22"/>
          <w:szCs w:val="22"/>
        </w:rPr>
        <w:t>, Güemez</w:t>
      </w:r>
      <w:r w:rsidR="00397C22" w:rsidRPr="00427CF0">
        <w:rPr>
          <w:rFonts w:ascii="Arial Narrow" w:hAnsi="Arial Narrow" w:cs="Arial"/>
          <w:sz w:val="22"/>
          <w:szCs w:val="22"/>
        </w:rPr>
        <w:t xml:space="preserve">, </w:t>
      </w:r>
      <w:r w:rsidR="00397C22" w:rsidRPr="00427CF0">
        <w:rPr>
          <w:rFonts w:ascii="Arial Narrow" w:hAnsi="Arial Narrow" w:cs="Arial"/>
          <w:b/>
          <w:bCs/>
          <w:sz w:val="22"/>
          <w:szCs w:val="22"/>
        </w:rPr>
        <w:t>Victoria</w:t>
      </w:r>
      <w:r w:rsidR="00397C22" w:rsidRPr="00427CF0">
        <w:rPr>
          <w:rFonts w:ascii="Arial Narrow" w:hAnsi="Arial Narrow" w:cs="Arial"/>
          <w:sz w:val="22"/>
          <w:szCs w:val="22"/>
        </w:rPr>
        <w:t xml:space="preserve">, </w:t>
      </w:r>
      <w:r w:rsidR="00397C22" w:rsidRPr="00427CF0">
        <w:rPr>
          <w:rFonts w:ascii="Arial Narrow" w:hAnsi="Arial Narrow" w:cs="Arial"/>
          <w:i/>
          <w:iCs/>
          <w:sz w:val="22"/>
          <w:szCs w:val="22"/>
        </w:rPr>
        <w:t>Hidalgo</w:t>
      </w:r>
      <w:r w:rsidR="00397C22" w:rsidRPr="00427CF0">
        <w:rPr>
          <w:rFonts w:ascii="Arial Narrow" w:hAnsi="Arial Narrow" w:cs="Arial"/>
          <w:sz w:val="22"/>
          <w:szCs w:val="22"/>
        </w:rPr>
        <w:t xml:space="preserve">, </w:t>
      </w:r>
      <w:r w:rsidR="00397C22" w:rsidRPr="00427CF0">
        <w:rPr>
          <w:rFonts w:ascii="Arial Narrow" w:hAnsi="Arial Narrow" w:cs="Arial"/>
          <w:i/>
          <w:iCs/>
          <w:sz w:val="22"/>
          <w:szCs w:val="22"/>
        </w:rPr>
        <w:t>San Carlos, San Nicolás</w:t>
      </w:r>
      <w:r w:rsidR="00397C22" w:rsidRPr="00427CF0">
        <w:rPr>
          <w:rFonts w:ascii="Arial Narrow" w:hAnsi="Arial Narrow" w:cs="Arial"/>
          <w:b/>
          <w:bCs/>
          <w:i/>
          <w:iCs/>
          <w:sz w:val="22"/>
          <w:szCs w:val="22"/>
        </w:rPr>
        <w:t>,</w:t>
      </w:r>
      <w:r w:rsidR="00397C22" w:rsidRPr="00427CF0">
        <w:rPr>
          <w:rFonts w:ascii="Arial Narrow" w:hAnsi="Arial Narrow" w:cs="Arial"/>
          <w:sz w:val="22"/>
          <w:szCs w:val="22"/>
        </w:rPr>
        <w:t xml:space="preserve"> Villagrán y Mainero, San Fernando, Burgos, Cruillas, Méndez, Matamoros, Valle Hermoso, </w:t>
      </w:r>
      <w:r w:rsidR="00397C22" w:rsidRPr="00427CF0">
        <w:rPr>
          <w:rFonts w:ascii="Arial Narrow" w:hAnsi="Arial Narrow" w:cs="Arial"/>
          <w:b/>
          <w:bCs/>
          <w:sz w:val="22"/>
          <w:szCs w:val="22"/>
        </w:rPr>
        <w:t>Río Bravo</w:t>
      </w:r>
      <w:r w:rsidR="00397C22" w:rsidRPr="00427CF0">
        <w:rPr>
          <w:rFonts w:ascii="Arial Narrow" w:hAnsi="Arial Narrow" w:cs="Arial"/>
          <w:sz w:val="22"/>
          <w:szCs w:val="22"/>
        </w:rPr>
        <w:t xml:space="preserve">, </w:t>
      </w:r>
      <w:r w:rsidR="00397C22" w:rsidRPr="00427CF0">
        <w:rPr>
          <w:rFonts w:ascii="Arial Narrow" w:hAnsi="Arial Narrow" w:cs="Arial"/>
          <w:b/>
          <w:bCs/>
          <w:sz w:val="22"/>
          <w:szCs w:val="22"/>
        </w:rPr>
        <w:t>Reynosa</w:t>
      </w:r>
      <w:r w:rsidR="00397C22" w:rsidRPr="00427CF0">
        <w:rPr>
          <w:rFonts w:ascii="Arial Narrow" w:hAnsi="Arial Narrow" w:cs="Arial"/>
          <w:sz w:val="22"/>
          <w:szCs w:val="22"/>
        </w:rPr>
        <w:t xml:space="preserve">, Gustavo Díaz Ordaz y </w:t>
      </w:r>
      <w:r w:rsidR="00397C22" w:rsidRPr="00427CF0">
        <w:rPr>
          <w:rFonts w:ascii="Arial Narrow" w:hAnsi="Arial Narrow" w:cs="Arial"/>
          <w:b/>
          <w:bCs/>
          <w:sz w:val="22"/>
          <w:szCs w:val="22"/>
        </w:rPr>
        <w:t>Camargo</w:t>
      </w:r>
      <w:r w:rsidR="0053385A" w:rsidRPr="00427CF0">
        <w:rPr>
          <w:rFonts w:ascii="Arial Narrow" w:hAnsi="Arial Narrow" w:cs="Arial"/>
          <w:b/>
          <w:bCs/>
          <w:sz w:val="22"/>
          <w:szCs w:val="22"/>
        </w:rPr>
        <w:t>)</w:t>
      </w:r>
      <w:r w:rsidR="00397C22" w:rsidRPr="00427CF0">
        <w:rPr>
          <w:rFonts w:ascii="Arial Narrow" w:hAnsi="Arial Narrow" w:cs="Arial"/>
          <w:sz w:val="22"/>
          <w:szCs w:val="22"/>
        </w:rPr>
        <w:t xml:space="preserve"> de los cuales este año se apoyara a</w:t>
      </w:r>
      <w:r w:rsidR="007D0AE5" w:rsidRPr="00427CF0">
        <w:rPr>
          <w:rFonts w:ascii="Arial Narrow" w:hAnsi="Arial Narrow" w:cs="Arial"/>
          <w:sz w:val="22"/>
          <w:szCs w:val="22"/>
        </w:rPr>
        <w:t xml:space="preserve"> los</w:t>
      </w:r>
      <w:r w:rsidR="00397C22" w:rsidRPr="00427CF0">
        <w:rPr>
          <w:rFonts w:ascii="Arial Narrow" w:hAnsi="Arial Narrow" w:cs="Arial"/>
          <w:sz w:val="22"/>
          <w:szCs w:val="22"/>
        </w:rPr>
        <w:t xml:space="preserve"> </w:t>
      </w:r>
      <w:r w:rsidR="00A77EC7">
        <w:rPr>
          <w:rFonts w:ascii="Arial Narrow" w:hAnsi="Arial Narrow" w:cs="Arial"/>
          <w:sz w:val="22"/>
          <w:szCs w:val="22"/>
        </w:rPr>
        <w:t>8</w:t>
      </w:r>
      <w:r w:rsidR="00397C22" w:rsidRPr="00427CF0">
        <w:rPr>
          <w:rFonts w:ascii="Arial Narrow" w:hAnsi="Arial Narrow" w:cs="Arial"/>
          <w:sz w:val="22"/>
          <w:szCs w:val="22"/>
        </w:rPr>
        <w:t xml:space="preserve"> municipios</w:t>
      </w:r>
      <w:r w:rsidR="007D0AE5" w:rsidRPr="00427CF0">
        <w:rPr>
          <w:rFonts w:ascii="Arial Narrow" w:hAnsi="Arial Narrow" w:cs="Arial"/>
          <w:sz w:val="22"/>
          <w:szCs w:val="22"/>
        </w:rPr>
        <w:t xml:space="preserve"> siguientes:</w:t>
      </w:r>
      <w:r w:rsidR="00397C22" w:rsidRPr="00427CF0">
        <w:rPr>
          <w:rFonts w:ascii="Arial Narrow" w:hAnsi="Arial Narrow" w:cs="Arial"/>
          <w:sz w:val="22"/>
          <w:szCs w:val="22"/>
        </w:rPr>
        <w:t xml:space="preserve"> </w:t>
      </w:r>
      <w:r w:rsidR="00397C22" w:rsidRPr="00427CF0">
        <w:rPr>
          <w:rFonts w:ascii="Arial Narrow" w:hAnsi="Arial Narrow" w:cs="Arial"/>
          <w:b/>
          <w:bCs/>
          <w:sz w:val="22"/>
          <w:szCs w:val="22"/>
        </w:rPr>
        <w:t>Altamira</w:t>
      </w:r>
      <w:r w:rsidR="00397C22" w:rsidRPr="00427CF0">
        <w:rPr>
          <w:rFonts w:ascii="Arial Narrow" w:hAnsi="Arial Narrow" w:cs="Arial"/>
          <w:sz w:val="22"/>
          <w:szCs w:val="22"/>
        </w:rPr>
        <w:t xml:space="preserve">, </w:t>
      </w:r>
      <w:r w:rsidR="00397C22" w:rsidRPr="00427CF0">
        <w:rPr>
          <w:rFonts w:ascii="Arial Narrow" w:hAnsi="Arial Narrow" w:cs="Arial"/>
          <w:b/>
          <w:bCs/>
          <w:i/>
          <w:iCs/>
          <w:sz w:val="22"/>
          <w:szCs w:val="22"/>
        </w:rPr>
        <w:t>Llera, Güemez</w:t>
      </w:r>
      <w:r w:rsidR="00397C22" w:rsidRPr="00427CF0">
        <w:rPr>
          <w:rFonts w:ascii="Arial Narrow" w:hAnsi="Arial Narrow" w:cs="Arial"/>
          <w:sz w:val="22"/>
          <w:szCs w:val="22"/>
        </w:rPr>
        <w:t xml:space="preserve">, </w:t>
      </w:r>
      <w:r w:rsidR="00397C22" w:rsidRPr="00427CF0">
        <w:rPr>
          <w:rFonts w:ascii="Arial Narrow" w:hAnsi="Arial Narrow" w:cs="Arial"/>
          <w:b/>
          <w:bCs/>
          <w:sz w:val="22"/>
          <w:szCs w:val="22"/>
        </w:rPr>
        <w:t>Victoria,</w:t>
      </w:r>
      <w:r w:rsidR="004F2513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AB1FDB">
        <w:rPr>
          <w:rFonts w:ascii="Arial Narrow" w:hAnsi="Arial Narrow" w:cs="Arial"/>
          <w:b/>
          <w:bCs/>
          <w:sz w:val="22"/>
          <w:szCs w:val="22"/>
        </w:rPr>
        <w:t>El Mante</w:t>
      </w:r>
      <w:r w:rsidR="004F2513">
        <w:rPr>
          <w:rFonts w:ascii="Arial Narrow" w:hAnsi="Arial Narrow" w:cs="Arial"/>
          <w:b/>
          <w:bCs/>
          <w:sz w:val="22"/>
          <w:szCs w:val="22"/>
        </w:rPr>
        <w:t xml:space="preserve">, </w:t>
      </w:r>
      <w:r w:rsidR="00397C22" w:rsidRPr="00427CF0">
        <w:rPr>
          <w:rFonts w:ascii="Arial Narrow" w:hAnsi="Arial Narrow" w:cs="Arial"/>
          <w:sz w:val="22"/>
          <w:szCs w:val="22"/>
        </w:rPr>
        <w:t xml:space="preserve"> </w:t>
      </w:r>
      <w:r w:rsidR="00397C22" w:rsidRPr="00427CF0">
        <w:rPr>
          <w:rFonts w:ascii="Arial Narrow" w:hAnsi="Arial Narrow" w:cs="Arial"/>
          <w:b/>
          <w:bCs/>
          <w:sz w:val="22"/>
          <w:szCs w:val="22"/>
        </w:rPr>
        <w:t>Río Bravo</w:t>
      </w:r>
      <w:r w:rsidR="00397C22" w:rsidRPr="00427CF0">
        <w:rPr>
          <w:rFonts w:ascii="Arial Narrow" w:hAnsi="Arial Narrow" w:cs="Arial"/>
          <w:sz w:val="22"/>
          <w:szCs w:val="22"/>
        </w:rPr>
        <w:t xml:space="preserve">, </w:t>
      </w:r>
      <w:r w:rsidR="00397C22" w:rsidRPr="00427CF0">
        <w:rPr>
          <w:rFonts w:ascii="Arial Narrow" w:hAnsi="Arial Narrow" w:cs="Arial"/>
          <w:b/>
          <w:bCs/>
          <w:sz w:val="22"/>
          <w:szCs w:val="22"/>
        </w:rPr>
        <w:t>Reynosa</w:t>
      </w:r>
      <w:r w:rsidR="00397C22" w:rsidRPr="00427CF0">
        <w:rPr>
          <w:rFonts w:ascii="Arial Narrow" w:hAnsi="Arial Narrow" w:cs="Arial"/>
          <w:sz w:val="22"/>
          <w:szCs w:val="22"/>
        </w:rPr>
        <w:t xml:space="preserve"> y </w:t>
      </w:r>
      <w:r w:rsidR="00397C22" w:rsidRPr="00427CF0">
        <w:rPr>
          <w:rFonts w:ascii="Arial Narrow" w:hAnsi="Arial Narrow" w:cs="Arial"/>
          <w:b/>
          <w:bCs/>
          <w:sz w:val="22"/>
          <w:szCs w:val="22"/>
        </w:rPr>
        <w:t>Camargo.</w:t>
      </w:r>
      <w:r w:rsidR="00397C22" w:rsidRPr="00427CF0">
        <w:rPr>
          <w:rFonts w:ascii="Arial Narrow" w:hAnsi="Arial Narrow" w:cs="Arial"/>
          <w:sz w:val="22"/>
          <w:szCs w:val="22"/>
        </w:rPr>
        <w:t xml:space="preserve">  </w:t>
      </w:r>
    </w:p>
    <w:p w:rsidR="0009231E" w:rsidRPr="00427CF0" w:rsidRDefault="0009231E" w:rsidP="000C4613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ED6F58" w:rsidRPr="00427CF0" w:rsidRDefault="00ED6F58" w:rsidP="000C4613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ED6F58" w:rsidRPr="00427CF0" w:rsidRDefault="00ED6F58" w:rsidP="00ED6F58">
      <w:pPr>
        <w:spacing w:line="276" w:lineRule="auto"/>
        <w:ind w:firstLine="708"/>
        <w:jc w:val="center"/>
        <w:rPr>
          <w:rFonts w:ascii="Arial Narrow" w:hAnsi="Arial Narrow" w:cs="Arial"/>
          <w:b/>
          <w:sz w:val="22"/>
          <w:szCs w:val="22"/>
        </w:rPr>
      </w:pPr>
      <w:r w:rsidRPr="00427CF0">
        <w:rPr>
          <w:rFonts w:ascii="Arial Narrow" w:hAnsi="Arial Narrow" w:cs="Arial"/>
          <w:b/>
          <w:sz w:val="22"/>
          <w:szCs w:val="22"/>
        </w:rPr>
        <w:t>CONVENIO CON LOS AYUNTAMIENTOS</w:t>
      </w:r>
    </w:p>
    <w:p w:rsidR="00005E08" w:rsidRDefault="00005E08" w:rsidP="00ED6F58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  <w:szCs w:val="22"/>
        </w:rPr>
      </w:pPr>
    </w:p>
    <w:p w:rsidR="00714816" w:rsidRPr="00427CF0" w:rsidRDefault="00ED6F58" w:rsidP="00005E0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 xml:space="preserve">La Secretaría de Desarrollo Rural del </w:t>
      </w:r>
      <w:r w:rsidR="0078093E" w:rsidRPr="00427CF0">
        <w:rPr>
          <w:rFonts w:ascii="Arial Narrow" w:hAnsi="Arial Narrow" w:cs="Arial"/>
          <w:sz w:val="22"/>
          <w:szCs w:val="22"/>
        </w:rPr>
        <w:t>G</w:t>
      </w:r>
      <w:r w:rsidRPr="00427CF0">
        <w:rPr>
          <w:rFonts w:ascii="Arial Narrow" w:hAnsi="Arial Narrow" w:cs="Arial"/>
          <w:sz w:val="22"/>
          <w:szCs w:val="22"/>
        </w:rPr>
        <w:t>obierno del Estado de Tamaulipas</w:t>
      </w:r>
      <w:r w:rsidR="00714816" w:rsidRPr="00427CF0">
        <w:rPr>
          <w:rFonts w:ascii="Arial Narrow" w:hAnsi="Arial Narrow" w:cs="Arial"/>
          <w:sz w:val="22"/>
          <w:szCs w:val="22"/>
        </w:rPr>
        <w:t xml:space="preserve">  </w:t>
      </w:r>
      <w:r w:rsidR="007D0AE5" w:rsidRPr="00427CF0">
        <w:rPr>
          <w:rFonts w:ascii="Arial Narrow" w:hAnsi="Arial Narrow" w:cs="Arial"/>
          <w:sz w:val="22"/>
          <w:szCs w:val="22"/>
        </w:rPr>
        <w:t>suscribirá</w:t>
      </w:r>
      <w:r w:rsidR="00714816" w:rsidRPr="00427CF0">
        <w:rPr>
          <w:rFonts w:ascii="Arial Narrow" w:hAnsi="Arial Narrow" w:cs="Arial"/>
          <w:sz w:val="22"/>
          <w:szCs w:val="22"/>
        </w:rPr>
        <w:t xml:space="preserve"> convenios de colaboración con los Ayuntamientos que deseen incorporarse al Programa de Comunidades Rurales Fuertes, dichos convenios establecerán entre otras cosas: La</w:t>
      </w:r>
      <w:r w:rsidR="007D0AE5" w:rsidRPr="00427CF0">
        <w:rPr>
          <w:rFonts w:ascii="Arial Narrow" w:hAnsi="Arial Narrow" w:cs="Arial"/>
          <w:sz w:val="22"/>
          <w:szCs w:val="22"/>
        </w:rPr>
        <w:t>s</w:t>
      </w:r>
      <w:r w:rsidR="00714816" w:rsidRPr="00427CF0">
        <w:rPr>
          <w:rFonts w:ascii="Arial Narrow" w:hAnsi="Arial Narrow" w:cs="Arial"/>
          <w:sz w:val="22"/>
          <w:szCs w:val="22"/>
        </w:rPr>
        <w:t xml:space="preserve"> </w:t>
      </w:r>
      <w:r w:rsidR="002B722F">
        <w:rPr>
          <w:rFonts w:ascii="Arial Narrow" w:hAnsi="Arial Narrow" w:cs="Arial"/>
          <w:sz w:val="22"/>
          <w:szCs w:val="22"/>
        </w:rPr>
        <w:t xml:space="preserve">posibles </w:t>
      </w:r>
      <w:r w:rsidR="00714816" w:rsidRPr="00427CF0">
        <w:rPr>
          <w:rFonts w:ascii="Arial Narrow" w:hAnsi="Arial Narrow" w:cs="Arial"/>
          <w:sz w:val="22"/>
          <w:szCs w:val="22"/>
        </w:rPr>
        <w:t>aportaciones de los Ayuntamientos</w:t>
      </w:r>
      <w:r w:rsidR="002B722F">
        <w:rPr>
          <w:rFonts w:ascii="Arial Narrow" w:hAnsi="Arial Narrow" w:cs="Arial"/>
          <w:sz w:val="22"/>
          <w:szCs w:val="22"/>
        </w:rPr>
        <w:t xml:space="preserve"> de acuerdo a su disponibilidad presupuestal</w:t>
      </w:r>
      <w:r w:rsidR="007D0AE5" w:rsidRPr="00427CF0">
        <w:rPr>
          <w:rFonts w:ascii="Arial Narrow" w:hAnsi="Arial Narrow" w:cs="Arial"/>
          <w:sz w:val="22"/>
          <w:szCs w:val="22"/>
        </w:rPr>
        <w:t>, las cuales</w:t>
      </w:r>
      <w:r w:rsidR="00714816" w:rsidRPr="00427CF0">
        <w:rPr>
          <w:rFonts w:ascii="Arial Narrow" w:hAnsi="Arial Narrow" w:cs="Arial"/>
          <w:sz w:val="22"/>
          <w:szCs w:val="22"/>
        </w:rPr>
        <w:t xml:space="preserve"> serán depositadas directamente al proveedor o proveedores que determine el Comité de Compras del Gobierno del Estado.</w:t>
      </w:r>
    </w:p>
    <w:p w:rsidR="00ED6F58" w:rsidRDefault="00ED6F58" w:rsidP="000C4613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05E08" w:rsidRDefault="00005E08" w:rsidP="000C4613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2B722F" w:rsidRPr="00427CF0" w:rsidRDefault="002B722F" w:rsidP="000C4613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EB0DA2" w:rsidRDefault="00C611DA" w:rsidP="00C611D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7CF0">
        <w:rPr>
          <w:rFonts w:ascii="Arial Narrow" w:hAnsi="Arial Narrow" w:cs="Arial"/>
          <w:b/>
          <w:sz w:val="22"/>
          <w:szCs w:val="22"/>
        </w:rPr>
        <w:t>POBLACIÓN A BENEFICIAR</w:t>
      </w:r>
    </w:p>
    <w:p w:rsidR="00BF349E" w:rsidRPr="00427CF0" w:rsidRDefault="00BF349E" w:rsidP="00C611DA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005E08" w:rsidRDefault="000C4613" w:rsidP="00EB0D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Los apoyos que a t</w:t>
      </w:r>
      <w:r w:rsidR="002C50EF" w:rsidRPr="00427CF0">
        <w:rPr>
          <w:rFonts w:ascii="Arial Narrow" w:hAnsi="Arial Narrow" w:cs="Arial"/>
          <w:sz w:val="22"/>
          <w:szCs w:val="22"/>
        </w:rPr>
        <w:t>ravés de este Programa</w:t>
      </w:r>
      <w:r w:rsidRPr="00427CF0">
        <w:rPr>
          <w:rFonts w:ascii="Arial Narrow" w:hAnsi="Arial Narrow" w:cs="Arial"/>
          <w:sz w:val="22"/>
          <w:szCs w:val="22"/>
        </w:rPr>
        <w:t xml:space="preserve"> se otorguen </w:t>
      </w:r>
      <w:r w:rsidR="00EB0DA2" w:rsidRPr="00427CF0">
        <w:rPr>
          <w:rFonts w:ascii="Arial Narrow" w:hAnsi="Arial Narrow" w:cs="Arial"/>
          <w:sz w:val="22"/>
          <w:szCs w:val="22"/>
        </w:rPr>
        <w:t>son</w:t>
      </w:r>
      <w:r w:rsidRPr="00427CF0">
        <w:rPr>
          <w:rFonts w:ascii="Arial Narrow" w:hAnsi="Arial Narrow" w:cs="Arial"/>
          <w:sz w:val="22"/>
          <w:szCs w:val="22"/>
        </w:rPr>
        <w:t xml:space="preserve"> un </w:t>
      </w:r>
      <w:r w:rsidR="00AC3428" w:rsidRPr="00427CF0">
        <w:rPr>
          <w:rFonts w:ascii="Arial Narrow" w:hAnsi="Arial Narrow" w:cs="Arial"/>
          <w:sz w:val="22"/>
          <w:szCs w:val="22"/>
        </w:rPr>
        <w:t xml:space="preserve">subsidio a la población rural de los municipios participantes, el cual será aplicado para promover la </w:t>
      </w:r>
      <w:r w:rsidR="00A77EC7" w:rsidRPr="00427CF0">
        <w:rPr>
          <w:rFonts w:ascii="Arial Narrow" w:hAnsi="Arial Narrow" w:cs="Arial"/>
          <w:b/>
          <w:bCs/>
          <w:sz w:val="22"/>
          <w:szCs w:val="22"/>
        </w:rPr>
        <w:t>SEGURIDAD ALIMENTARIA</w:t>
      </w:r>
      <w:r w:rsidR="00A77EC7" w:rsidRPr="00427CF0">
        <w:rPr>
          <w:rFonts w:ascii="Arial Narrow" w:hAnsi="Arial Narrow" w:cs="Arial"/>
          <w:sz w:val="22"/>
          <w:szCs w:val="22"/>
        </w:rPr>
        <w:t xml:space="preserve">, </w:t>
      </w:r>
      <w:r w:rsidR="00AC3428" w:rsidRPr="00427CF0">
        <w:rPr>
          <w:rFonts w:ascii="Arial Narrow" w:hAnsi="Arial Narrow" w:cs="Arial"/>
          <w:sz w:val="22"/>
          <w:szCs w:val="22"/>
        </w:rPr>
        <w:t>de las familias rurales, con la inclusión de alimentos derivados de especies de traspatio y huertos familiares para el autoconsumo; además de abrir opciones productivas para las familias campesinas con la creación de</w:t>
      </w:r>
      <w:r w:rsidR="00A77EC7" w:rsidRPr="00427CF0">
        <w:rPr>
          <w:rFonts w:ascii="Arial Narrow" w:hAnsi="Arial Narrow" w:cs="Arial"/>
          <w:sz w:val="22"/>
          <w:szCs w:val="22"/>
        </w:rPr>
        <w:t xml:space="preserve"> </w:t>
      </w:r>
      <w:r w:rsidR="00A77EC7" w:rsidRPr="00427CF0">
        <w:rPr>
          <w:rFonts w:ascii="Arial Narrow" w:hAnsi="Arial Narrow" w:cs="Arial"/>
          <w:b/>
          <w:bCs/>
          <w:sz w:val="22"/>
          <w:szCs w:val="22"/>
        </w:rPr>
        <w:t>EMPRESAS RURALES</w:t>
      </w:r>
      <w:r w:rsidR="00A77EC7" w:rsidRPr="00427CF0">
        <w:rPr>
          <w:rFonts w:ascii="Arial Narrow" w:hAnsi="Arial Narrow" w:cs="Arial"/>
          <w:sz w:val="22"/>
          <w:szCs w:val="22"/>
        </w:rPr>
        <w:t xml:space="preserve">, </w:t>
      </w:r>
      <w:r w:rsidR="00AC3428" w:rsidRPr="00427CF0">
        <w:rPr>
          <w:rFonts w:ascii="Arial Narrow" w:hAnsi="Arial Narrow" w:cs="Arial"/>
          <w:sz w:val="22"/>
          <w:szCs w:val="22"/>
        </w:rPr>
        <w:t xml:space="preserve">que fomenten el arraigo y </w:t>
      </w:r>
    </w:p>
    <w:p w:rsidR="00005E08" w:rsidRDefault="00005E08" w:rsidP="00EB0D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24764B" w:rsidRPr="00427CF0" w:rsidRDefault="00AC3428" w:rsidP="00EB0D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427CF0">
        <w:rPr>
          <w:rFonts w:ascii="Arial Narrow" w:hAnsi="Arial Narrow" w:cs="Arial"/>
          <w:sz w:val="22"/>
          <w:szCs w:val="22"/>
        </w:rPr>
        <w:t>el</w:t>
      </w:r>
      <w:proofErr w:type="gramEnd"/>
      <w:r w:rsidRPr="00427CF0">
        <w:rPr>
          <w:rFonts w:ascii="Arial Narrow" w:hAnsi="Arial Narrow" w:cs="Arial"/>
          <w:sz w:val="22"/>
          <w:szCs w:val="22"/>
        </w:rPr>
        <w:t xml:space="preserve"> autoempleo entre la población, propiciando la generación de mayores ingresos que apoyen a la economía de las familias rurales.</w:t>
      </w:r>
    </w:p>
    <w:p w:rsidR="002B722F" w:rsidRDefault="002B722F" w:rsidP="00EB0D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2B722F" w:rsidRPr="00427CF0" w:rsidRDefault="002B722F" w:rsidP="00EB0D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24764B" w:rsidRPr="00427CF0" w:rsidRDefault="000C4613" w:rsidP="006D2BF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 xml:space="preserve">De esta forma de acuerdo a la política del C. Gobernador estaremos logrando un </w:t>
      </w:r>
      <w:r w:rsidR="00620AC3" w:rsidRPr="00427CF0">
        <w:rPr>
          <w:rFonts w:ascii="Arial Narrow" w:hAnsi="Arial Narrow" w:cs="Arial"/>
          <w:b/>
          <w:bCs/>
          <w:sz w:val="22"/>
          <w:szCs w:val="22"/>
        </w:rPr>
        <w:t>CAMPO FUERTE</w:t>
      </w:r>
      <w:r w:rsidRPr="00427CF0">
        <w:rPr>
          <w:rFonts w:ascii="Arial Narrow" w:hAnsi="Arial Narrow" w:cs="Arial"/>
          <w:sz w:val="22"/>
          <w:szCs w:val="22"/>
        </w:rPr>
        <w:t xml:space="preserve"> con progreso social que permita a los productores mejorar la </w:t>
      </w:r>
      <w:r w:rsidR="006B3C9D" w:rsidRPr="00427CF0">
        <w:rPr>
          <w:rFonts w:ascii="Arial Narrow" w:hAnsi="Arial Narrow" w:cs="Arial"/>
          <w:b/>
          <w:bCs/>
          <w:sz w:val="22"/>
          <w:szCs w:val="22"/>
        </w:rPr>
        <w:t>SEGURIDAD ALIMENTARIA</w:t>
      </w:r>
      <w:r w:rsidR="00792F76" w:rsidRPr="00427CF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427CF0">
        <w:rPr>
          <w:rFonts w:ascii="Arial Narrow" w:hAnsi="Arial Narrow" w:cs="Arial"/>
          <w:sz w:val="22"/>
          <w:szCs w:val="22"/>
        </w:rPr>
        <w:t xml:space="preserve">e incrementar el establecimiento de </w:t>
      </w:r>
      <w:r w:rsidR="006B3C9D" w:rsidRPr="00427CF0">
        <w:rPr>
          <w:rFonts w:ascii="Arial Narrow" w:hAnsi="Arial Narrow" w:cs="Arial"/>
          <w:b/>
          <w:bCs/>
          <w:sz w:val="22"/>
          <w:szCs w:val="22"/>
        </w:rPr>
        <w:t>EMPRESAS RURALES</w:t>
      </w:r>
      <w:r w:rsidR="00B919AE" w:rsidRPr="00427CF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427CF0">
        <w:rPr>
          <w:rFonts w:ascii="Arial Narrow" w:hAnsi="Arial Narrow" w:cs="Arial"/>
          <w:sz w:val="22"/>
          <w:szCs w:val="22"/>
        </w:rPr>
        <w:t>con impacto social.</w:t>
      </w:r>
    </w:p>
    <w:p w:rsidR="00752C37" w:rsidRDefault="00752C37" w:rsidP="006D2BF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05E08" w:rsidRPr="00427CF0" w:rsidRDefault="00005E08" w:rsidP="006D2BF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24764B" w:rsidRPr="00427CF0" w:rsidRDefault="007D0AE5" w:rsidP="007D0AE5">
      <w:pPr>
        <w:spacing w:line="276" w:lineRule="auto"/>
        <w:jc w:val="both"/>
        <w:rPr>
          <w:rFonts w:ascii="Arial Narrow" w:hAnsi="Arial Narrow" w:cs="Arial"/>
          <w:b/>
          <w:szCs w:val="22"/>
        </w:rPr>
      </w:pPr>
      <w:r w:rsidRPr="00427CF0">
        <w:rPr>
          <w:rFonts w:ascii="Arial Narrow" w:hAnsi="Arial Narrow" w:cs="Arial"/>
          <w:b/>
          <w:szCs w:val="22"/>
        </w:rPr>
        <w:t xml:space="preserve">2.- </w:t>
      </w:r>
      <w:r w:rsidR="000C4613" w:rsidRPr="00427CF0">
        <w:rPr>
          <w:rFonts w:ascii="Arial Narrow" w:hAnsi="Arial Narrow" w:cs="Arial"/>
          <w:b/>
          <w:szCs w:val="22"/>
        </w:rPr>
        <w:t>Participación institucional</w:t>
      </w:r>
    </w:p>
    <w:p w:rsidR="0024764B" w:rsidRPr="00427CF0" w:rsidRDefault="0024764B" w:rsidP="00B9794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24764B" w:rsidRPr="00427CF0" w:rsidRDefault="007D0AE5" w:rsidP="00DE545B">
      <w:pPr>
        <w:spacing w:line="276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L</w:t>
      </w:r>
      <w:r w:rsidR="000C4613" w:rsidRPr="00427CF0">
        <w:rPr>
          <w:rFonts w:ascii="Arial Narrow" w:hAnsi="Arial Narrow" w:cs="Arial"/>
          <w:sz w:val="22"/>
          <w:szCs w:val="22"/>
        </w:rPr>
        <w:t>as solicitudes de apoyo</w:t>
      </w:r>
      <w:r w:rsidR="00DE545B" w:rsidRPr="00427CF0">
        <w:rPr>
          <w:rFonts w:ascii="Arial Narrow" w:hAnsi="Arial Narrow" w:cs="Arial"/>
          <w:sz w:val="22"/>
          <w:szCs w:val="22"/>
        </w:rPr>
        <w:t xml:space="preserve"> serán remitidas a la Secretaria de Desarrollo Rural a través del DIF Estatal</w:t>
      </w:r>
      <w:r w:rsidR="00005E08">
        <w:rPr>
          <w:rFonts w:ascii="Arial Narrow" w:hAnsi="Arial Narrow" w:cs="Arial"/>
          <w:sz w:val="22"/>
          <w:szCs w:val="22"/>
        </w:rPr>
        <w:t>, DIF</w:t>
      </w:r>
      <w:r w:rsidR="0078093E" w:rsidRPr="00427CF0">
        <w:rPr>
          <w:rFonts w:ascii="Arial Narrow" w:hAnsi="Arial Narrow" w:cs="Arial"/>
          <w:sz w:val="22"/>
          <w:szCs w:val="22"/>
        </w:rPr>
        <w:t xml:space="preserve"> Municipal</w:t>
      </w:r>
      <w:r w:rsidR="00005E08">
        <w:rPr>
          <w:rFonts w:ascii="Arial Narrow" w:hAnsi="Arial Narrow" w:cs="Arial"/>
          <w:sz w:val="22"/>
          <w:szCs w:val="22"/>
        </w:rPr>
        <w:t>es</w:t>
      </w:r>
      <w:r w:rsidR="00ED6F58" w:rsidRPr="00427CF0">
        <w:rPr>
          <w:rFonts w:ascii="Arial Narrow" w:hAnsi="Arial Narrow" w:cs="Arial"/>
          <w:sz w:val="22"/>
          <w:szCs w:val="22"/>
        </w:rPr>
        <w:t xml:space="preserve"> y la Subsecretaria de Derechos Humanos de la Secretaria General de Gobierno</w:t>
      </w:r>
      <w:r w:rsidR="00DE545B" w:rsidRPr="00427CF0">
        <w:rPr>
          <w:rFonts w:ascii="Arial Narrow" w:hAnsi="Arial Narrow" w:cs="Arial"/>
          <w:sz w:val="22"/>
          <w:szCs w:val="22"/>
        </w:rPr>
        <w:t xml:space="preserve">, toda vez que mediante sus programas y acciones han podido detectar, analizar y evaluar la demanda de </w:t>
      </w:r>
      <w:r w:rsidR="00B919AE" w:rsidRPr="00427CF0">
        <w:rPr>
          <w:rFonts w:ascii="Arial Narrow" w:hAnsi="Arial Narrow" w:cs="Arial"/>
          <w:sz w:val="22"/>
          <w:szCs w:val="22"/>
        </w:rPr>
        <w:t>estos tipos</w:t>
      </w:r>
      <w:r w:rsidR="00DE545B" w:rsidRPr="00427CF0">
        <w:rPr>
          <w:rFonts w:ascii="Arial Narrow" w:hAnsi="Arial Narrow" w:cs="Arial"/>
          <w:sz w:val="22"/>
          <w:szCs w:val="22"/>
        </w:rPr>
        <w:t xml:space="preserve"> de apoyos en las comunidades con medio, alto y muy alto grado de marginación. La</w:t>
      </w:r>
      <w:r w:rsidR="00792F76" w:rsidRPr="00427CF0">
        <w:rPr>
          <w:rFonts w:ascii="Arial Narrow" w:hAnsi="Arial Narrow" w:cs="Arial"/>
          <w:sz w:val="22"/>
          <w:szCs w:val="22"/>
        </w:rPr>
        <w:t xml:space="preserve"> </w:t>
      </w:r>
      <w:r w:rsidR="00F2615D" w:rsidRPr="00427CF0">
        <w:rPr>
          <w:rFonts w:ascii="Arial Narrow" w:hAnsi="Arial Narrow" w:cs="Arial"/>
          <w:sz w:val="22"/>
          <w:szCs w:val="22"/>
        </w:rPr>
        <w:t xml:space="preserve">Coordinación Técnica </w:t>
      </w:r>
      <w:r w:rsidR="000C4613" w:rsidRPr="00427CF0">
        <w:rPr>
          <w:rFonts w:ascii="Arial Narrow" w:hAnsi="Arial Narrow" w:cs="Arial"/>
          <w:sz w:val="22"/>
          <w:szCs w:val="22"/>
        </w:rPr>
        <w:t xml:space="preserve">a través de su Dirección de </w:t>
      </w:r>
      <w:r w:rsidR="00DB7ECF" w:rsidRPr="00427CF0">
        <w:rPr>
          <w:rFonts w:ascii="Arial Narrow" w:hAnsi="Arial Narrow" w:cs="Arial"/>
          <w:sz w:val="22"/>
          <w:szCs w:val="22"/>
        </w:rPr>
        <w:t>PyMES</w:t>
      </w:r>
      <w:r w:rsidR="00672051" w:rsidRPr="00427CF0">
        <w:rPr>
          <w:rFonts w:ascii="Arial Narrow" w:hAnsi="Arial Narrow" w:cs="Arial"/>
          <w:sz w:val="22"/>
          <w:szCs w:val="22"/>
        </w:rPr>
        <w:t xml:space="preserve"> R</w:t>
      </w:r>
      <w:r w:rsidR="000C4613" w:rsidRPr="00427CF0">
        <w:rPr>
          <w:rFonts w:ascii="Arial Narrow" w:hAnsi="Arial Narrow" w:cs="Arial"/>
          <w:sz w:val="22"/>
          <w:szCs w:val="22"/>
        </w:rPr>
        <w:t xml:space="preserve">urales, será la responsable de </w:t>
      </w:r>
      <w:r w:rsidR="00D20D17" w:rsidRPr="00427CF0">
        <w:rPr>
          <w:rFonts w:ascii="Arial Narrow" w:hAnsi="Arial Narrow" w:cs="Arial"/>
          <w:sz w:val="22"/>
          <w:szCs w:val="22"/>
        </w:rPr>
        <w:t>recepcionar</w:t>
      </w:r>
      <w:r w:rsidR="008F7EB3" w:rsidRPr="00427CF0">
        <w:rPr>
          <w:rFonts w:ascii="Arial Narrow" w:hAnsi="Arial Narrow" w:cs="Arial"/>
          <w:sz w:val="22"/>
          <w:szCs w:val="22"/>
        </w:rPr>
        <w:t xml:space="preserve"> y dictaminar</w:t>
      </w:r>
      <w:r w:rsidR="000C4613" w:rsidRPr="00427CF0">
        <w:rPr>
          <w:rFonts w:ascii="Arial Narrow" w:hAnsi="Arial Narrow" w:cs="Arial"/>
          <w:sz w:val="22"/>
          <w:szCs w:val="22"/>
        </w:rPr>
        <w:t xml:space="preserve"> las solicitudes</w:t>
      </w:r>
      <w:r w:rsidR="007C3094" w:rsidRPr="00427CF0">
        <w:rPr>
          <w:rFonts w:ascii="Arial Narrow" w:hAnsi="Arial Narrow" w:cs="Arial"/>
          <w:sz w:val="22"/>
          <w:szCs w:val="22"/>
        </w:rPr>
        <w:t xml:space="preserve">, </w:t>
      </w:r>
      <w:r w:rsidR="000C4613" w:rsidRPr="00427CF0">
        <w:rPr>
          <w:rFonts w:ascii="Arial Narrow" w:hAnsi="Arial Narrow" w:cs="Arial"/>
          <w:sz w:val="22"/>
          <w:szCs w:val="22"/>
        </w:rPr>
        <w:t>para que los</w:t>
      </w:r>
      <w:r w:rsidR="008A0808" w:rsidRPr="00427CF0">
        <w:rPr>
          <w:rFonts w:ascii="Arial Narrow" w:hAnsi="Arial Narrow" w:cs="Arial"/>
          <w:sz w:val="22"/>
          <w:szCs w:val="22"/>
        </w:rPr>
        <w:t xml:space="preserve"> productores reciban los apoyos correspondientes.</w:t>
      </w:r>
    </w:p>
    <w:p w:rsidR="0024764B" w:rsidRPr="00427CF0" w:rsidRDefault="0024764B" w:rsidP="00B9794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24764B" w:rsidRPr="00427CF0" w:rsidRDefault="000C4613" w:rsidP="00005E0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Los recursos</w:t>
      </w:r>
      <w:r w:rsidR="00E70722" w:rsidRPr="00427CF0">
        <w:rPr>
          <w:rFonts w:ascii="Arial Narrow" w:hAnsi="Arial Narrow" w:cs="Arial"/>
          <w:sz w:val="22"/>
          <w:szCs w:val="22"/>
        </w:rPr>
        <w:t xml:space="preserve">, capacitación y seguimiento </w:t>
      </w:r>
      <w:r w:rsidR="0053385A" w:rsidRPr="00427CF0">
        <w:rPr>
          <w:rFonts w:ascii="Arial Narrow" w:hAnsi="Arial Narrow" w:cs="Arial"/>
          <w:sz w:val="22"/>
          <w:szCs w:val="22"/>
        </w:rPr>
        <w:t>que destine el Gobierno del E</w:t>
      </w:r>
      <w:r w:rsidRPr="00427CF0">
        <w:rPr>
          <w:rFonts w:ascii="Arial Narrow" w:hAnsi="Arial Narrow" w:cs="Arial"/>
          <w:sz w:val="22"/>
          <w:szCs w:val="22"/>
        </w:rPr>
        <w:t xml:space="preserve">stado a la </w:t>
      </w:r>
      <w:r w:rsidR="002704F0" w:rsidRPr="00427CF0">
        <w:rPr>
          <w:rFonts w:ascii="Arial Narrow" w:hAnsi="Arial Narrow" w:cs="Arial"/>
          <w:sz w:val="22"/>
          <w:szCs w:val="22"/>
        </w:rPr>
        <w:t>ejecución</w:t>
      </w:r>
      <w:r w:rsidRPr="00427CF0">
        <w:rPr>
          <w:rFonts w:ascii="Arial Narrow" w:hAnsi="Arial Narrow" w:cs="Arial"/>
          <w:sz w:val="22"/>
          <w:szCs w:val="22"/>
        </w:rPr>
        <w:t xml:space="preserve"> de este </w:t>
      </w:r>
      <w:r w:rsidR="000D68FC" w:rsidRPr="00427CF0">
        <w:rPr>
          <w:rFonts w:ascii="Arial Narrow" w:hAnsi="Arial Narrow" w:cs="Arial"/>
          <w:sz w:val="22"/>
          <w:szCs w:val="22"/>
        </w:rPr>
        <w:t>programa</w:t>
      </w:r>
      <w:r w:rsidR="00792F76" w:rsidRPr="00427CF0">
        <w:rPr>
          <w:rFonts w:ascii="Arial Narrow" w:hAnsi="Arial Narrow" w:cs="Arial"/>
          <w:sz w:val="22"/>
          <w:szCs w:val="22"/>
        </w:rPr>
        <w:t xml:space="preserve"> </w:t>
      </w:r>
      <w:r w:rsidR="002704F0" w:rsidRPr="00427CF0">
        <w:rPr>
          <w:rFonts w:ascii="Arial Narrow" w:hAnsi="Arial Narrow" w:cs="Arial"/>
          <w:sz w:val="22"/>
          <w:szCs w:val="22"/>
        </w:rPr>
        <w:t>serán</w:t>
      </w:r>
      <w:r w:rsidRPr="00427CF0">
        <w:rPr>
          <w:rFonts w:ascii="Arial Narrow" w:hAnsi="Arial Narrow" w:cs="Arial"/>
          <w:sz w:val="22"/>
          <w:szCs w:val="22"/>
        </w:rPr>
        <w:t xml:space="preserve"> orientados para apoya</w:t>
      </w:r>
      <w:r w:rsidR="006E5F04" w:rsidRPr="00427CF0">
        <w:rPr>
          <w:rFonts w:ascii="Arial Narrow" w:hAnsi="Arial Narrow" w:cs="Arial"/>
          <w:sz w:val="22"/>
          <w:szCs w:val="22"/>
        </w:rPr>
        <w:t>r las demandas detectadas en los</w:t>
      </w:r>
      <w:r w:rsidR="00792F76" w:rsidRPr="00427CF0">
        <w:rPr>
          <w:rFonts w:ascii="Arial Narrow" w:hAnsi="Arial Narrow" w:cs="Arial"/>
          <w:sz w:val="22"/>
          <w:szCs w:val="22"/>
        </w:rPr>
        <w:t xml:space="preserve"> </w:t>
      </w:r>
      <w:r w:rsidR="006E5F04" w:rsidRPr="00427CF0">
        <w:rPr>
          <w:rFonts w:ascii="Arial Narrow" w:hAnsi="Arial Narrow" w:cs="Arial"/>
          <w:sz w:val="22"/>
          <w:szCs w:val="22"/>
        </w:rPr>
        <w:t>municipios</w:t>
      </w:r>
      <w:r w:rsidRPr="00427CF0">
        <w:rPr>
          <w:rFonts w:ascii="Arial Narrow" w:hAnsi="Arial Narrow" w:cs="Arial"/>
          <w:sz w:val="22"/>
          <w:szCs w:val="22"/>
        </w:rPr>
        <w:t xml:space="preserve"> objeto de éste programa.</w:t>
      </w:r>
    </w:p>
    <w:p w:rsidR="0024764B" w:rsidRPr="00427CF0" w:rsidRDefault="0024764B" w:rsidP="00B9794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04497F" w:rsidRPr="00427CF0" w:rsidRDefault="00714816" w:rsidP="00C37BF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b/>
          <w:szCs w:val="22"/>
        </w:rPr>
      </w:pPr>
      <w:r w:rsidRPr="00427CF0">
        <w:rPr>
          <w:rFonts w:ascii="Arial Narrow" w:hAnsi="Arial Narrow" w:cs="Arial"/>
          <w:b/>
          <w:szCs w:val="22"/>
        </w:rPr>
        <w:t>Población objetivo, Requisitos, B</w:t>
      </w:r>
      <w:r w:rsidR="000C4613" w:rsidRPr="00427CF0">
        <w:rPr>
          <w:rFonts w:ascii="Arial Narrow" w:hAnsi="Arial Narrow" w:cs="Arial"/>
          <w:b/>
          <w:szCs w:val="22"/>
        </w:rPr>
        <w:t>eneficios</w:t>
      </w:r>
      <w:r w:rsidR="004A7DD0">
        <w:rPr>
          <w:rFonts w:ascii="Arial Narrow" w:hAnsi="Arial Narrow" w:cs="Arial"/>
          <w:b/>
          <w:szCs w:val="22"/>
        </w:rPr>
        <w:t>,</w:t>
      </w:r>
      <w:r w:rsidR="000C4613" w:rsidRPr="00427CF0">
        <w:rPr>
          <w:rFonts w:ascii="Arial Narrow" w:hAnsi="Arial Narrow" w:cs="Arial"/>
          <w:b/>
          <w:szCs w:val="22"/>
        </w:rPr>
        <w:t xml:space="preserve"> </w:t>
      </w:r>
      <w:r w:rsidRPr="00427CF0">
        <w:rPr>
          <w:rFonts w:ascii="Arial Narrow" w:hAnsi="Arial Narrow" w:cs="Arial"/>
          <w:b/>
          <w:szCs w:val="22"/>
        </w:rPr>
        <w:t>C</w:t>
      </w:r>
      <w:r w:rsidR="000C4613" w:rsidRPr="00427CF0">
        <w:rPr>
          <w:rFonts w:ascii="Arial Narrow" w:hAnsi="Arial Narrow" w:cs="Arial"/>
          <w:b/>
          <w:szCs w:val="22"/>
        </w:rPr>
        <w:t>omponentes</w:t>
      </w:r>
      <w:r w:rsidR="004A7DD0">
        <w:rPr>
          <w:rFonts w:ascii="Arial Narrow" w:hAnsi="Arial Narrow" w:cs="Arial"/>
          <w:b/>
          <w:szCs w:val="22"/>
        </w:rPr>
        <w:t xml:space="preserve"> y Asistencia Técnica</w:t>
      </w:r>
      <w:r w:rsidR="0004497F" w:rsidRPr="00427CF0">
        <w:rPr>
          <w:rFonts w:ascii="Arial Narrow" w:hAnsi="Arial Narrow" w:cs="Arial"/>
          <w:b/>
          <w:szCs w:val="22"/>
        </w:rPr>
        <w:t>.</w:t>
      </w:r>
    </w:p>
    <w:p w:rsidR="0024764B" w:rsidRPr="00427CF0" w:rsidRDefault="0004497F" w:rsidP="00C37BF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 Narrow" w:hAnsi="Arial Narrow" w:cs="Arial"/>
          <w:b/>
          <w:szCs w:val="22"/>
        </w:rPr>
      </w:pPr>
      <w:r w:rsidRPr="00427CF0">
        <w:rPr>
          <w:rFonts w:ascii="Arial Narrow" w:hAnsi="Arial Narrow" w:cs="Arial"/>
          <w:b/>
          <w:sz w:val="22"/>
          <w:szCs w:val="22"/>
        </w:rPr>
        <w:t>Población</w:t>
      </w:r>
      <w:r w:rsidR="000C4613" w:rsidRPr="00427CF0">
        <w:rPr>
          <w:rFonts w:ascii="Arial Narrow" w:hAnsi="Arial Narrow" w:cs="Arial"/>
          <w:b/>
          <w:sz w:val="22"/>
          <w:szCs w:val="22"/>
        </w:rPr>
        <w:t xml:space="preserve"> objetivo</w:t>
      </w:r>
      <w:r w:rsidRPr="00427CF0">
        <w:rPr>
          <w:rFonts w:ascii="Arial Narrow" w:hAnsi="Arial Narrow" w:cs="Arial"/>
          <w:b/>
          <w:sz w:val="22"/>
          <w:szCs w:val="22"/>
        </w:rPr>
        <w:t>:</w:t>
      </w:r>
    </w:p>
    <w:p w:rsidR="0004497F" w:rsidRDefault="0078093E" w:rsidP="0004497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Alumnos de i</w:t>
      </w:r>
      <w:r w:rsidR="000341DE" w:rsidRPr="00427CF0">
        <w:rPr>
          <w:rFonts w:ascii="Arial Narrow" w:hAnsi="Arial Narrow" w:cs="Arial"/>
          <w:sz w:val="22"/>
          <w:szCs w:val="22"/>
        </w:rPr>
        <w:t>nstituciones educativas</w:t>
      </w:r>
      <w:r w:rsidR="00BF349E">
        <w:rPr>
          <w:rFonts w:ascii="Arial Narrow" w:hAnsi="Arial Narrow" w:cs="Arial"/>
          <w:sz w:val="22"/>
          <w:szCs w:val="22"/>
        </w:rPr>
        <w:t xml:space="preserve"> </w:t>
      </w:r>
      <w:r w:rsidR="00BF349E" w:rsidRPr="00005E08">
        <w:rPr>
          <w:rFonts w:ascii="Arial Narrow" w:hAnsi="Arial Narrow" w:cs="Arial"/>
          <w:sz w:val="22"/>
          <w:szCs w:val="22"/>
        </w:rPr>
        <w:t>que cuenten con desayunadores escolares</w:t>
      </w:r>
      <w:r w:rsidR="000341DE" w:rsidRPr="00427CF0">
        <w:rPr>
          <w:rFonts w:ascii="Arial Narrow" w:hAnsi="Arial Narrow" w:cs="Arial"/>
          <w:sz w:val="22"/>
          <w:szCs w:val="22"/>
        </w:rPr>
        <w:t xml:space="preserve">, </w:t>
      </w:r>
      <w:r w:rsidR="000C4613" w:rsidRPr="00427CF0">
        <w:rPr>
          <w:rFonts w:ascii="Arial Narrow" w:hAnsi="Arial Narrow" w:cs="Arial"/>
          <w:sz w:val="22"/>
          <w:szCs w:val="22"/>
        </w:rPr>
        <w:t>personas físicas o morales del s</w:t>
      </w:r>
      <w:r w:rsidR="00F51F86" w:rsidRPr="00427CF0">
        <w:rPr>
          <w:rFonts w:ascii="Arial Narrow" w:hAnsi="Arial Narrow" w:cs="Arial"/>
          <w:sz w:val="22"/>
          <w:szCs w:val="22"/>
        </w:rPr>
        <w:t>e</w:t>
      </w:r>
      <w:r w:rsidR="009067BF" w:rsidRPr="00427CF0">
        <w:rPr>
          <w:rFonts w:ascii="Arial Narrow" w:hAnsi="Arial Narrow" w:cs="Arial"/>
          <w:sz w:val="22"/>
          <w:szCs w:val="22"/>
        </w:rPr>
        <w:t>ctor rural de los</w:t>
      </w:r>
      <w:r w:rsidR="00792F76" w:rsidRPr="00427CF0">
        <w:rPr>
          <w:rFonts w:ascii="Arial Narrow" w:hAnsi="Arial Narrow" w:cs="Arial"/>
          <w:sz w:val="22"/>
          <w:szCs w:val="22"/>
        </w:rPr>
        <w:t xml:space="preserve"> </w:t>
      </w:r>
      <w:r w:rsidR="009067BF" w:rsidRPr="00427CF0">
        <w:rPr>
          <w:rFonts w:ascii="Arial Narrow" w:hAnsi="Arial Narrow" w:cs="Arial"/>
          <w:sz w:val="22"/>
          <w:szCs w:val="22"/>
        </w:rPr>
        <w:t xml:space="preserve">Municipios de </w:t>
      </w:r>
      <w:r w:rsidR="00410F17" w:rsidRPr="00427CF0">
        <w:rPr>
          <w:rFonts w:ascii="Arial Narrow" w:hAnsi="Arial Narrow" w:cs="Arial"/>
          <w:b/>
          <w:bCs/>
          <w:sz w:val="22"/>
          <w:szCs w:val="22"/>
        </w:rPr>
        <w:t>Altamira</w:t>
      </w:r>
      <w:r w:rsidR="00410F17" w:rsidRPr="00427CF0">
        <w:rPr>
          <w:rFonts w:ascii="Arial Narrow" w:hAnsi="Arial Narrow" w:cs="Arial"/>
          <w:sz w:val="22"/>
          <w:szCs w:val="22"/>
        </w:rPr>
        <w:t xml:space="preserve">, </w:t>
      </w:r>
      <w:r w:rsidR="00410F17" w:rsidRPr="00427CF0">
        <w:rPr>
          <w:rFonts w:ascii="Arial Narrow" w:hAnsi="Arial Narrow" w:cs="Arial"/>
          <w:b/>
          <w:bCs/>
          <w:i/>
          <w:iCs/>
          <w:sz w:val="22"/>
          <w:szCs w:val="22"/>
        </w:rPr>
        <w:t>Llera, Güemez</w:t>
      </w:r>
      <w:r w:rsidR="00410F17" w:rsidRPr="00427CF0">
        <w:rPr>
          <w:rFonts w:ascii="Arial Narrow" w:hAnsi="Arial Narrow" w:cs="Arial"/>
          <w:sz w:val="22"/>
          <w:szCs w:val="22"/>
        </w:rPr>
        <w:t xml:space="preserve">, </w:t>
      </w:r>
      <w:r w:rsidR="00410F17" w:rsidRPr="00427CF0">
        <w:rPr>
          <w:rFonts w:ascii="Arial Narrow" w:hAnsi="Arial Narrow" w:cs="Arial"/>
          <w:b/>
          <w:bCs/>
          <w:sz w:val="22"/>
          <w:szCs w:val="22"/>
        </w:rPr>
        <w:t>Victoria,</w:t>
      </w:r>
      <w:r w:rsidR="004F2513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AB1FDB">
        <w:rPr>
          <w:rFonts w:ascii="Arial Narrow" w:hAnsi="Arial Narrow" w:cs="Arial"/>
          <w:b/>
          <w:bCs/>
          <w:sz w:val="22"/>
          <w:szCs w:val="22"/>
        </w:rPr>
        <w:t xml:space="preserve"> El Mante</w:t>
      </w:r>
      <w:r w:rsidR="004F2513">
        <w:rPr>
          <w:rFonts w:ascii="Arial Narrow" w:hAnsi="Arial Narrow" w:cs="Arial"/>
          <w:b/>
          <w:bCs/>
          <w:sz w:val="22"/>
          <w:szCs w:val="22"/>
        </w:rPr>
        <w:t>,</w:t>
      </w:r>
      <w:r w:rsidR="00410F17" w:rsidRPr="00427CF0">
        <w:rPr>
          <w:rFonts w:ascii="Arial Narrow" w:hAnsi="Arial Narrow" w:cs="Arial"/>
          <w:sz w:val="22"/>
          <w:szCs w:val="22"/>
        </w:rPr>
        <w:t xml:space="preserve"> </w:t>
      </w:r>
      <w:r w:rsidR="00410F17" w:rsidRPr="00427CF0">
        <w:rPr>
          <w:rFonts w:ascii="Arial Narrow" w:hAnsi="Arial Narrow" w:cs="Arial"/>
          <w:b/>
          <w:bCs/>
          <w:sz w:val="22"/>
          <w:szCs w:val="22"/>
        </w:rPr>
        <w:t>Río Bravo</w:t>
      </w:r>
      <w:r w:rsidR="00410F17" w:rsidRPr="00427CF0">
        <w:rPr>
          <w:rFonts w:ascii="Arial Narrow" w:hAnsi="Arial Narrow" w:cs="Arial"/>
          <w:sz w:val="22"/>
          <w:szCs w:val="22"/>
        </w:rPr>
        <w:t xml:space="preserve">, </w:t>
      </w:r>
      <w:r w:rsidR="00410F17" w:rsidRPr="00427CF0">
        <w:rPr>
          <w:rFonts w:ascii="Arial Narrow" w:hAnsi="Arial Narrow" w:cs="Arial"/>
          <w:b/>
          <w:bCs/>
          <w:sz w:val="22"/>
          <w:szCs w:val="22"/>
        </w:rPr>
        <w:t>Reynosa</w:t>
      </w:r>
      <w:r w:rsidR="00410F17" w:rsidRPr="00427CF0">
        <w:rPr>
          <w:rFonts w:ascii="Arial Narrow" w:hAnsi="Arial Narrow" w:cs="Arial"/>
          <w:sz w:val="22"/>
          <w:szCs w:val="22"/>
        </w:rPr>
        <w:t xml:space="preserve"> y </w:t>
      </w:r>
      <w:r w:rsidR="00410F17" w:rsidRPr="00427CF0">
        <w:rPr>
          <w:rFonts w:ascii="Arial Narrow" w:hAnsi="Arial Narrow" w:cs="Arial"/>
          <w:b/>
          <w:bCs/>
          <w:sz w:val="22"/>
          <w:szCs w:val="22"/>
        </w:rPr>
        <w:t>Camargo</w:t>
      </w:r>
      <w:r w:rsidR="006E5F04" w:rsidRPr="00427CF0">
        <w:rPr>
          <w:rFonts w:ascii="Arial Narrow" w:hAnsi="Arial Narrow" w:cs="Arial"/>
          <w:sz w:val="22"/>
          <w:szCs w:val="22"/>
        </w:rPr>
        <w:t xml:space="preserve">. </w:t>
      </w:r>
    </w:p>
    <w:p w:rsidR="002F1B80" w:rsidRPr="004A7DD0" w:rsidRDefault="002F1B80" w:rsidP="0004497F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04497F" w:rsidRPr="004A7DD0" w:rsidRDefault="007B6A17" w:rsidP="00C37BF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4A7DD0">
        <w:rPr>
          <w:rFonts w:ascii="Arial Narrow" w:hAnsi="Arial Narrow" w:cs="Arial"/>
          <w:b/>
          <w:sz w:val="22"/>
          <w:szCs w:val="22"/>
        </w:rPr>
        <w:t>Requisitos</w:t>
      </w:r>
      <w:r w:rsidR="00690009" w:rsidRPr="004A7DD0">
        <w:rPr>
          <w:rFonts w:ascii="Arial Narrow" w:hAnsi="Arial Narrow" w:cs="Arial"/>
          <w:b/>
          <w:sz w:val="22"/>
          <w:szCs w:val="22"/>
        </w:rPr>
        <w:t xml:space="preserve"> por apoyo otorgado</w:t>
      </w:r>
      <w:r w:rsidR="00714816" w:rsidRPr="004A7DD0">
        <w:rPr>
          <w:rFonts w:ascii="Arial Narrow" w:hAnsi="Arial Narrow" w:cs="Arial"/>
          <w:b/>
          <w:sz w:val="22"/>
          <w:szCs w:val="22"/>
        </w:rPr>
        <w:t>:</w:t>
      </w:r>
    </w:p>
    <w:p w:rsidR="0004497F" w:rsidRPr="00427CF0" w:rsidRDefault="00E076B9" w:rsidP="00C37BF8">
      <w:pPr>
        <w:pStyle w:val="Prrafodelista"/>
        <w:numPr>
          <w:ilvl w:val="2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b/>
          <w:sz w:val="22"/>
          <w:szCs w:val="22"/>
        </w:rPr>
        <w:t xml:space="preserve">Para </w:t>
      </w:r>
      <w:r w:rsidR="00EC0F20" w:rsidRPr="00427CF0">
        <w:rPr>
          <w:rFonts w:ascii="Arial Narrow" w:hAnsi="Arial Narrow" w:cs="Arial"/>
          <w:b/>
          <w:sz w:val="22"/>
          <w:szCs w:val="22"/>
        </w:rPr>
        <w:t>I</w:t>
      </w:r>
      <w:r w:rsidRPr="00427CF0">
        <w:rPr>
          <w:rFonts w:ascii="Arial Narrow" w:hAnsi="Arial Narrow" w:cs="Arial"/>
          <w:b/>
          <w:sz w:val="22"/>
          <w:szCs w:val="22"/>
        </w:rPr>
        <w:t xml:space="preserve">nvernaderos de </w:t>
      </w:r>
      <w:r w:rsidR="00EC0F20" w:rsidRPr="00427CF0">
        <w:rPr>
          <w:rFonts w:ascii="Arial Narrow" w:hAnsi="Arial Narrow" w:cs="Arial"/>
          <w:b/>
          <w:sz w:val="22"/>
          <w:szCs w:val="22"/>
        </w:rPr>
        <w:t>T</w:t>
      </w:r>
      <w:r w:rsidRPr="00427CF0">
        <w:rPr>
          <w:rFonts w:ascii="Arial Narrow" w:hAnsi="Arial Narrow" w:cs="Arial"/>
          <w:b/>
          <w:sz w:val="22"/>
          <w:szCs w:val="22"/>
        </w:rPr>
        <w:t>raspatio</w:t>
      </w:r>
      <w:r w:rsidR="00C105DC" w:rsidRPr="00427CF0">
        <w:rPr>
          <w:rFonts w:ascii="Arial Narrow" w:hAnsi="Arial Narrow" w:cs="Arial"/>
          <w:b/>
          <w:sz w:val="22"/>
          <w:szCs w:val="22"/>
        </w:rPr>
        <w:t xml:space="preserve"> </w:t>
      </w:r>
      <w:r w:rsidR="00410F17" w:rsidRPr="00427CF0">
        <w:rPr>
          <w:rFonts w:ascii="Arial Narrow" w:hAnsi="Arial Narrow" w:cs="Arial"/>
          <w:b/>
          <w:sz w:val="22"/>
          <w:szCs w:val="22"/>
        </w:rPr>
        <w:t>para Escuelas que cuenten con desayunos escolares:</w:t>
      </w:r>
    </w:p>
    <w:p w:rsidR="0004497F" w:rsidRPr="00427CF0" w:rsidRDefault="00E076B9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Presentar solicitud.</w:t>
      </w:r>
    </w:p>
    <w:p w:rsidR="0004497F" w:rsidRPr="00427CF0" w:rsidRDefault="00E076B9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 xml:space="preserve">Copia de identificación oficial y CURP del representante </w:t>
      </w:r>
      <w:r w:rsidR="00604B5F">
        <w:rPr>
          <w:rFonts w:ascii="Arial Narrow" w:hAnsi="Arial Narrow" w:cs="Arial"/>
          <w:sz w:val="22"/>
          <w:szCs w:val="22"/>
        </w:rPr>
        <w:t xml:space="preserve">del </w:t>
      </w:r>
      <w:r w:rsidRPr="00427CF0">
        <w:rPr>
          <w:rFonts w:ascii="Arial Narrow" w:hAnsi="Arial Narrow" w:cs="Arial"/>
          <w:sz w:val="22"/>
          <w:szCs w:val="22"/>
        </w:rPr>
        <w:t xml:space="preserve"> grupo.</w:t>
      </w:r>
    </w:p>
    <w:p w:rsidR="0004497F" w:rsidRPr="00427CF0" w:rsidRDefault="0088343E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b/>
          <w:sz w:val="22"/>
          <w:szCs w:val="22"/>
        </w:rPr>
        <w:t>Llenado del Registro Único de beneficiarios (RUB).</w:t>
      </w:r>
    </w:p>
    <w:p w:rsidR="0004497F" w:rsidRPr="00427CF0" w:rsidRDefault="0088343E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b/>
          <w:sz w:val="22"/>
          <w:szCs w:val="22"/>
        </w:rPr>
        <w:t>Fotografía</w:t>
      </w:r>
      <w:r w:rsidR="00751259">
        <w:rPr>
          <w:rFonts w:ascii="Arial Narrow" w:hAnsi="Arial Narrow" w:cs="Arial"/>
          <w:b/>
          <w:sz w:val="22"/>
          <w:szCs w:val="22"/>
        </w:rPr>
        <w:t xml:space="preserve"> digital </w:t>
      </w:r>
      <w:r w:rsidRPr="00427CF0">
        <w:rPr>
          <w:rFonts w:ascii="Arial Narrow" w:hAnsi="Arial Narrow" w:cs="Arial"/>
          <w:b/>
          <w:sz w:val="22"/>
          <w:szCs w:val="22"/>
        </w:rPr>
        <w:t xml:space="preserve"> tamaño infantil.</w:t>
      </w:r>
    </w:p>
    <w:p w:rsidR="0004497F" w:rsidRPr="00427CF0" w:rsidRDefault="003F38C3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 xml:space="preserve">Las instituciones educativas </w:t>
      </w:r>
      <w:r w:rsidR="00E076B9" w:rsidRPr="00427CF0">
        <w:rPr>
          <w:rFonts w:ascii="Arial Narrow" w:hAnsi="Arial Narrow" w:cs="Arial"/>
          <w:sz w:val="22"/>
          <w:szCs w:val="22"/>
        </w:rPr>
        <w:t>deberán tener en el  área una superficie mínim</w:t>
      </w:r>
      <w:r w:rsidR="00316991" w:rsidRPr="00427CF0">
        <w:rPr>
          <w:rFonts w:ascii="Arial Narrow" w:hAnsi="Arial Narrow" w:cs="Arial"/>
          <w:sz w:val="22"/>
          <w:szCs w:val="22"/>
        </w:rPr>
        <w:t xml:space="preserve">a </w:t>
      </w:r>
      <w:r w:rsidR="00E076B9" w:rsidRPr="00427CF0">
        <w:rPr>
          <w:rFonts w:ascii="Arial Narrow" w:hAnsi="Arial Narrow" w:cs="Arial"/>
          <w:sz w:val="22"/>
          <w:szCs w:val="22"/>
        </w:rPr>
        <w:t xml:space="preserve">de </w:t>
      </w:r>
      <w:r w:rsidR="00C301AC" w:rsidRPr="00427CF0">
        <w:rPr>
          <w:rFonts w:ascii="Arial Narrow" w:hAnsi="Arial Narrow" w:cs="Arial"/>
          <w:b/>
          <w:sz w:val="22"/>
          <w:szCs w:val="22"/>
        </w:rPr>
        <w:t>1</w:t>
      </w:r>
      <w:r w:rsidR="00410F17" w:rsidRPr="00427CF0">
        <w:rPr>
          <w:rFonts w:ascii="Arial Narrow" w:hAnsi="Arial Narrow" w:cs="Arial"/>
          <w:b/>
          <w:sz w:val="22"/>
          <w:szCs w:val="22"/>
        </w:rPr>
        <w:t>6</w:t>
      </w:r>
      <w:r w:rsidR="00DE07FE" w:rsidRPr="00427CF0">
        <w:rPr>
          <w:rFonts w:ascii="Arial Narrow" w:hAnsi="Arial Narrow" w:cs="Arial"/>
          <w:b/>
          <w:sz w:val="22"/>
          <w:szCs w:val="22"/>
        </w:rPr>
        <w:t xml:space="preserve"> por </w:t>
      </w:r>
      <w:r w:rsidR="00C301AC" w:rsidRPr="00427CF0">
        <w:rPr>
          <w:rFonts w:ascii="Arial Narrow" w:hAnsi="Arial Narrow" w:cs="Arial"/>
          <w:b/>
          <w:sz w:val="22"/>
          <w:szCs w:val="22"/>
        </w:rPr>
        <w:t>1</w:t>
      </w:r>
      <w:r w:rsidR="00410F17" w:rsidRPr="00427CF0">
        <w:rPr>
          <w:rFonts w:ascii="Arial Narrow" w:hAnsi="Arial Narrow" w:cs="Arial"/>
          <w:b/>
          <w:sz w:val="22"/>
          <w:szCs w:val="22"/>
        </w:rPr>
        <w:t>6</w:t>
      </w:r>
      <w:r w:rsidR="00E076B9" w:rsidRPr="00427CF0">
        <w:rPr>
          <w:rFonts w:ascii="Arial Narrow" w:hAnsi="Arial Narrow" w:cs="Arial"/>
          <w:sz w:val="22"/>
          <w:szCs w:val="22"/>
        </w:rPr>
        <w:t xml:space="preserve"> metros para la instalación del proyecto, la cual deberá tener agua.</w:t>
      </w:r>
    </w:p>
    <w:p w:rsidR="0004497F" w:rsidRPr="00427CF0" w:rsidRDefault="00E076B9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Copia del acuerdo de asamblea</w:t>
      </w:r>
      <w:r w:rsidR="00DE07FE" w:rsidRPr="00427CF0">
        <w:rPr>
          <w:rFonts w:ascii="Arial Narrow" w:hAnsi="Arial Narrow" w:cs="Arial"/>
          <w:sz w:val="22"/>
          <w:szCs w:val="22"/>
        </w:rPr>
        <w:t xml:space="preserve"> de la sociedad de padres de familia la cual</w:t>
      </w:r>
      <w:r w:rsidRPr="00427CF0">
        <w:rPr>
          <w:rFonts w:ascii="Arial Narrow" w:hAnsi="Arial Narrow" w:cs="Arial"/>
          <w:sz w:val="22"/>
          <w:szCs w:val="22"/>
        </w:rPr>
        <w:t xml:space="preserve"> deberá contener: la ubicación para la instalación del huerto comunitario, nombre un representante de la </w:t>
      </w:r>
      <w:r w:rsidR="00DE07FE" w:rsidRPr="00427CF0">
        <w:rPr>
          <w:rFonts w:ascii="Arial Narrow" w:hAnsi="Arial Narrow" w:cs="Arial"/>
          <w:sz w:val="22"/>
          <w:szCs w:val="22"/>
        </w:rPr>
        <w:t>sociedad de padres de familia</w:t>
      </w:r>
      <w:r w:rsidRPr="00427CF0">
        <w:rPr>
          <w:rFonts w:ascii="Arial Narrow" w:hAnsi="Arial Narrow" w:cs="Arial"/>
          <w:sz w:val="22"/>
          <w:szCs w:val="22"/>
        </w:rPr>
        <w:t xml:space="preserve"> para el proyecto, nombre de responsables de la instalación del huerto, </w:t>
      </w:r>
      <w:r w:rsidR="00DE07FE" w:rsidRPr="00427CF0">
        <w:rPr>
          <w:rFonts w:ascii="Arial Narrow" w:hAnsi="Arial Narrow" w:cs="Arial"/>
          <w:sz w:val="22"/>
          <w:szCs w:val="22"/>
        </w:rPr>
        <w:t xml:space="preserve">nombre de </w:t>
      </w:r>
      <w:r w:rsidRPr="00427CF0">
        <w:rPr>
          <w:rFonts w:ascii="Arial Narrow" w:hAnsi="Arial Narrow" w:cs="Arial"/>
          <w:sz w:val="22"/>
          <w:szCs w:val="22"/>
        </w:rPr>
        <w:t xml:space="preserve">responsables del cultivo y forma de rotación de personal que se encargara de los cultivos, método de </w:t>
      </w:r>
      <w:r w:rsidR="003F38C3" w:rsidRPr="00427CF0">
        <w:rPr>
          <w:rFonts w:ascii="Arial Narrow" w:hAnsi="Arial Narrow" w:cs="Arial"/>
          <w:sz w:val="22"/>
          <w:szCs w:val="22"/>
        </w:rPr>
        <w:t>consumo</w:t>
      </w:r>
      <w:r w:rsidRPr="00427CF0">
        <w:rPr>
          <w:rFonts w:ascii="Arial Narrow" w:hAnsi="Arial Narrow" w:cs="Arial"/>
          <w:sz w:val="22"/>
          <w:szCs w:val="22"/>
        </w:rPr>
        <w:t xml:space="preserve"> de la cosecha </w:t>
      </w:r>
      <w:r w:rsidR="003F38C3" w:rsidRPr="00427CF0">
        <w:rPr>
          <w:rFonts w:ascii="Arial Narrow" w:hAnsi="Arial Narrow" w:cs="Arial"/>
          <w:sz w:val="22"/>
          <w:szCs w:val="22"/>
        </w:rPr>
        <w:t>d</w:t>
      </w:r>
      <w:r w:rsidRPr="00427CF0">
        <w:rPr>
          <w:rFonts w:ascii="Arial Narrow" w:hAnsi="Arial Narrow" w:cs="Arial"/>
          <w:sz w:val="22"/>
          <w:szCs w:val="22"/>
        </w:rPr>
        <w:t>el huerto y las aportaciones que se harán para resiembras.</w:t>
      </w:r>
    </w:p>
    <w:p w:rsidR="0004497F" w:rsidRDefault="008357CC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 xml:space="preserve">Carta compromiso. </w:t>
      </w:r>
    </w:p>
    <w:p w:rsidR="00217330" w:rsidRPr="00427CF0" w:rsidRDefault="00217330" w:rsidP="00217330">
      <w:pPr>
        <w:pStyle w:val="Prrafodelista"/>
        <w:spacing w:line="276" w:lineRule="auto"/>
        <w:ind w:left="1728"/>
        <w:jc w:val="both"/>
        <w:rPr>
          <w:rFonts w:ascii="Arial Narrow" w:hAnsi="Arial Narrow" w:cs="Arial"/>
          <w:sz w:val="22"/>
          <w:szCs w:val="22"/>
        </w:rPr>
      </w:pPr>
    </w:p>
    <w:p w:rsidR="0004497F" w:rsidRPr="00427CF0" w:rsidRDefault="008357CC" w:rsidP="00C37BF8">
      <w:pPr>
        <w:pStyle w:val="Prrafodelista"/>
        <w:numPr>
          <w:ilvl w:val="2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b/>
          <w:sz w:val="22"/>
          <w:szCs w:val="22"/>
        </w:rPr>
        <w:t>Para huertos de traspatio</w:t>
      </w:r>
      <w:r w:rsidR="00E95190" w:rsidRPr="00427CF0">
        <w:rPr>
          <w:rFonts w:ascii="Arial Narrow" w:hAnsi="Arial Narrow" w:cs="Arial"/>
          <w:b/>
          <w:sz w:val="22"/>
          <w:szCs w:val="22"/>
        </w:rPr>
        <w:t>:</w:t>
      </w:r>
    </w:p>
    <w:p w:rsidR="0004497F" w:rsidRPr="00427CF0" w:rsidRDefault="008357CC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Presentar solicitud.</w:t>
      </w:r>
      <w:r w:rsidR="00EC0F20" w:rsidRPr="00427CF0">
        <w:rPr>
          <w:rFonts w:ascii="Arial Narrow" w:hAnsi="Arial Narrow" w:cs="Arial"/>
          <w:sz w:val="22"/>
          <w:szCs w:val="22"/>
        </w:rPr>
        <w:t xml:space="preserve"> </w:t>
      </w:r>
    </w:p>
    <w:p w:rsidR="0004497F" w:rsidRPr="00427CF0" w:rsidRDefault="008357CC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Copia de identificación oficial y CURP</w:t>
      </w:r>
      <w:r w:rsidR="00EC0F20" w:rsidRPr="00427CF0">
        <w:rPr>
          <w:rFonts w:ascii="Arial Narrow" w:hAnsi="Arial Narrow" w:cs="Arial"/>
          <w:sz w:val="22"/>
          <w:szCs w:val="22"/>
        </w:rPr>
        <w:t>.</w:t>
      </w:r>
    </w:p>
    <w:p w:rsidR="00690009" w:rsidRPr="00690009" w:rsidRDefault="00690009" w:rsidP="00690009">
      <w:pPr>
        <w:pStyle w:val="Prrafodelista"/>
        <w:spacing w:line="276" w:lineRule="auto"/>
        <w:ind w:left="1728"/>
        <w:jc w:val="both"/>
        <w:rPr>
          <w:rFonts w:ascii="Arial Narrow" w:hAnsi="Arial Narrow" w:cs="Arial"/>
          <w:sz w:val="22"/>
          <w:szCs w:val="22"/>
        </w:rPr>
      </w:pPr>
    </w:p>
    <w:p w:rsidR="0004497F" w:rsidRPr="00690009" w:rsidRDefault="0088343E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90009">
        <w:rPr>
          <w:rFonts w:ascii="Arial Narrow" w:hAnsi="Arial Narrow" w:cs="Arial"/>
          <w:sz w:val="22"/>
          <w:szCs w:val="22"/>
        </w:rPr>
        <w:t>Llenado del Registro Único de beneficiarios (RUB).</w:t>
      </w:r>
    </w:p>
    <w:p w:rsidR="0004497F" w:rsidRPr="00427CF0" w:rsidRDefault="0088343E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90009">
        <w:rPr>
          <w:rFonts w:ascii="Arial Narrow" w:hAnsi="Arial Narrow" w:cs="Arial"/>
          <w:sz w:val="22"/>
          <w:szCs w:val="22"/>
        </w:rPr>
        <w:t xml:space="preserve">Fotografía </w:t>
      </w:r>
      <w:r w:rsidR="00751259" w:rsidRPr="00690009">
        <w:rPr>
          <w:rFonts w:ascii="Arial Narrow" w:hAnsi="Arial Narrow" w:cs="Arial"/>
          <w:sz w:val="22"/>
          <w:szCs w:val="22"/>
        </w:rPr>
        <w:t xml:space="preserve">digital </w:t>
      </w:r>
      <w:r w:rsidRPr="00690009">
        <w:rPr>
          <w:rFonts w:ascii="Arial Narrow" w:hAnsi="Arial Narrow" w:cs="Arial"/>
          <w:sz w:val="22"/>
          <w:szCs w:val="22"/>
        </w:rPr>
        <w:t>tamaño infantil</w:t>
      </w:r>
      <w:r w:rsidRPr="00427CF0">
        <w:rPr>
          <w:rFonts w:ascii="Arial Narrow" w:hAnsi="Arial Narrow" w:cs="Arial"/>
          <w:b/>
          <w:sz w:val="22"/>
          <w:szCs w:val="22"/>
        </w:rPr>
        <w:t>.</w:t>
      </w:r>
    </w:p>
    <w:p w:rsidR="00D43F85" w:rsidRDefault="008357CC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 xml:space="preserve">Las familias deberán tener en el  área con una superficie mínimo de </w:t>
      </w:r>
      <w:r w:rsidRPr="00427CF0">
        <w:rPr>
          <w:rFonts w:ascii="Arial Narrow" w:hAnsi="Arial Narrow" w:cs="Arial"/>
          <w:b/>
          <w:sz w:val="22"/>
          <w:szCs w:val="22"/>
        </w:rPr>
        <w:t>1</w:t>
      </w:r>
      <w:r w:rsidR="00BF7F37" w:rsidRPr="00427CF0">
        <w:rPr>
          <w:rFonts w:ascii="Arial Narrow" w:hAnsi="Arial Narrow" w:cs="Arial"/>
          <w:b/>
          <w:sz w:val="22"/>
          <w:szCs w:val="22"/>
        </w:rPr>
        <w:t>5</w:t>
      </w:r>
      <w:r w:rsidRPr="00427CF0">
        <w:rPr>
          <w:rFonts w:ascii="Arial Narrow" w:hAnsi="Arial Narrow" w:cs="Arial"/>
          <w:b/>
          <w:sz w:val="22"/>
          <w:szCs w:val="22"/>
        </w:rPr>
        <w:t xml:space="preserve"> metros por 1</w:t>
      </w:r>
      <w:r w:rsidR="00BF7F37" w:rsidRPr="00427CF0">
        <w:rPr>
          <w:rFonts w:ascii="Arial Narrow" w:hAnsi="Arial Narrow" w:cs="Arial"/>
          <w:b/>
          <w:sz w:val="22"/>
          <w:szCs w:val="22"/>
        </w:rPr>
        <w:t>5</w:t>
      </w:r>
      <w:r w:rsidRPr="00427CF0">
        <w:rPr>
          <w:rFonts w:ascii="Arial Narrow" w:hAnsi="Arial Narrow" w:cs="Arial"/>
          <w:sz w:val="22"/>
          <w:szCs w:val="22"/>
        </w:rPr>
        <w:t xml:space="preserve"> metros para la instalación del proyecto, la cual deberá tener</w:t>
      </w:r>
      <w:r w:rsidR="00ED3B6F" w:rsidRPr="00427CF0">
        <w:rPr>
          <w:rFonts w:ascii="Arial Narrow" w:hAnsi="Arial Narrow" w:cs="Arial"/>
          <w:sz w:val="22"/>
          <w:szCs w:val="22"/>
        </w:rPr>
        <w:t xml:space="preserve"> disponibilidad permanente de</w:t>
      </w:r>
      <w:r w:rsidRPr="00427CF0">
        <w:rPr>
          <w:rFonts w:ascii="Arial Narrow" w:hAnsi="Arial Narrow" w:cs="Arial"/>
          <w:sz w:val="22"/>
          <w:szCs w:val="22"/>
        </w:rPr>
        <w:t xml:space="preserve"> agua.</w:t>
      </w:r>
    </w:p>
    <w:p w:rsidR="00D43F85" w:rsidRPr="00427CF0" w:rsidRDefault="008357CC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Constancia de habitante rural de los beneficiarios, expedida por la autoridad municipal o autoridad ejidal.</w:t>
      </w:r>
    </w:p>
    <w:p w:rsidR="00D43F85" w:rsidRPr="00427CF0" w:rsidRDefault="008357CC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Carta compromiso.</w:t>
      </w:r>
    </w:p>
    <w:p w:rsidR="00D43F85" w:rsidRPr="00427CF0" w:rsidRDefault="00D43F85" w:rsidP="00D43F85">
      <w:pPr>
        <w:pStyle w:val="Prrafodelista"/>
        <w:spacing w:line="276" w:lineRule="auto"/>
        <w:ind w:left="1728"/>
        <w:jc w:val="both"/>
        <w:rPr>
          <w:rFonts w:ascii="Arial Narrow" w:hAnsi="Arial Narrow" w:cs="Arial"/>
          <w:sz w:val="22"/>
          <w:szCs w:val="22"/>
        </w:rPr>
      </w:pPr>
    </w:p>
    <w:p w:rsidR="00D43F85" w:rsidRPr="00427CF0" w:rsidRDefault="00BF4F64" w:rsidP="00C37BF8">
      <w:pPr>
        <w:pStyle w:val="Prrafodelista"/>
        <w:numPr>
          <w:ilvl w:val="2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b/>
          <w:sz w:val="22"/>
          <w:szCs w:val="22"/>
        </w:rPr>
        <w:t>Granjas de aves de postura.</w:t>
      </w:r>
    </w:p>
    <w:p w:rsidR="00D43F85" w:rsidRPr="00427CF0" w:rsidRDefault="00BF4F64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Presentar solicitud.</w:t>
      </w:r>
    </w:p>
    <w:p w:rsidR="00D43F85" w:rsidRPr="00427CF0" w:rsidRDefault="00BF4F64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Copia de identificación oficial y CURP.</w:t>
      </w:r>
    </w:p>
    <w:p w:rsidR="00D43F85" w:rsidRPr="00690009" w:rsidRDefault="0088343E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90009">
        <w:rPr>
          <w:rFonts w:ascii="Arial Narrow" w:hAnsi="Arial Narrow" w:cs="Arial"/>
          <w:sz w:val="22"/>
          <w:szCs w:val="22"/>
        </w:rPr>
        <w:t>Llenado del Registro Único de beneficiarios (RUB) por familia beneficiada.</w:t>
      </w:r>
    </w:p>
    <w:p w:rsidR="00D43F85" w:rsidRPr="00690009" w:rsidRDefault="0088343E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90009">
        <w:rPr>
          <w:rFonts w:ascii="Arial Narrow" w:hAnsi="Arial Narrow" w:cs="Arial"/>
          <w:sz w:val="22"/>
          <w:szCs w:val="22"/>
        </w:rPr>
        <w:t>Fotografía</w:t>
      </w:r>
      <w:r w:rsidR="00751259" w:rsidRPr="00690009">
        <w:rPr>
          <w:rFonts w:ascii="Arial Narrow" w:hAnsi="Arial Narrow" w:cs="Arial"/>
          <w:sz w:val="22"/>
          <w:szCs w:val="22"/>
        </w:rPr>
        <w:t xml:space="preserve"> digital</w:t>
      </w:r>
      <w:r w:rsidRPr="00690009">
        <w:rPr>
          <w:rFonts w:ascii="Arial Narrow" w:hAnsi="Arial Narrow" w:cs="Arial"/>
          <w:sz w:val="22"/>
          <w:szCs w:val="22"/>
        </w:rPr>
        <w:t xml:space="preserve"> tamaño infantil.</w:t>
      </w:r>
    </w:p>
    <w:p w:rsidR="00D43F85" w:rsidRPr="00427CF0" w:rsidRDefault="00BF4F64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Las familias deberán tener en el  área con una superficie mínim</w:t>
      </w:r>
      <w:r w:rsidR="00316991" w:rsidRPr="00427CF0">
        <w:rPr>
          <w:rFonts w:ascii="Arial Narrow" w:hAnsi="Arial Narrow" w:cs="Arial"/>
          <w:sz w:val="22"/>
          <w:szCs w:val="22"/>
        </w:rPr>
        <w:t>a</w:t>
      </w:r>
      <w:r w:rsidRPr="00427CF0">
        <w:rPr>
          <w:rFonts w:ascii="Arial Narrow" w:hAnsi="Arial Narrow" w:cs="Arial"/>
          <w:sz w:val="22"/>
          <w:szCs w:val="22"/>
        </w:rPr>
        <w:t xml:space="preserve"> de </w:t>
      </w:r>
      <w:r w:rsidR="00793EB0" w:rsidRPr="00427CF0">
        <w:rPr>
          <w:rFonts w:ascii="Arial Narrow" w:hAnsi="Arial Narrow" w:cs="Arial"/>
          <w:b/>
          <w:sz w:val="22"/>
          <w:szCs w:val="22"/>
        </w:rPr>
        <w:t>10</w:t>
      </w:r>
      <w:r w:rsidRPr="00427CF0">
        <w:rPr>
          <w:rFonts w:ascii="Arial Narrow" w:hAnsi="Arial Narrow" w:cs="Arial"/>
          <w:b/>
          <w:sz w:val="22"/>
          <w:szCs w:val="22"/>
        </w:rPr>
        <w:t xml:space="preserve"> por </w:t>
      </w:r>
      <w:r w:rsidR="00793EB0" w:rsidRPr="00427CF0">
        <w:rPr>
          <w:rFonts w:ascii="Arial Narrow" w:hAnsi="Arial Narrow" w:cs="Arial"/>
          <w:b/>
          <w:sz w:val="22"/>
          <w:szCs w:val="22"/>
        </w:rPr>
        <w:t>10</w:t>
      </w:r>
      <w:r w:rsidRPr="00427CF0">
        <w:rPr>
          <w:rFonts w:ascii="Arial Narrow" w:hAnsi="Arial Narrow" w:cs="Arial"/>
          <w:b/>
          <w:sz w:val="22"/>
          <w:szCs w:val="22"/>
        </w:rPr>
        <w:t xml:space="preserve"> metros </w:t>
      </w:r>
      <w:r w:rsidRPr="00427CF0">
        <w:rPr>
          <w:rFonts w:ascii="Arial Narrow" w:hAnsi="Arial Narrow" w:cs="Arial"/>
          <w:sz w:val="22"/>
          <w:szCs w:val="22"/>
        </w:rPr>
        <w:t>para la instalación del proyecto.</w:t>
      </w:r>
    </w:p>
    <w:p w:rsidR="00D43F85" w:rsidRPr="00427CF0" w:rsidRDefault="00BF4F64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Constancia de habitante rural de los beneficiarios, expedida por la autoridad municipal o autoridad ejidal.</w:t>
      </w:r>
    </w:p>
    <w:p w:rsidR="00D43F85" w:rsidRDefault="00BF4F64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 xml:space="preserve">Carta compromiso. </w:t>
      </w:r>
    </w:p>
    <w:p w:rsidR="00217330" w:rsidRPr="00427CF0" w:rsidRDefault="00217330" w:rsidP="00217330">
      <w:pPr>
        <w:pStyle w:val="Prrafodelista"/>
        <w:spacing w:line="276" w:lineRule="auto"/>
        <w:ind w:left="1728"/>
        <w:jc w:val="both"/>
        <w:rPr>
          <w:rFonts w:ascii="Arial Narrow" w:hAnsi="Arial Narrow" w:cs="Arial"/>
          <w:sz w:val="22"/>
          <w:szCs w:val="22"/>
        </w:rPr>
      </w:pPr>
    </w:p>
    <w:p w:rsidR="00A56CAA" w:rsidRPr="00404DC1" w:rsidRDefault="00E81D44" w:rsidP="00404DC1">
      <w:pPr>
        <w:pStyle w:val="Prrafodelista"/>
        <w:numPr>
          <w:ilvl w:val="2"/>
          <w:numId w:val="1"/>
        </w:num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404DC1">
        <w:rPr>
          <w:rFonts w:ascii="Arial Narrow" w:hAnsi="Arial Narrow" w:cs="Arial"/>
          <w:b/>
          <w:bCs/>
          <w:sz w:val="22"/>
          <w:szCs w:val="22"/>
        </w:rPr>
        <w:t>Kid de Reposición de huertos</w:t>
      </w:r>
      <w:r w:rsidR="00404DC1">
        <w:rPr>
          <w:rFonts w:ascii="Arial Narrow" w:hAnsi="Arial Narrow" w:cs="Arial"/>
          <w:b/>
          <w:bCs/>
          <w:sz w:val="22"/>
          <w:szCs w:val="22"/>
        </w:rPr>
        <w:t>.</w:t>
      </w:r>
    </w:p>
    <w:p w:rsidR="00D43F85" w:rsidRPr="00427CF0" w:rsidRDefault="00A36662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Presentar solicitud.</w:t>
      </w:r>
    </w:p>
    <w:p w:rsidR="00E95190" w:rsidRPr="00427CF0" w:rsidRDefault="00E95190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 xml:space="preserve">Contar con el visto bueno del </w:t>
      </w:r>
      <w:r w:rsidR="00BF349E">
        <w:rPr>
          <w:rFonts w:ascii="Arial Narrow" w:hAnsi="Arial Narrow" w:cs="Arial"/>
          <w:sz w:val="22"/>
          <w:szCs w:val="22"/>
        </w:rPr>
        <w:t xml:space="preserve">extensionista </w:t>
      </w:r>
      <w:r w:rsidRPr="00427CF0">
        <w:rPr>
          <w:rFonts w:ascii="Arial Narrow" w:hAnsi="Arial Narrow" w:cs="Arial"/>
          <w:sz w:val="22"/>
          <w:szCs w:val="22"/>
        </w:rPr>
        <w:t>PSP (Prestador de Servicios Profesionales) que dio seguimiento al proyecto, así como evidencias del éxito del mismo.</w:t>
      </w:r>
    </w:p>
    <w:p w:rsidR="00D43F85" w:rsidRPr="00427CF0" w:rsidRDefault="00A36662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Copia de id</w:t>
      </w:r>
      <w:r w:rsidR="00604B5F">
        <w:rPr>
          <w:rFonts w:ascii="Arial Narrow" w:hAnsi="Arial Narrow" w:cs="Arial"/>
          <w:sz w:val="22"/>
          <w:szCs w:val="22"/>
        </w:rPr>
        <w:t>entificación oficial y CURP</w:t>
      </w:r>
      <w:r w:rsidRPr="00427CF0">
        <w:rPr>
          <w:rFonts w:ascii="Arial Narrow" w:hAnsi="Arial Narrow" w:cs="Arial"/>
          <w:sz w:val="22"/>
          <w:szCs w:val="22"/>
        </w:rPr>
        <w:t>.</w:t>
      </w:r>
    </w:p>
    <w:p w:rsidR="00550147" w:rsidRPr="00427CF0" w:rsidRDefault="00A36662" w:rsidP="00C37BF8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Acta de entrega de recepción.</w:t>
      </w:r>
    </w:p>
    <w:p w:rsidR="00D43F85" w:rsidRPr="00427CF0" w:rsidRDefault="00E076B9" w:rsidP="00D43F85">
      <w:pPr>
        <w:spacing w:line="276" w:lineRule="auto"/>
        <w:ind w:left="708" w:firstLine="4"/>
        <w:jc w:val="both"/>
        <w:rPr>
          <w:rFonts w:ascii="Arial Narrow" w:hAnsi="Arial Narrow" w:cs="Arial"/>
          <w:b/>
          <w:sz w:val="22"/>
          <w:szCs w:val="22"/>
        </w:rPr>
      </w:pPr>
      <w:r w:rsidRPr="00427CF0">
        <w:rPr>
          <w:rFonts w:ascii="Arial Narrow" w:hAnsi="Arial Narrow" w:cs="Arial"/>
          <w:b/>
          <w:sz w:val="22"/>
          <w:szCs w:val="22"/>
        </w:rPr>
        <w:tab/>
      </w:r>
      <w:r w:rsidRPr="00427CF0">
        <w:rPr>
          <w:rFonts w:ascii="Arial Narrow" w:hAnsi="Arial Narrow" w:cs="Arial"/>
          <w:b/>
          <w:sz w:val="22"/>
          <w:szCs w:val="22"/>
        </w:rPr>
        <w:tab/>
      </w:r>
    </w:p>
    <w:p w:rsidR="00D43F85" w:rsidRPr="00427CF0" w:rsidRDefault="00026ECD" w:rsidP="00C37BF8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427CF0">
        <w:rPr>
          <w:rFonts w:ascii="Arial Narrow" w:hAnsi="Arial Narrow" w:cs="Arial"/>
          <w:b/>
          <w:szCs w:val="22"/>
        </w:rPr>
        <w:t>B</w:t>
      </w:r>
      <w:r w:rsidR="000C4613" w:rsidRPr="00427CF0">
        <w:rPr>
          <w:rFonts w:ascii="Arial Narrow" w:hAnsi="Arial Narrow" w:cs="Arial"/>
          <w:b/>
          <w:szCs w:val="22"/>
        </w:rPr>
        <w:t>eneficios</w:t>
      </w:r>
      <w:r w:rsidR="00FA6D8D" w:rsidRPr="00427CF0">
        <w:rPr>
          <w:rFonts w:ascii="Arial Narrow" w:hAnsi="Arial Narrow" w:cs="Arial"/>
          <w:b/>
          <w:szCs w:val="22"/>
        </w:rPr>
        <w:t>,</w:t>
      </w:r>
      <w:r w:rsidR="009937CA" w:rsidRPr="00427CF0">
        <w:rPr>
          <w:rFonts w:ascii="Arial Narrow" w:hAnsi="Arial Narrow" w:cs="Arial"/>
          <w:b/>
          <w:szCs w:val="22"/>
        </w:rPr>
        <w:t xml:space="preserve"> C</w:t>
      </w:r>
      <w:r w:rsidR="000C4613" w:rsidRPr="00427CF0">
        <w:rPr>
          <w:rFonts w:ascii="Arial Narrow" w:hAnsi="Arial Narrow" w:cs="Arial"/>
          <w:b/>
          <w:szCs w:val="22"/>
        </w:rPr>
        <w:t>omponentes</w:t>
      </w:r>
      <w:r w:rsidR="000D68FC" w:rsidRPr="00427CF0">
        <w:rPr>
          <w:rFonts w:ascii="Arial Narrow" w:hAnsi="Arial Narrow" w:cs="Arial"/>
          <w:b/>
          <w:szCs w:val="22"/>
        </w:rPr>
        <w:t>,</w:t>
      </w:r>
      <w:r w:rsidR="00FA6D8D" w:rsidRPr="00427CF0">
        <w:rPr>
          <w:rFonts w:ascii="Arial Narrow" w:hAnsi="Arial Narrow" w:cs="Arial"/>
          <w:b/>
          <w:szCs w:val="22"/>
        </w:rPr>
        <w:t xml:space="preserve"> Asistencia técnica</w:t>
      </w:r>
      <w:r w:rsidR="00316991" w:rsidRPr="00427CF0">
        <w:rPr>
          <w:rFonts w:ascii="Arial Narrow" w:hAnsi="Arial Narrow" w:cs="Arial"/>
          <w:b/>
          <w:szCs w:val="22"/>
        </w:rPr>
        <w:t xml:space="preserve">, capacitación </w:t>
      </w:r>
      <w:r w:rsidR="00FA6D8D" w:rsidRPr="00427CF0">
        <w:rPr>
          <w:rFonts w:ascii="Arial Narrow" w:hAnsi="Arial Narrow" w:cs="Arial"/>
          <w:b/>
          <w:szCs w:val="22"/>
        </w:rPr>
        <w:t>y seguimiento</w:t>
      </w:r>
      <w:r w:rsidR="002D6148" w:rsidRPr="00427CF0">
        <w:rPr>
          <w:rFonts w:ascii="Arial Narrow" w:hAnsi="Arial Narrow" w:cs="Arial"/>
          <w:b/>
          <w:szCs w:val="22"/>
        </w:rPr>
        <w:t>.</w:t>
      </w:r>
    </w:p>
    <w:p w:rsidR="00D43F85" w:rsidRPr="00427CF0" w:rsidRDefault="00B919AE" w:rsidP="00C37BF8">
      <w:pPr>
        <w:pStyle w:val="Prrafodelista"/>
        <w:numPr>
          <w:ilvl w:val="2"/>
          <w:numId w:val="1"/>
        </w:num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427CF0">
        <w:rPr>
          <w:rFonts w:ascii="Arial Narrow" w:hAnsi="Arial Narrow" w:cs="Arial"/>
          <w:b/>
          <w:sz w:val="22"/>
          <w:szCs w:val="22"/>
        </w:rPr>
        <w:t>Los</w:t>
      </w:r>
      <w:r w:rsidR="006D2BFF" w:rsidRPr="00427CF0">
        <w:rPr>
          <w:rFonts w:ascii="Arial Narrow" w:hAnsi="Arial Narrow" w:cs="Arial"/>
          <w:b/>
          <w:sz w:val="22"/>
          <w:szCs w:val="22"/>
        </w:rPr>
        <w:t xml:space="preserve"> </w:t>
      </w:r>
      <w:r w:rsidR="0051244B" w:rsidRPr="00427CF0">
        <w:rPr>
          <w:rFonts w:ascii="Arial Narrow" w:hAnsi="Arial Narrow" w:cs="Arial"/>
          <w:b/>
          <w:sz w:val="22"/>
          <w:szCs w:val="22"/>
        </w:rPr>
        <w:t xml:space="preserve">beneficios </w:t>
      </w:r>
      <w:r w:rsidR="006D2BFF" w:rsidRPr="00427CF0">
        <w:rPr>
          <w:rFonts w:ascii="Arial Narrow" w:hAnsi="Arial Narrow" w:cs="Arial"/>
          <w:b/>
          <w:sz w:val="22"/>
          <w:szCs w:val="22"/>
        </w:rPr>
        <w:t xml:space="preserve">para </w:t>
      </w:r>
      <w:r w:rsidR="000C4613" w:rsidRPr="00427CF0">
        <w:rPr>
          <w:rFonts w:ascii="Arial Narrow" w:hAnsi="Arial Narrow" w:cs="Arial"/>
          <w:b/>
          <w:sz w:val="22"/>
          <w:szCs w:val="22"/>
        </w:rPr>
        <w:t xml:space="preserve">el otorgamiento de subsidios </w:t>
      </w:r>
      <w:r w:rsidR="002D6148" w:rsidRPr="00427CF0">
        <w:rPr>
          <w:rFonts w:ascii="Arial Narrow" w:hAnsi="Arial Narrow" w:cs="Arial"/>
          <w:b/>
          <w:sz w:val="22"/>
          <w:szCs w:val="22"/>
        </w:rPr>
        <w:t>en</w:t>
      </w:r>
      <w:r w:rsidR="000C4613" w:rsidRPr="00427CF0">
        <w:rPr>
          <w:rFonts w:ascii="Arial Narrow" w:hAnsi="Arial Narrow" w:cs="Arial"/>
          <w:b/>
          <w:sz w:val="22"/>
          <w:szCs w:val="22"/>
        </w:rPr>
        <w:t xml:space="preserve"> el establecimiento de</w:t>
      </w:r>
      <w:r w:rsidR="00C13AA7" w:rsidRPr="00427CF0">
        <w:rPr>
          <w:rFonts w:ascii="Arial Narrow" w:hAnsi="Arial Narrow" w:cs="Arial"/>
          <w:b/>
          <w:sz w:val="22"/>
          <w:szCs w:val="22"/>
        </w:rPr>
        <w:t>:</w:t>
      </w:r>
    </w:p>
    <w:p w:rsidR="00D43F85" w:rsidRPr="00427CF0" w:rsidRDefault="00F112F1" w:rsidP="00690009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Para invernaderos de traspatio</w:t>
      </w:r>
      <w:r w:rsidR="00BF349E">
        <w:rPr>
          <w:rFonts w:ascii="Arial Narrow" w:hAnsi="Arial Narrow" w:cs="Arial"/>
          <w:sz w:val="22"/>
          <w:szCs w:val="22"/>
        </w:rPr>
        <w:t>,</w:t>
      </w:r>
      <w:r w:rsidRPr="00427CF0">
        <w:rPr>
          <w:rFonts w:ascii="Arial Narrow" w:hAnsi="Arial Narrow" w:cs="Arial"/>
          <w:sz w:val="22"/>
          <w:szCs w:val="22"/>
        </w:rPr>
        <w:t xml:space="preserve"> Escuelas que cuenten con desayunos escolares</w:t>
      </w:r>
      <w:r w:rsidR="00B91C3F" w:rsidRPr="00427CF0">
        <w:rPr>
          <w:rFonts w:ascii="Arial Narrow" w:hAnsi="Arial Narrow" w:cs="Arial"/>
          <w:sz w:val="22"/>
          <w:szCs w:val="22"/>
        </w:rPr>
        <w:t>;</w:t>
      </w:r>
    </w:p>
    <w:p w:rsidR="00D43F85" w:rsidRPr="00427CF0" w:rsidRDefault="0051244B" w:rsidP="00690009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427CF0">
        <w:rPr>
          <w:rFonts w:ascii="Arial Narrow" w:hAnsi="Arial Narrow" w:cs="Arial"/>
          <w:bCs/>
          <w:sz w:val="22"/>
          <w:szCs w:val="22"/>
        </w:rPr>
        <w:t>Granjas de aves de postura;</w:t>
      </w:r>
    </w:p>
    <w:p w:rsidR="00D43F85" w:rsidRPr="00427CF0" w:rsidRDefault="00690009" w:rsidP="00690009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690009">
        <w:rPr>
          <w:rFonts w:ascii="Arial Narrow" w:hAnsi="Arial Narrow" w:cs="Arial"/>
          <w:sz w:val="22"/>
          <w:szCs w:val="22"/>
        </w:rPr>
        <w:t>huertos de traspatio</w:t>
      </w:r>
      <w:r w:rsidR="00AF0A25" w:rsidRPr="00427CF0">
        <w:rPr>
          <w:rFonts w:ascii="Arial Narrow" w:hAnsi="Arial Narrow" w:cs="Arial"/>
          <w:bCs/>
          <w:sz w:val="22"/>
          <w:szCs w:val="22"/>
        </w:rPr>
        <w:t>;</w:t>
      </w:r>
    </w:p>
    <w:p w:rsidR="00D43F85" w:rsidRPr="00427CF0" w:rsidRDefault="00690009" w:rsidP="00690009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690009">
        <w:rPr>
          <w:rFonts w:ascii="Arial Narrow" w:hAnsi="Arial Narrow" w:cs="Arial"/>
          <w:bCs/>
          <w:sz w:val="22"/>
          <w:szCs w:val="22"/>
        </w:rPr>
        <w:t>Kid de Reposición de huertos</w:t>
      </w:r>
      <w:r w:rsidR="00AF0A25" w:rsidRPr="00427CF0">
        <w:rPr>
          <w:rFonts w:ascii="Arial Narrow" w:hAnsi="Arial Narrow" w:cs="Arial"/>
          <w:sz w:val="22"/>
          <w:szCs w:val="22"/>
        </w:rPr>
        <w:t>.</w:t>
      </w:r>
    </w:p>
    <w:p w:rsidR="009937CA" w:rsidRPr="00427CF0" w:rsidRDefault="009937CA" w:rsidP="009937CA">
      <w:pPr>
        <w:pStyle w:val="Prrafodelista"/>
        <w:spacing w:line="276" w:lineRule="auto"/>
        <w:ind w:left="1224"/>
        <w:jc w:val="both"/>
        <w:rPr>
          <w:rFonts w:ascii="Arial Narrow" w:hAnsi="Arial Narrow" w:cs="Arial"/>
          <w:b/>
          <w:sz w:val="22"/>
          <w:szCs w:val="22"/>
        </w:rPr>
      </w:pPr>
    </w:p>
    <w:p w:rsidR="00330367" w:rsidRPr="00330367" w:rsidRDefault="009937CA" w:rsidP="004A7DD0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427CF0">
        <w:rPr>
          <w:rFonts w:ascii="Arial Narrow" w:hAnsi="Arial Narrow" w:cs="Arial"/>
          <w:b/>
          <w:szCs w:val="22"/>
        </w:rPr>
        <w:t xml:space="preserve"> </w:t>
      </w:r>
      <w:r w:rsidR="007E61C6" w:rsidRPr="00427CF0">
        <w:rPr>
          <w:rFonts w:ascii="Arial Narrow" w:hAnsi="Arial Narrow" w:cs="Arial"/>
          <w:b/>
          <w:szCs w:val="22"/>
        </w:rPr>
        <w:t>Componente</w:t>
      </w:r>
      <w:r w:rsidR="00330367">
        <w:rPr>
          <w:rFonts w:ascii="Arial Narrow" w:hAnsi="Arial Narrow" w:cs="Arial"/>
          <w:b/>
          <w:szCs w:val="22"/>
        </w:rPr>
        <w:t>s.</w:t>
      </w:r>
    </w:p>
    <w:p w:rsidR="007E61C6" w:rsidRPr="00427CF0" w:rsidRDefault="007E61C6" w:rsidP="009B15C0">
      <w:pPr>
        <w:pStyle w:val="Prrafodelista"/>
        <w:numPr>
          <w:ilvl w:val="3"/>
          <w:numId w:val="1"/>
        </w:num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427CF0">
        <w:rPr>
          <w:rFonts w:ascii="Arial Narrow" w:hAnsi="Arial Narrow" w:cs="Arial"/>
          <w:b/>
          <w:szCs w:val="22"/>
        </w:rPr>
        <w:t xml:space="preserve"> de Invernadero de traspatio.</w:t>
      </w:r>
    </w:p>
    <w:p w:rsidR="007E61C6" w:rsidRPr="00427CF0" w:rsidRDefault="007E61C6" w:rsidP="007E61C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 xml:space="preserve">Este beneficio será otorgado a instituciones educativas </w:t>
      </w:r>
      <w:r w:rsidR="00AF0A25" w:rsidRPr="00427CF0">
        <w:rPr>
          <w:rFonts w:ascii="Arial Narrow" w:hAnsi="Arial Narrow" w:cs="Arial"/>
          <w:sz w:val="22"/>
          <w:szCs w:val="22"/>
        </w:rPr>
        <w:t xml:space="preserve">que cuenten con desayunos escolares </w:t>
      </w:r>
      <w:r w:rsidR="00A33585" w:rsidRPr="00427CF0">
        <w:rPr>
          <w:rFonts w:ascii="Arial Narrow" w:hAnsi="Arial Narrow" w:cs="Arial"/>
          <w:sz w:val="22"/>
          <w:szCs w:val="22"/>
        </w:rPr>
        <w:t xml:space="preserve">lo cual permitirá </w:t>
      </w:r>
      <w:r w:rsidRPr="00427CF0">
        <w:rPr>
          <w:rFonts w:ascii="Arial Narrow" w:hAnsi="Arial Narrow" w:cs="Arial"/>
          <w:sz w:val="22"/>
          <w:szCs w:val="22"/>
        </w:rPr>
        <w:t xml:space="preserve">complementar </w:t>
      </w:r>
      <w:r w:rsidR="00BB301D" w:rsidRPr="00427CF0">
        <w:rPr>
          <w:rFonts w:ascii="Arial Narrow" w:hAnsi="Arial Narrow" w:cs="Arial"/>
          <w:sz w:val="22"/>
          <w:szCs w:val="22"/>
        </w:rPr>
        <w:t>su alimentación en la institución, el cual será operado por los padres de familia en acuerdo de asamblea, así como la aportación económica para la replantación.</w:t>
      </w:r>
    </w:p>
    <w:p w:rsidR="007E61C6" w:rsidRPr="00427CF0" w:rsidRDefault="007E61C6" w:rsidP="007E61C6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7E61C6" w:rsidRPr="00690009" w:rsidRDefault="00690009" w:rsidP="009937C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690009">
        <w:rPr>
          <w:rFonts w:ascii="Arial Narrow" w:hAnsi="Arial Narrow" w:cs="Arial"/>
          <w:b/>
          <w:sz w:val="22"/>
          <w:szCs w:val="22"/>
        </w:rPr>
        <w:t>Los Beneficios</w:t>
      </w:r>
      <w:r w:rsidR="007E61C6" w:rsidRPr="00690009">
        <w:rPr>
          <w:rFonts w:ascii="Arial Narrow" w:hAnsi="Arial Narrow" w:cs="Arial"/>
          <w:b/>
          <w:sz w:val="22"/>
          <w:szCs w:val="22"/>
        </w:rPr>
        <w:t xml:space="preserve"> a los  productores consiste en:</w:t>
      </w:r>
    </w:p>
    <w:p w:rsidR="007E61C6" w:rsidRPr="00427CF0" w:rsidRDefault="007E61C6" w:rsidP="009937C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 xml:space="preserve">Hasta el 100% del costo de un invernadero de traspatio  con un monto máximo de </w:t>
      </w:r>
      <w:r w:rsidRPr="00E042D5">
        <w:rPr>
          <w:rFonts w:ascii="Arial Narrow" w:hAnsi="Arial Narrow" w:cs="Arial"/>
          <w:sz w:val="22"/>
          <w:szCs w:val="22"/>
        </w:rPr>
        <w:t xml:space="preserve">$ </w:t>
      </w:r>
      <w:r w:rsidR="00AF0A25" w:rsidRPr="00E042D5">
        <w:rPr>
          <w:rFonts w:ascii="Arial Narrow" w:hAnsi="Arial Narrow" w:cs="Arial"/>
          <w:sz w:val="22"/>
          <w:szCs w:val="22"/>
        </w:rPr>
        <w:t>58</w:t>
      </w:r>
      <w:r w:rsidRPr="00E042D5">
        <w:rPr>
          <w:rFonts w:ascii="Arial Narrow" w:hAnsi="Arial Narrow" w:cs="Arial"/>
          <w:sz w:val="22"/>
          <w:szCs w:val="22"/>
        </w:rPr>
        <w:t>,</w:t>
      </w:r>
      <w:r w:rsidR="00AF0A25" w:rsidRPr="00E042D5">
        <w:rPr>
          <w:rFonts w:ascii="Arial Narrow" w:hAnsi="Arial Narrow" w:cs="Arial"/>
          <w:sz w:val="22"/>
          <w:szCs w:val="22"/>
        </w:rPr>
        <w:t>65</w:t>
      </w:r>
      <w:r w:rsidRPr="00E042D5">
        <w:rPr>
          <w:rFonts w:ascii="Arial Narrow" w:hAnsi="Arial Narrow" w:cs="Arial"/>
          <w:sz w:val="22"/>
          <w:szCs w:val="22"/>
        </w:rPr>
        <w:t xml:space="preserve">0.00 </w:t>
      </w:r>
      <w:r w:rsidRPr="00427CF0">
        <w:rPr>
          <w:rFonts w:ascii="Arial Narrow" w:hAnsi="Arial Narrow" w:cs="Arial"/>
          <w:sz w:val="22"/>
          <w:szCs w:val="22"/>
        </w:rPr>
        <w:t>(</w:t>
      </w:r>
      <w:r w:rsidR="00270BAC" w:rsidRPr="00427CF0">
        <w:rPr>
          <w:rFonts w:ascii="Arial Narrow" w:hAnsi="Arial Narrow" w:cs="Arial"/>
          <w:sz w:val="22"/>
          <w:szCs w:val="22"/>
        </w:rPr>
        <w:t>cincuenta</w:t>
      </w:r>
      <w:r w:rsidR="00792F76" w:rsidRPr="00427CF0">
        <w:rPr>
          <w:rFonts w:ascii="Arial Narrow" w:hAnsi="Arial Narrow" w:cs="Arial"/>
          <w:sz w:val="22"/>
          <w:szCs w:val="22"/>
        </w:rPr>
        <w:t xml:space="preserve"> </w:t>
      </w:r>
      <w:r w:rsidR="00EC1960" w:rsidRPr="00427CF0">
        <w:rPr>
          <w:rFonts w:ascii="Arial Narrow" w:hAnsi="Arial Narrow" w:cs="Arial"/>
          <w:sz w:val="22"/>
          <w:szCs w:val="22"/>
        </w:rPr>
        <w:t xml:space="preserve">y </w:t>
      </w:r>
      <w:r w:rsidR="00AF0A25" w:rsidRPr="00427CF0">
        <w:rPr>
          <w:rFonts w:ascii="Arial Narrow" w:hAnsi="Arial Narrow" w:cs="Arial"/>
          <w:sz w:val="22"/>
          <w:szCs w:val="22"/>
        </w:rPr>
        <w:t>ocho mil seiscientos cincuenta</w:t>
      </w:r>
      <w:r w:rsidRPr="00427CF0">
        <w:rPr>
          <w:rFonts w:ascii="Arial Narrow" w:hAnsi="Arial Narrow" w:cs="Arial"/>
          <w:sz w:val="22"/>
          <w:szCs w:val="22"/>
        </w:rPr>
        <w:t xml:space="preserve"> pesos 00/100 m.n).</w:t>
      </w:r>
    </w:p>
    <w:p w:rsidR="007E61C6" w:rsidRPr="00427CF0" w:rsidRDefault="007E61C6" w:rsidP="009937C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427CF0">
        <w:rPr>
          <w:rFonts w:ascii="Arial Narrow" w:hAnsi="Arial Narrow" w:cs="Arial"/>
          <w:b/>
          <w:sz w:val="22"/>
          <w:szCs w:val="22"/>
        </w:rPr>
        <w:t xml:space="preserve">Las medidas del huerto son de </w:t>
      </w:r>
      <w:r w:rsidR="00E37198" w:rsidRPr="00427CF0">
        <w:rPr>
          <w:rFonts w:ascii="Arial Narrow" w:hAnsi="Arial Narrow" w:cs="Arial"/>
          <w:b/>
          <w:sz w:val="22"/>
          <w:szCs w:val="22"/>
        </w:rPr>
        <w:t>1</w:t>
      </w:r>
      <w:r w:rsidR="00AF0A25" w:rsidRPr="00427CF0">
        <w:rPr>
          <w:rFonts w:ascii="Arial Narrow" w:hAnsi="Arial Narrow" w:cs="Arial"/>
          <w:b/>
          <w:sz w:val="22"/>
          <w:szCs w:val="22"/>
        </w:rPr>
        <w:t>6</w:t>
      </w:r>
      <w:r w:rsidR="00BF4FDE">
        <w:rPr>
          <w:rFonts w:ascii="Arial Narrow" w:hAnsi="Arial Narrow" w:cs="Arial"/>
          <w:b/>
          <w:sz w:val="22"/>
          <w:szCs w:val="22"/>
        </w:rPr>
        <w:t xml:space="preserve"> </w:t>
      </w:r>
      <w:r w:rsidR="00E37198" w:rsidRPr="00427CF0">
        <w:rPr>
          <w:rFonts w:ascii="Arial Narrow" w:hAnsi="Arial Narrow" w:cs="Arial"/>
          <w:b/>
          <w:sz w:val="22"/>
          <w:szCs w:val="22"/>
        </w:rPr>
        <w:t>x</w:t>
      </w:r>
      <w:r w:rsidR="00BF4FDE">
        <w:rPr>
          <w:rFonts w:ascii="Arial Narrow" w:hAnsi="Arial Narrow" w:cs="Arial"/>
          <w:b/>
          <w:sz w:val="22"/>
          <w:szCs w:val="22"/>
        </w:rPr>
        <w:t xml:space="preserve"> </w:t>
      </w:r>
      <w:r w:rsidR="00C301AC" w:rsidRPr="00427CF0">
        <w:rPr>
          <w:rFonts w:ascii="Arial Narrow" w:hAnsi="Arial Narrow" w:cs="Arial"/>
          <w:b/>
          <w:sz w:val="22"/>
          <w:szCs w:val="22"/>
        </w:rPr>
        <w:t>1</w:t>
      </w:r>
      <w:r w:rsidR="00AF0A25" w:rsidRPr="00427CF0">
        <w:rPr>
          <w:rFonts w:ascii="Arial Narrow" w:hAnsi="Arial Narrow" w:cs="Arial"/>
          <w:b/>
          <w:sz w:val="22"/>
          <w:szCs w:val="22"/>
        </w:rPr>
        <w:t>6</w:t>
      </w:r>
      <w:r w:rsidRPr="00427CF0">
        <w:rPr>
          <w:rFonts w:ascii="Arial Narrow" w:hAnsi="Arial Narrow" w:cs="Arial"/>
          <w:b/>
          <w:sz w:val="22"/>
          <w:szCs w:val="22"/>
        </w:rPr>
        <w:t xml:space="preserve"> metros.</w:t>
      </w:r>
    </w:p>
    <w:p w:rsidR="007E61C6" w:rsidRPr="00427CF0" w:rsidRDefault="007E61C6" w:rsidP="009937C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427CF0">
        <w:rPr>
          <w:rFonts w:ascii="Arial Narrow" w:hAnsi="Arial Narrow" w:cs="Arial"/>
          <w:b/>
          <w:sz w:val="22"/>
          <w:szCs w:val="22"/>
        </w:rPr>
        <w:t>El invernadero de traspatio incluye:</w:t>
      </w:r>
    </w:p>
    <w:p w:rsidR="00E95190" w:rsidRPr="00427CF0" w:rsidRDefault="00E95190" w:rsidP="009937C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W w:w="10206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  <w:gridCol w:w="992"/>
      </w:tblGrid>
      <w:tr w:rsidR="00427CF0" w:rsidRPr="00427CF0" w:rsidTr="009937CA"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9937CA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eastAsia="Times New Roman" w:hAnsi="Arial Narrow" w:cs="Arial"/>
                <w:b/>
                <w:bCs/>
                <w:kern w:val="24"/>
                <w:sz w:val="20"/>
                <w:lang w:val="es-ES" w:eastAsia="es-MX"/>
              </w:rPr>
              <w:t>Descripción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9937CA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eastAsia="Times New Roman" w:hAnsi="Arial Narrow" w:cs="Arial"/>
                <w:b/>
                <w:bCs/>
                <w:kern w:val="24"/>
                <w:sz w:val="20"/>
                <w:lang w:val="es-ES" w:eastAsia="es-MX"/>
              </w:rPr>
              <w:t>Cantidad</w:t>
            </w:r>
          </w:p>
        </w:tc>
      </w:tr>
      <w:tr w:rsidR="00427CF0" w:rsidRPr="00427CF0" w:rsidTr="009937CA"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eastAsia="Times New Roman" w:hAnsi="Arial Narrow" w:cs="Arial"/>
                <w:kern w:val="24"/>
                <w:sz w:val="20"/>
                <w:lang w:val="es-ES" w:eastAsia="es-MX"/>
              </w:rPr>
              <w:t>Invernade</w:t>
            </w:r>
            <w:r w:rsidR="00690009">
              <w:rPr>
                <w:rFonts w:ascii="Arial Narrow" w:eastAsia="Times New Roman" w:hAnsi="Arial Narrow" w:cs="Arial"/>
                <w:kern w:val="24"/>
                <w:sz w:val="20"/>
                <w:lang w:val="es-ES" w:eastAsia="es-MX"/>
              </w:rPr>
              <w:t>ro Tipo Túnel Hydro Crop de 4.5</w:t>
            </w:r>
            <w:r w:rsidRPr="00427CF0">
              <w:rPr>
                <w:rFonts w:ascii="Arial Narrow" w:eastAsia="Times New Roman" w:hAnsi="Arial Narrow" w:cs="Arial"/>
                <w:kern w:val="24"/>
                <w:sz w:val="20"/>
                <w:lang w:val="es-ES" w:eastAsia="es-MX"/>
              </w:rPr>
              <w:t>X 9 superficie de 40.5 M2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eastAsia="Times New Roman" w:hAnsi="Arial Narrow" w:cs="Arial"/>
                <w:kern w:val="24"/>
                <w:sz w:val="20"/>
                <w:lang w:val="es-ES" w:eastAsia="es-MX"/>
              </w:rPr>
              <w:t>1</w:t>
            </w:r>
          </w:p>
        </w:tc>
      </w:tr>
      <w:tr w:rsidR="00427CF0" w:rsidRPr="00427CF0" w:rsidTr="009937CA"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eastAsia="Times New Roman" w:hAnsi="Arial Narrow" w:cs="Arial"/>
                <w:kern w:val="24"/>
                <w:sz w:val="20"/>
                <w:lang w:val="es-ES" w:eastAsia="es-MX"/>
              </w:rPr>
              <w:t>Sistema de riego Sistema de riego para 160 plantas/bolsa a base de cinta de riego, goteros de 8 L/H, tubín, estacas a cada 30 cm; incluye filtro de anillo, goteros, estacas y manguera y tinaco de 110</w:t>
            </w:r>
            <w:r w:rsidR="00BF4FDE">
              <w:rPr>
                <w:rFonts w:ascii="Arial Narrow" w:eastAsia="Times New Roman" w:hAnsi="Arial Narrow" w:cs="Arial"/>
                <w:kern w:val="24"/>
                <w:sz w:val="20"/>
                <w:lang w:val="es-ES" w:eastAsia="es-MX"/>
              </w:rPr>
              <w:t>0</w:t>
            </w:r>
            <w:r w:rsidRPr="00427CF0">
              <w:rPr>
                <w:rFonts w:ascii="Arial Narrow" w:eastAsia="Times New Roman" w:hAnsi="Arial Narrow" w:cs="Arial"/>
                <w:kern w:val="24"/>
                <w:sz w:val="20"/>
                <w:lang w:val="es-ES" w:eastAsia="es-MX"/>
              </w:rPr>
              <w:t xml:space="preserve"> lts.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eastAsia="Times New Roman" w:hAnsi="Arial Narrow" w:cs="Arial"/>
                <w:kern w:val="24"/>
                <w:sz w:val="20"/>
                <w:lang w:val="es-ES" w:eastAsia="es-MX"/>
              </w:rPr>
              <w:t>1</w:t>
            </w:r>
          </w:p>
        </w:tc>
      </w:tr>
      <w:tr w:rsidR="00427CF0" w:rsidRPr="00427CF0" w:rsidTr="009937CA"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eastAsia="Times New Roman" w:hAnsi="Arial Narrow" w:cs="Arial"/>
                <w:kern w:val="24"/>
                <w:sz w:val="20"/>
                <w:lang w:val="es-ES" w:eastAsia="es-MX"/>
              </w:rPr>
              <w:t>Paquete de Semillas (10 Semillas diferentes) (Jitomate, lechuga, chile jalapeño, rábano, acelga, cilantro, calabacita, cebolla, espinaca y col)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eastAsia="Times New Roman" w:hAnsi="Arial Narrow" w:cs="Arial"/>
                <w:kern w:val="24"/>
                <w:sz w:val="20"/>
                <w:lang w:val="es-ES" w:eastAsia="es-MX"/>
              </w:rPr>
              <w:t>1</w:t>
            </w:r>
          </w:p>
        </w:tc>
      </w:tr>
      <w:tr w:rsidR="00427CF0" w:rsidRPr="00427CF0" w:rsidTr="009937CA"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jc w:val="both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Calibri" w:eastAsia="Times New Roman" w:hAnsi="Calibri" w:cs="Arial"/>
                <w:kern w:val="24"/>
                <w:sz w:val="20"/>
                <w:lang w:eastAsia="es-MX"/>
              </w:rPr>
              <w:t>Sustrato mezcla  para germinación de 250 lts sustancia orgánica de 15-21 kgs, valor PH (CaCL2): 2.5-3.5 (paca)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lang w:eastAsia="es-MX"/>
              </w:rPr>
              <w:t>1</w:t>
            </w:r>
          </w:p>
        </w:tc>
      </w:tr>
      <w:tr w:rsidR="00427CF0" w:rsidRPr="00427CF0" w:rsidTr="009937CA"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eastAsia="Times New Roman" w:hAnsi="Arial Narrow" w:cs="Arial"/>
                <w:kern w:val="24"/>
                <w:sz w:val="20"/>
                <w:lang w:val="es-ES" w:eastAsia="es-MX"/>
              </w:rPr>
              <w:t>Mezcla de Sustratos y Abonos para crecimiento kgs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eastAsiaTheme="minorEastAsia" w:hAnsi="Arial Narrow" w:cs="Arial"/>
                <w:kern w:val="24"/>
                <w:sz w:val="20"/>
                <w:lang w:val="es-ES" w:eastAsia="es-MX"/>
              </w:rPr>
              <w:t>1</w:t>
            </w:r>
          </w:p>
        </w:tc>
      </w:tr>
      <w:tr w:rsidR="00427CF0" w:rsidRPr="00427CF0" w:rsidTr="009937CA"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eastAsia="Times New Roman" w:hAnsi="Arial Narrow" w:cs="Arial"/>
                <w:kern w:val="24"/>
                <w:sz w:val="20"/>
                <w:lang w:val="es-ES" w:eastAsia="es-MX"/>
              </w:rPr>
              <w:t>Solución Nutritiva para etapa generativa (Aplicación de micro y macro nutrientes minerales, solubles en agua) kgs.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lang w:eastAsia="es-MX"/>
              </w:rPr>
              <w:t>2</w:t>
            </w:r>
          </w:p>
        </w:tc>
      </w:tr>
      <w:tr w:rsidR="00427CF0" w:rsidRPr="00427CF0" w:rsidTr="009937CA"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eastAsia="Times New Roman" w:hAnsi="Arial Narrow" w:cs="Arial"/>
                <w:kern w:val="24"/>
                <w:sz w:val="20"/>
                <w:lang w:val="es-ES" w:eastAsia="es-MX"/>
              </w:rPr>
              <w:t>Bolsas de Plástico de Invernadero 40 x 40 cal 600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eastAsia="Times New Roman" w:hAnsi="Arial Narrow" w:cs="Arial"/>
                <w:kern w:val="24"/>
                <w:sz w:val="20"/>
                <w:lang w:val="es-ES" w:eastAsia="es-MX"/>
              </w:rPr>
              <w:t>160</w:t>
            </w:r>
          </w:p>
        </w:tc>
      </w:tr>
      <w:tr w:rsidR="00427CF0" w:rsidRPr="00427CF0" w:rsidTr="009937CA"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eastAsia="Times New Roman" w:hAnsi="Arial Narrow" w:cs="Arial"/>
                <w:kern w:val="24"/>
                <w:sz w:val="20"/>
                <w:lang w:val="es-ES" w:eastAsia="es-MX"/>
              </w:rPr>
              <w:t>Semillero de 200 cavidades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eastAsia="Times New Roman" w:hAnsi="Arial Narrow" w:cs="Arial"/>
                <w:kern w:val="24"/>
                <w:sz w:val="20"/>
                <w:lang w:val="es-ES" w:eastAsia="es-MX"/>
              </w:rPr>
              <w:t>10</w:t>
            </w:r>
          </w:p>
        </w:tc>
      </w:tr>
      <w:tr w:rsidR="00427CF0" w:rsidRPr="00427CF0" w:rsidTr="009937CA"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Calibri" w:eastAsia="Times New Roman" w:hAnsi="Calibri" w:cs="Arial"/>
                <w:kern w:val="24"/>
                <w:sz w:val="20"/>
                <w:lang w:eastAsia="es-MX"/>
              </w:rPr>
              <w:t xml:space="preserve">Tiller con motor a gasolina marca </w:t>
            </w:r>
            <w:proofErr w:type="spellStart"/>
            <w:r w:rsidRPr="00427CF0">
              <w:rPr>
                <w:rFonts w:ascii="Calibri" w:eastAsia="Times New Roman" w:hAnsi="Calibri" w:cs="Arial"/>
                <w:kern w:val="24"/>
                <w:sz w:val="20"/>
                <w:lang w:eastAsia="es-MX"/>
              </w:rPr>
              <w:t>Briggs</w:t>
            </w:r>
            <w:proofErr w:type="spellEnd"/>
            <w:r w:rsidRPr="00427CF0">
              <w:rPr>
                <w:rFonts w:ascii="Calibri" w:eastAsia="Times New Roman" w:hAnsi="Calibri" w:cs="Arial"/>
                <w:kern w:val="24"/>
                <w:sz w:val="20"/>
                <w:lang w:eastAsia="es-MX"/>
              </w:rPr>
              <w:t xml:space="preserve"> Stratton 6.5 HP, 3,600 RPM, profundidad 175-350 mm, ancho 500 mm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eastAsia="Times New Roman" w:hAnsi="Arial Narrow" w:cs="Arial"/>
                <w:kern w:val="24"/>
                <w:sz w:val="20"/>
                <w:lang w:val="es-ES" w:eastAsia="es-MX"/>
              </w:rPr>
              <w:t>1</w:t>
            </w:r>
          </w:p>
        </w:tc>
      </w:tr>
      <w:tr w:rsidR="00427CF0" w:rsidRPr="00427CF0" w:rsidTr="009937CA"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Calibri" w:eastAsia="Times New Roman" w:hAnsi="Calibri" w:cs="Arial"/>
                <w:kern w:val="24"/>
                <w:sz w:val="20"/>
                <w:lang w:eastAsia="es-MX"/>
              </w:rPr>
              <w:t>Kit de agroquímicos (2kgs fertilizante, insecticida bote 100 ml, 250 grs sulfato de cobre y 100 ml hormonas vegetales), mascarilla de protección y cedazo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lang w:eastAsia="es-MX"/>
              </w:rPr>
              <w:t>1</w:t>
            </w:r>
          </w:p>
        </w:tc>
      </w:tr>
      <w:tr w:rsidR="00427CF0" w:rsidRPr="00427CF0" w:rsidTr="009937CA"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lang w:eastAsia="es-MX"/>
              </w:rPr>
              <w:t>Rafia de 400 mts lineales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lang w:eastAsia="es-MX"/>
              </w:rPr>
              <w:t>1</w:t>
            </w:r>
          </w:p>
        </w:tc>
      </w:tr>
      <w:tr w:rsidR="00427CF0" w:rsidRPr="00427CF0" w:rsidTr="009937CA"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lang w:eastAsia="es-MX"/>
              </w:rPr>
              <w:t>Tutores piezas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lang w:eastAsia="es-MX"/>
              </w:rPr>
              <w:t>160</w:t>
            </w:r>
          </w:p>
        </w:tc>
      </w:tr>
      <w:tr w:rsidR="00427CF0" w:rsidRPr="00427CF0" w:rsidTr="009937CA"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jc w:val="both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lang w:eastAsia="es-MX"/>
              </w:rPr>
              <w:t>Aspersora manual de 5 lts pza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A25" w:rsidRPr="00427CF0" w:rsidRDefault="00AF0A25" w:rsidP="00AF0A25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lang w:eastAsia="es-MX"/>
              </w:rPr>
              <w:t>1</w:t>
            </w:r>
          </w:p>
        </w:tc>
      </w:tr>
      <w:tr w:rsidR="00427CF0" w:rsidRPr="00427CF0" w:rsidTr="009937CA"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Calibri" w:eastAsia="Times New Roman" w:hAnsi="Calibri" w:cs="Arial"/>
                <w:kern w:val="24"/>
                <w:sz w:val="20"/>
                <w:lang w:eastAsia="es-MX"/>
              </w:rPr>
              <w:t>Sistema de riego completo para 10 surcos de 15 mts c/u, que consta una reducción de 1 ½ , rosca interior a ½ , 3 codos 16mm inserción, 9 T 16mm inserción, 2 llave de paso manguera-manguera, 14m de manguera de riego 16mm, 152 mts cintilla 5/8 a 20 cms cal 8000, 10 llaves de paso manguera-cinta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0A25" w:rsidRPr="00427CF0" w:rsidRDefault="00AF0A25" w:rsidP="00AF0A25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eastAsia="Times New Roman" w:hAnsi="Arial Narrow" w:cs="Arial"/>
                <w:kern w:val="24"/>
                <w:sz w:val="20"/>
                <w:lang w:val="es-ES" w:eastAsia="es-MX"/>
              </w:rPr>
              <w:t>1</w:t>
            </w:r>
          </w:p>
        </w:tc>
      </w:tr>
    </w:tbl>
    <w:p w:rsidR="007E7505" w:rsidRPr="00427CF0" w:rsidRDefault="007E7505" w:rsidP="00B91C3F">
      <w:pPr>
        <w:spacing w:line="276" w:lineRule="auto"/>
        <w:jc w:val="both"/>
        <w:rPr>
          <w:rFonts w:ascii="Arial Narrow" w:hAnsi="Arial Narrow" w:cs="Arial"/>
          <w:b/>
          <w:szCs w:val="22"/>
        </w:rPr>
      </w:pPr>
    </w:p>
    <w:p w:rsidR="00E95190" w:rsidRPr="00427CF0" w:rsidRDefault="00E95190" w:rsidP="00B91C3F">
      <w:pPr>
        <w:spacing w:line="276" w:lineRule="auto"/>
        <w:jc w:val="both"/>
        <w:rPr>
          <w:rFonts w:ascii="Arial Narrow" w:hAnsi="Arial Narrow" w:cs="Arial"/>
          <w:b/>
          <w:szCs w:val="22"/>
        </w:rPr>
      </w:pPr>
    </w:p>
    <w:p w:rsidR="00B91C3F" w:rsidRPr="00330367" w:rsidRDefault="00330367" w:rsidP="009B15C0">
      <w:pPr>
        <w:spacing w:line="276" w:lineRule="auto"/>
        <w:ind w:left="720" w:firstLine="696"/>
        <w:jc w:val="both"/>
        <w:rPr>
          <w:rFonts w:ascii="Arial Narrow" w:hAnsi="Arial Narrow" w:cs="Arial"/>
          <w:b/>
          <w:szCs w:val="22"/>
        </w:rPr>
      </w:pPr>
      <w:r w:rsidRPr="00330367">
        <w:rPr>
          <w:rFonts w:ascii="Arial Narrow" w:hAnsi="Arial Narrow" w:cs="Arial"/>
          <w:b/>
          <w:szCs w:val="22"/>
        </w:rPr>
        <w:t>2.</w:t>
      </w:r>
      <w:r w:rsidR="009B15C0">
        <w:rPr>
          <w:rFonts w:ascii="Arial Narrow" w:hAnsi="Arial Narrow" w:cs="Arial"/>
          <w:b/>
          <w:szCs w:val="22"/>
        </w:rPr>
        <w:t>3</w:t>
      </w:r>
      <w:r>
        <w:rPr>
          <w:rFonts w:ascii="Arial Narrow" w:hAnsi="Arial Narrow" w:cs="Arial"/>
          <w:b/>
          <w:szCs w:val="22"/>
        </w:rPr>
        <w:t>.2.</w:t>
      </w:r>
      <w:r w:rsidR="009B15C0">
        <w:rPr>
          <w:rFonts w:ascii="Arial Narrow" w:hAnsi="Arial Narrow" w:cs="Arial"/>
          <w:b/>
          <w:szCs w:val="22"/>
        </w:rPr>
        <w:t xml:space="preserve">2 </w:t>
      </w:r>
      <w:r>
        <w:rPr>
          <w:rFonts w:ascii="Arial Narrow" w:hAnsi="Arial Narrow" w:cs="Arial"/>
          <w:b/>
          <w:szCs w:val="22"/>
        </w:rPr>
        <w:t xml:space="preserve"> </w:t>
      </w:r>
      <w:r w:rsidR="00B91C3F" w:rsidRPr="00330367">
        <w:rPr>
          <w:rFonts w:ascii="Arial Narrow" w:hAnsi="Arial Narrow" w:cs="Arial"/>
          <w:b/>
          <w:szCs w:val="22"/>
        </w:rPr>
        <w:t>Huertos de traspatio.</w:t>
      </w:r>
    </w:p>
    <w:p w:rsidR="00435F1B" w:rsidRPr="00427CF0" w:rsidRDefault="00435F1B" w:rsidP="00B91C3F">
      <w:pPr>
        <w:spacing w:line="276" w:lineRule="auto"/>
        <w:jc w:val="both"/>
        <w:rPr>
          <w:rFonts w:ascii="Arial Narrow" w:hAnsi="Arial Narrow" w:cs="Arial"/>
          <w:b/>
          <w:szCs w:val="22"/>
        </w:rPr>
      </w:pPr>
    </w:p>
    <w:p w:rsidR="007E61C6" w:rsidRPr="00690009" w:rsidRDefault="00690009" w:rsidP="009937C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690009">
        <w:rPr>
          <w:rFonts w:ascii="Arial Narrow" w:hAnsi="Arial Narrow" w:cs="Arial"/>
          <w:b/>
          <w:sz w:val="22"/>
          <w:szCs w:val="22"/>
        </w:rPr>
        <w:t>Los Beneficios son p</w:t>
      </w:r>
      <w:r w:rsidR="00A33585" w:rsidRPr="00690009">
        <w:rPr>
          <w:rFonts w:ascii="Arial Narrow" w:hAnsi="Arial Narrow" w:cs="Arial"/>
          <w:b/>
          <w:sz w:val="22"/>
          <w:szCs w:val="22"/>
        </w:rPr>
        <w:t>or  familia</w:t>
      </w:r>
      <w:r>
        <w:rPr>
          <w:rFonts w:ascii="Arial Narrow" w:hAnsi="Arial Narrow" w:cs="Arial"/>
          <w:b/>
          <w:sz w:val="22"/>
          <w:szCs w:val="22"/>
        </w:rPr>
        <w:t>:</w:t>
      </w:r>
    </w:p>
    <w:p w:rsidR="00B92089" w:rsidRPr="00427CF0" w:rsidRDefault="00B92089" w:rsidP="009937C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7E7505" w:rsidRPr="00427CF0" w:rsidRDefault="00B91C3F" w:rsidP="009937C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b/>
          <w:sz w:val="22"/>
          <w:szCs w:val="22"/>
        </w:rPr>
        <w:t xml:space="preserve">Beneficios: </w:t>
      </w:r>
      <w:r w:rsidRPr="00427CF0">
        <w:rPr>
          <w:rFonts w:ascii="Arial Narrow" w:hAnsi="Arial Narrow" w:cs="Arial"/>
          <w:sz w:val="22"/>
          <w:szCs w:val="22"/>
        </w:rPr>
        <w:t>el apoyo a los  productores consiste en:</w:t>
      </w:r>
      <w:r w:rsidR="009937CA" w:rsidRPr="00427CF0">
        <w:rPr>
          <w:rFonts w:ascii="Arial Narrow" w:hAnsi="Arial Narrow" w:cs="Arial"/>
          <w:sz w:val="22"/>
          <w:szCs w:val="22"/>
        </w:rPr>
        <w:t xml:space="preserve"> </w:t>
      </w:r>
    </w:p>
    <w:p w:rsidR="00B91C3F" w:rsidRPr="00427CF0" w:rsidRDefault="00B91C3F" w:rsidP="009937C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Hasta el 100% del costo de un huerto de tra</w:t>
      </w:r>
      <w:r w:rsidR="007E7505" w:rsidRPr="00427CF0">
        <w:rPr>
          <w:rFonts w:ascii="Arial Narrow" w:hAnsi="Arial Narrow" w:cs="Arial"/>
          <w:sz w:val="22"/>
          <w:szCs w:val="22"/>
        </w:rPr>
        <w:t>spatio con un monto máximo de $3</w:t>
      </w:r>
      <w:r w:rsidRPr="00427CF0">
        <w:rPr>
          <w:rFonts w:ascii="Arial Narrow" w:hAnsi="Arial Narrow" w:cs="Arial"/>
          <w:sz w:val="22"/>
          <w:szCs w:val="22"/>
        </w:rPr>
        <w:t>,</w:t>
      </w:r>
      <w:r w:rsidR="007E7505" w:rsidRPr="00427CF0">
        <w:rPr>
          <w:rFonts w:ascii="Arial Narrow" w:hAnsi="Arial Narrow" w:cs="Arial"/>
          <w:sz w:val="22"/>
          <w:szCs w:val="22"/>
        </w:rPr>
        <w:t>3</w:t>
      </w:r>
      <w:r w:rsidRPr="00427CF0">
        <w:rPr>
          <w:rFonts w:ascii="Arial Narrow" w:hAnsi="Arial Narrow" w:cs="Arial"/>
          <w:sz w:val="22"/>
          <w:szCs w:val="22"/>
        </w:rPr>
        <w:t>00.00 (</w:t>
      </w:r>
      <w:r w:rsidR="007E7505" w:rsidRPr="00427CF0">
        <w:rPr>
          <w:rFonts w:ascii="Arial Narrow" w:hAnsi="Arial Narrow" w:cs="Arial"/>
          <w:sz w:val="22"/>
          <w:szCs w:val="22"/>
        </w:rPr>
        <w:t>tres</w:t>
      </w:r>
      <w:r w:rsidRPr="00427CF0">
        <w:rPr>
          <w:rFonts w:ascii="Arial Narrow" w:hAnsi="Arial Narrow" w:cs="Arial"/>
          <w:sz w:val="22"/>
          <w:szCs w:val="22"/>
        </w:rPr>
        <w:t xml:space="preserve"> mil </w:t>
      </w:r>
      <w:r w:rsidR="007E7505" w:rsidRPr="00427CF0">
        <w:rPr>
          <w:rFonts w:ascii="Arial Narrow" w:hAnsi="Arial Narrow" w:cs="Arial"/>
          <w:sz w:val="22"/>
          <w:szCs w:val="22"/>
        </w:rPr>
        <w:t>trecientos</w:t>
      </w:r>
      <w:r w:rsidRPr="00427CF0">
        <w:rPr>
          <w:rFonts w:ascii="Arial Narrow" w:hAnsi="Arial Narrow" w:cs="Arial"/>
          <w:sz w:val="22"/>
          <w:szCs w:val="22"/>
        </w:rPr>
        <w:t xml:space="preserve"> pesos 00/100 m.n).</w:t>
      </w:r>
    </w:p>
    <w:p w:rsidR="00B91C3F" w:rsidRPr="00427CF0" w:rsidRDefault="00B91C3F" w:rsidP="009937C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B91C3F" w:rsidRPr="00427CF0" w:rsidRDefault="00B91C3F" w:rsidP="009937C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427CF0">
        <w:rPr>
          <w:rFonts w:ascii="Arial Narrow" w:hAnsi="Arial Narrow" w:cs="Arial"/>
          <w:b/>
          <w:sz w:val="22"/>
          <w:szCs w:val="22"/>
        </w:rPr>
        <w:t>Componentes:</w:t>
      </w:r>
      <w:r w:rsidR="009937CA" w:rsidRPr="00427CF0">
        <w:rPr>
          <w:rFonts w:ascii="Arial Narrow" w:hAnsi="Arial Narrow" w:cs="Arial"/>
          <w:b/>
          <w:sz w:val="22"/>
          <w:szCs w:val="22"/>
        </w:rPr>
        <w:t xml:space="preserve"> </w:t>
      </w:r>
      <w:r w:rsidRPr="00427CF0">
        <w:rPr>
          <w:rFonts w:ascii="Arial Narrow" w:hAnsi="Arial Narrow" w:cs="Arial"/>
          <w:b/>
          <w:sz w:val="22"/>
          <w:szCs w:val="22"/>
        </w:rPr>
        <w:t>El huerto de traspatio incluye:</w:t>
      </w:r>
    </w:p>
    <w:tbl>
      <w:tblPr>
        <w:tblpPr w:leftFromText="141" w:rightFromText="141" w:vertAnchor="text" w:horzAnchor="page" w:tblpX="1711" w:tblpY="230"/>
        <w:tblW w:w="988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755"/>
        <w:gridCol w:w="1134"/>
      </w:tblGrid>
      <w:tr w:rsidR="00427CF0" w:rsidRPr="00427CF0" w:rsidTr="009937CA">
        <w:trPr>
          <w:trHeight w:val="404"/>
        </w:trPr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A25" w:rsidRPr="00427CF0" w:rsidRDefault="00AF0A25" w:rsidP="0009231E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b/>
                <w:bCs/>
                <w:kern w:val="24"/>
                <w:sz w:val="20"/>
                <w:szCs w:val="32"/>
                <w:lang w:val="es-ES" w:eastAsia="es-MX"/>
              </w:rPr>
              <w:t>Descripción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A25" w:rsidRPr="00427CF0" w:rsidRDefault="00AF0A25" w:rsidP="0009231E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b/>
                <w:bCs/>
                <w:kern w:val="24"/>
                <w:sz w:val="20"/>
                <w:szCs w:val="32"/>
                <w:lang w:val="es-ES" w:eastAsia="es-MX"/>
              </w:rPr>
              <w:t>Cantidad</w:t>
            </w:r>
          </w:p>
        </w:tc>
      </w:tr>
      <w:tr w:rsidR="00427CF0" w:rsidRPr="00427CF0" w:rsidTr="009937CA">
        <w:trPr>
          <w:trHeight w:val="404"/>
        </w:trPr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A25" w:rsidRPr="00427CF0" w:rsidRDefault="009B15C0" w:rsidP="0009231E">
            <w:pPr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>
              <w:rPr>
                <w:rFonts w:ascii="Arial Narrow" w:hAnsi="Arial Narrow" w:cs="Arial"/>
                <w:kern w:val="24"/>
                <w:sz w:val="20"/>
                <w:szCs w:val="28"/>
                <w:lang w:val="es-ES" w:eastAsia="es-MX"/>
              </w:rPr>
              <w:t>Paquete</w:t>
            </w:r>
            <w:r w:rsidR="00AF0A25" w:rsidRPr="00427CF0">
              <w:rPr>
                <w:rFonts w:ascii="Arial Narrow" w:hAnsi="Arial Narrow" w:cs="Arial"/>
                <w:kern w:val="24"/>
                <w:sz w:val="20"/>
                <w:szCs w:val="28"/>
                <w:lang w:val="es-ES" w:eastAsia="es-MX"/>
              </w:rPr>
              <w:t xml:space="preserve"> de 10 Semillas para huerto </w:t>
            </w:r>
            <w:r w:rsidR="00AF0A25" w:rsidRPr="00427CF0">
              <w:rPr>
                <w:rFonts w:ascii="Arial Narrow" w:eastAsia="Times New Roman" w:hAnsi="Arial Narrow" w:cs="Arial"/>
                <w:kern w:val="24"/>
                <w:sz w:val="20"/>
                <w:szCs w:val="28"/>
                <w:lang w:val="es-ES" w:eastAsia="es-MX"/>
              </w:rPr>
              <w:t>(Jitomate, lechuga, chile jalapeño, rábano, acelga, cilantro, calabacita, cebolla, espinaca y col)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A25" w:rsidRPr="00427CF0" w:rsidRDefault="00AF0A25" w:rsidP="0009231E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32"/>
                <w:lang w:val="es-ES" w:eastAsia="es-MX"/>
              </w:rPr>
              <w:t>1</w:t>
            </w:r>
          </w:p>
        </w:tc>
      </w:tr>
      <w:tr w:rsidR="00427CF0" w:rsidRPr="00427CF0" w:rsidTr="009937CA">
        <w:trPr>
          <w:trHeight w:val="404"/>
        </w:trPr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A25" w:rsidRPr="00427CF0" w:rsidRDefault="00AF0A25" w:rsidP="0009231E">
            <w:pPr>
              <w:jc w:val="both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28"/>
                <w:lang w:eastAsia="es-MX"/>
              </w:rPr>
              <w:t>Sistema de riego completo para 10 surcos de 15 mts c/u, que consta de tinaco 450 lts, una reducción de 1 ½ , rosca interior a ½ , 3 codos 16mm inserción, 9 T 16mm inserción, 1 llave de paso manguera-manguera, 14m de manguera de riego 16mm, 152 mts cintilla 5/8 a 20 cms cal 8000, 10 llaves de paso manguera-cinta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A25" w:rsidRPr="00427CF0" w:rsidRDefault="00AF0A25" w:rsidP="0009231E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32"/>
                <w:lang w:val="es-ES" w:eastAsia="es-MX"/>
              </w:rPr>
              <w:t>1</w:t>
            </w:r>
          </w:p>
        </w:tc>
      </w:tr>
      <w:tr w:rsidR="00427CF0" w:rsidRPr="00427CF0" w:rsidTr="009937CA">
        <w:trPr>
          <w:trHeight w:val="577"/>
        </w:trPr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A25" w:rsidRPr="00427CF0" w:rsidRDefault="00AF0A25" w:rsidP="0009231E">
            <w:pPr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28"/>
                <w:lang w:eastAsia="es-MX"/>
              </w:rPr>
              <w:t>Kit de agroquímicos (2kgs fertilizante, insecticida bote 100 ml, 250 grs sulfato de cobre y 100 ml hormonas vegetales), mascarilla de protección y cedazo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A25" w:rsidRPr="00427CF0" w:rsidRDefault="00AF0A25" w:rsidP="0009231E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32"/>
                <w:lang w:val="es-ES" w:eastAsia="es-MX"/>
              </w:rPr>
              <w:t>1</w:t>
            </w:r>
          </w:p>
        </w:tc>
      </w:tr>
      <w:tr w:rsidR="00427CF0" w:rsidRPr="00427CF0" w:rsidTr="009937CA">
        <w:trPr>
          <w:trHeight w:val="246"/>
        </w:trPr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A25" w:rsidRPr="00427CF0" w:rsidRDefault="00AF0A25" w:rsidP="0009231E">
            <w:pPr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28"/>
                <w:lang w:val="es-ES" w:eastAsia="es-MX"/>
              </w:rPr>
              <w:t>Aspersora manual de 5 litros pieza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A25" w:rsidRPr="00427CF0" w:rsidRDefault="00AF0A25" w:rsidP="0009231E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32"/>
                <w:lang w:val="es-ES" w:eastAsia="es-MX"/>
              </w:rPr>
              <w:t>1</w:t>
            </w:r>
          </w:p>
        </w:tc>
      </w:tr>
      <w:tr w:rsidR="00427CF0" w:rsidRPr="00427CF0" w:rsidTr="009B15C0">
        <w:trPr>
          <w:trHeight w:val="251"/>
        </w:trPr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A25" w:rsidRPr="00427CF0" w:rsidRDefault="00AF0A25" w:rsidP="0009231E">
            <w:pPr>
              <w:spacing w:line="340" w:lineRule="atLeast"/>
              <w:jc w:val="both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28"/>
                <w:lang w:eastAsia="es-MX"/>
              </w:rPr>
              <w:t>Pala pza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A25" w:rsidRPr="00427CF0" w:rsidRDefault="00AF0A25" w:rsidP="0009231E">
            <w:pPr>
              <w:spacing w:line="340" w:lineRule="atLeast"/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32"/>
                <w:lang w:val="es-ES" w:eastAsia="es-MX"/>
              </w:rPr>
              <w:t>1</w:t>
            </w:r>
          </w:p>
        </w:tc>
      </w:tr>
      <w:tr w:rsidR="00427CF0" w:rsidRPr="00427CF0" w:rsidTr="009937CA">
        <w:trPr>
          <w:trHeight w:val="296"/>
        </w:trPr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A25" w:rsidRPr="00427CF0" w:rsidRDefault="00AF0A25" w:rsidP="0009231E">
            <w:pPr>
              <w:spacing w:line="296" w:lineRule="atLeast"/>
              <w:jc w:val="both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28"/>
                <w:lang w:eastAsia="es-MX"/>
              </w:rPr>
              <w:t>Azadón pza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A25" w:rsidRPr="00427CF0" w:rsidRDefault="00AF0A25" w:rsidP="0009231E">
            <w:pPr>
              <w:spacing w:line="296" w:lineRule="atLeast"/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32"/>
                <w:lang w:val="es-ES" w:eastAsia="es-MX"/>
              </w:rPr>
              <w:t>1</w:t>
            </w:r>
          </w:p>
        </w:tc>
      </w:tr>
      <w:tr w:rsidR="00427CF0" w:rsidRPr="00427CF0" w:rsidTr="009937CA">
        <w:trPr>
          <w:trHeight w:val="221"/>
        </w:trPr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A25" w:rsidRPr="00427CF0" w:rsidRDefault="00AF0A25" w:rsidP="0009231E">
            <w:pPr>
              <w:jc w:val="both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28"/>
                <w:lang w:eastAsia="es-MX"/>
              </w:rPr>
              <w:t>Carretilla  pza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A25" w:rsidRPr="00427CF0" w:rsidRDefault="00AF0A25" w:rsidP="0009231E">
            <w:pPr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32"/>
                <w:lang w:val="es-ES" w:eastAsia="es-MX"/>
              </w:rPr>
              <w:t>1</w:t>
            </w:r>
          </w:p>
        </w:tc>
      </w:tr>
      <w:tr w:rsidR="00427CF0" w:rsidRPr="00427CF0" w:rsidTr="009937CA">
        <w:trPr>
          <w:trHeight w:val="239"/>
        </w:trPr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A25" w:rsidRPr="00427CF0" w:rsidRDefault="00AF0A25" w:rsidP="0009231E">
            <w:pPr>
              <w:spacing w:line="322" w:lineRule="atLeast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28"/>
                <w:lang w:val="es-ES" w:eastAsia="es-MX"/>
              </w:rPr>
              <w:t>Instructivo para instalación de huerto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A25" w:rsidRPr="00427CF0" w:rsidRDefault="00AF0A25" w:rsidP="0009231E">
            <w:pPr>
              <w:spacing w:line="322" w:lineRule="atLeast"/>
              <w:jc w:val="center"/>
              <w:rPr>
                <w:rFonts w:ascii="Arial" w:eastAsia="Times New Roman" w:hAnsi="Arial" w:cs="Arial"/>
                <w:sz w:val="20"/>
                <w:szCs w:val="36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32"/>
                <w:lang w:val="es-ES" w:eastAsia="es-MX"/>
              </w:rPr>
              <w:t>1</w:t>
            </w:r>
          </w:p>
        </w:tc>
      </w:tr>
    </w:tbl>
    <w:p w:rsidR="00B91C3F" w:rsidRPr="00427CF0" w:rsidRDefault="00B91C3F" w:rsidP="00B91C3F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62636C" w:rsidRDefault="0062636C" w:rsidP="00CF1129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BF4FDE" w:rsidRDefault="00BF4FDE" w:rsidP="00CF1129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BF4FDE" w:rsidRDefault="00BF4FDE" w:rsidP="00CF1129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BF4FDE" w:rsidRDefault="00BF4FDE" w:rsidP="00CF1129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BF4FDE" w:rsidRPr="00427CF0" w:rsidRDefault="00BF4FDE" w:rsidP="00CF1129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CF1129" w:rsidRPr="009B15C0" w:rsidRDefault="009B15C0" w:rsidP="009B15C0">
      <w:pPr>
        <w:pStyle w:val="Prrafodelista"/>
        <w:spacing w:line="276" w:lineRule="auto"/>
        <w:ind w:left="792"/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 xml:space="preserve">  </w:t>
      </w:r>
      <w:r>
        <w:rPr>
          <w:rFonts w:ascii="Arial Narrow" w:hAnsi="Arial Narrow" w:cs="Arial"/>
          <w:b/>
          <w:szCs w:val="22"/>
        </w:rPr>
        <w:tab/>
      </w:r>
      <w:r w:rsidRPr="00330367">
        <w:rPr>
          <w:rFonts w:ascii="Arial Narrow" w:hAnsi="Arial Narrow" w:cs="Arial"/>
          <w:b/>
          <w:szCs w:val="22"/>
        </w:rPr>
        <w:t>2.</w:t>
      </w:r>
      <w:r>
        <w:rPr>
          <w:rFonts w:ascii="Arial Narrow" w:hAnsi="Arial Narrow" w:cs="Arial"/>
          <w:b/>
          <w:szCs w:val="22"/>
        </w:rPr>
        <w:t xml:space="preserve">3.2.3  </w:t>
      </w:r>
      <w:r w:rsidR="00CF1129" w:rsidRPr="009B15C0">
        <w:rPr>
          <w:rFonts w:ascii="Arial Narrow" w:hAnsi="Arial Narrow" w:cs="Arial"/>
          <w:b/>
          <w:szCs w:val="22"/>
        </w:rPr>
        <w:t>Granjas de aves de postura.</w:t>
      </w:r>
    </w:p>
    <w:p w:rsidR="00CF1129" w:rsidRPr="00427CF0" w:rsidRDefault="00CF1129" w:rsidP="00CF1129">
      <w:pPr>
        <w:spacing w:line="276" w:lineRule="auto"/>
        <w:ind w:left="708"/>
        <w:jc w:val="both"/>
        <w:rPr>
          <w:rFonts w:ascii="Arial Narrow" w:hAnsi="Arial Narrow" w:cs="Arial"/>
          <w:b/>
          <w:sz w:val="22"/>
          <w:szCs w:val="22"/>
        </w:rPr>
      </w:pPr>
    </w:p>
    <w:p w:rsidR="00B92089" w:rsidRPr="00427CF0" w:rsidRDefault="00B92089" w:rsidP="009937C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427CF0">
        <w:rPr>
          <w:rFonts w:ascii="Arial Narrow" w:hAnsi="Arial Narrow" w:cs="Arial"/>
          <w:b/>
          <w:sz w:val="22"/>
          <w:szCs w:val="22"/>
        </w:rPr>
        <w:t>Este beneficio será otorgado por  familia</w:t>
      </w:r>
      <w:r w:rsidR="004728E9" w:rsidRPr="00427CF0">
        <w:rPr>
          <w:rFonts w:ascii="Arial Narrow" w:hAnsi="Arial Narrow" w:cs="Arial"/>
          <w:b/>
          <w:sz w:val="22"/>
          <w:szCs w:val="22"/>
        </w:rPr>
        <w:t>.</w:t>
      </w:r>
    </w:p>
    <w:p w:rsidR="00CF1129" w:rsidRPr="00427CF0" w:rsidRDefault="00CF1129" w:rsidP="009937C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b/>
          <w:sz w:val="22"/>
          <w:szCs w:val="22"/>
        </w:rPr>
        <w:t xml:space="preserve">Beneficios: </w:t>
      </w:r>
      <w:r w:rsidRPr="00427CF0">
        <w:rPr>
          <w:rFonts w:ascii="Arial Narrow" w:hAnsi="Arial Narrow" w:cs="Arial"/>
          <w:sz w:val="22"/>
          <w:szCs w:val="22"/>
        </w:rPr>
        <w:t>el apoyo a los  productores consiste en:</w:t>
      </w:r>
    </w:p>
    <w:p w:rsidR="009067BF" w:rsidRPr="00427CF0" w:rsidRDefault="009067BF" w:rsidP="009937C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CF1129" w:rsidRPr="00427CF0" w:rsidRDefault="00CF1129" w:rsidP="009937C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 xml:space="preserve">Hasta el 100% del costo de una granja de aves de postura con un monto </w:t>
      </w:r>
      <w:r w:rsidR="007E7505" w:rsidRPr="00427CF0">
        <w:rPr>
          <w:rFonts w:ascii="Arial Narrow" w:hAnsi="Arial Narrow" w:cs="Arial"/>
          <w:sz w:val="22"/>
          <w:szCs w:val="22"/>
        </w:rPr>
        <w:t>máximo de $ 8</w:t>
      </w:r>
      <w:r w:rsidRPr="00427CF0">
        <w:rPr>
          <w:rFonts w:ascii="Arial Narrow" w:hAnsi="Arial Narrow" w:cs="Arial"/>
          <w:sz w:val="22"/>
          <w:szCs w:val="22"/>
        </w:rPr>
        <w:t>,</w:t>
      </w:r>
      <w:r w:rsidR="00604B5F">
        <w:rPr>
          <w:rFonts w:ascii="Arial Narrow" w:hAnsi="Arial Narrow" w:cs="Arial"/>
          <w:sz w:val="22"/>
          <w:szCs w:val="22"/>
        </w:rPr>
        <w:t>1</w:t>
      </w:r>
      <w:r w:rsidRPr="00427CF0">
        <w:rPr>
          <w:rFonts w:ascii="Arial Narrow" w:hAnsi="Arial Narrow" w:cs="Arial"/>
          <w:sz w:val="22"/>
          <w:szCs w:val="22"/>
        </w:rPr>
        <w:t>00.00 (</w:t>
      </w:r>
      <w:r w:rsidR="007E7505" w:rsidRPr="00427CF0">
        <w:rPr>
          <w:rFonts w:ascii="Arial Narrow" w:hAnsi="Arial Narrow" w:cs="Arial"/>
          <w:sz w:val="22"/>
          <w:szCs w:val="22"/>
        </w:rPr>
        <w:t xml:space="preserve">ocho </w:t>
      </w:r>
      <w:r w:rsidRPr="00427CF0">
        <w:rPr>
          <w:rFonts w:ascii="Arial Narrow" w:hAnsi="Arial Narrow" w:cs="Arial"/>
          <w:sz w:val="22"/>
          <w:szCs w:val="22"/>
        </w:rPr>
        <w:t xml:space="preserve">mil </w:t>
      </w:r>
      <w:r w:rsidR="007E7505" w:rsidRPr="00427CF0">
        <w:rPr>
          <w:rFonts w:ascii="Arial Narrow" w:hAnsi="Arial Narrow" w:cs="Arial"/>
          <w:sz w:val="22"/>
          <w:szCs w:val="22"/>
        </w:rPr>
        <w:t>cien</w:t>
      </w:r>
      <w:r w:rsidRPr="00427CF0">
        <w:rPr>
          <w:rFonts w:ascii="Arial Narrow" w:hAnsi="Arial Narrow" w:cs="Arial"/>
          <w:sz w:val="22"/>
          <w:szCs w:val="22"/>
        </w:rPr>
        <w:t xml:space="preserve"> pesos 00/100 m.n).</w:t>
      </w:r>
    </w:p>
    <w:p w:rsidR="00CF1129" w:rsidRDefault="00CF1129" w:rsidP="009937C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2F1B80" w:rsidRDefault="002F1B80" w:rsidP="009937C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2F1B80" w:rsidRPr="00427CF0" w:rsidRDefault="002F1B80" w:rsidP="009937C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CF1129" w:rsidRPr="00427CF0" w:rsidRDefault="00CF1129" w:rsidP="009937C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427CF0">
        <w:rPr>
          <w:rFonts w:ascii="Arial Narrow" w:hAnsi="Arial Narrow" w:cs="Arial"/>
          <w:b/>
          <w:sz w:val="22"/>
          <w:szCs w:val="22"/>
        </w:rPr>
        <w:t>Componente:</w:t>
      </w:r>
      <w:r w:rsidR="009937CA" w:rsidRPr="00427CF0">
        <w:rPr>
          <w:rFonts w:ascii="Arial Narrow" w:hAnsi="Arial Narrow" w:cs="Arial"/>
          <w:b/>
          <w:sz w:val="22"/>
          <w:szCs w:val="22"/>
        </w:rPr>
        <w:t xml:space="preserve"> </w:t>
      </w:r>
      <w:r w:rsidRPr="00427CF0">
        <w:rPr>
          <w:rFonts w:ascii="Arial Narrow" w:hAnsi="Arial Narrow" w:cs="Arial"/>
          <w:b/>
          <w:sz w:val="22"/>
          <w:szCs w:val="22"/>
        </w:rPr>
        <w:t xml:space="preserve">La granja de aves </w:t>
      </w:r>
      <w:r w:rsidR="009937CA" w:rsidRPr="00427CF0">
        <w:rPr>
          <w:rFonts w:ascii="Arial Narrow" w:hAnsi="Arial Narrow" w:cs="Arial"/>
          <w:b/>
          <w:sz w:val="22"/>
          <w:szCs w:val="22"/>
        </w:rPr>
        <w:t xml:space="preserve"> de postura </w:t>
      </w:r>
      <w:r w:rsidRPr="00427CF0">
        <w:rPr>
          <w:rFonts w:ascii="Arial Narrow" w:hAnsi="Arial Narrow" w:cs="Arial"/>
          <w:b/>
          <w:sz w:val="22"/>
          <w:szCs w:val="22"/>
        </w:rPr>
        <w:t>incluye:</w:t>
      </w:r>
    </w:p>
    <w:tbl>
      <w:tblPr>
        <w:tblW w:w="988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755"/>
        <w:gridCol w:w="1134"/>
      </w:tblGrid>
      <w:tr w:rsidR="00427CF0" w:rsidRPr="00427CF0" w:rsidTr="009937CA"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E7505" w:rsidRPr="00427CF0" w:rsidRDefault="007E7505" w:rsidP="007E75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7CF0">
              <w:rPr>
                <w:rFonts w:ascii="Arial Narrow" w:hAnsi="Arial Narrow" w:cs="Arial"/>
                <w:b/>
                <w:bCs/>
                <w:kern w:val="24"/>
                <w:sz w:val="20"/>
                <w:szCs w:val="20"/>
                <w:lang w:val="es-ES" w:eastAsia="es-MX"/>
              </w:rPr>
              <w:t>Descripción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E7505" w:rsidRPr="00427CF0" w:rsidRDefault="007E7505" w:rsidP="007E75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7CF0">
              <w:rPr>
                <w:rFonts w:ascii="Arial Narrow" w:hAnsi="Arial Narrow" w:cs="Arial"/>
                <w:b/>
                <w:bCs/>
                <w:kern w:val="24"/>
                <w:sz w:val="20"/>
                <w:szCs w:val="20"/>
                <w:lang w:val="es-ES" w:eastAsia="es-MX"/>
              </w:rPr>
              <w:t>Cantidad</w:t>
            </w:r>
          </w:p>
        </w:tc>
      </w:tr>
      <w:tr w:rsidR="00427CF0" w:rsidRPr="00427CF0" w:rsidTr="009937C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E7505" w:rsidRPr="00427CF0" w:rsidRDefault="007E7505" w:rsidP="00FD35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7CF0">
              <w:rPr>
                <w:rFonts w:ascii="Arial Narrow" w:hAnsi="Arial Narrow" w:cs="Arial"/>
                <w:b/>
                <w:bCs/>
                <w:kern w:val="24"/>
                <w:sz w:val="20"/>
                <w:szCs w:val="20"/>
                <w:lang w:val="es-ES" w:eastAsia="es-MX"/>
              </w:rPr>
              <w:t xml:space="preserve">Paquete de </w:t>
            </w:r>
            <w:r w:rsidR="00FD358F">
              <w:rPr>
                <w:rFonts w:ascii="Arial Narrow" w:hAnsi="Arial Narrow" w:cs="Arial"/>
                <w:b/>
                <w:bCs/>
                <w:kern w:val="24"/>
                <w:sz w:val="20"/>
                <w:szCs w:val="20"/>
                <w:lang w:val="es-ES" w:eastAsia="es-MX"/>
              </w:rPr>
              <w:t>aves</w:t>
            </w:r>
            <w:r w:rsidRPr="00427CF0">
              <w:rPr>
                <w:rFonts w:ascii="Arial Narrow" w:hAnsi="Arial Narrow" w:cs="Arial"/>
                <w:b/>
                <w:bCs/>
                <w:kern w:val="24"/>
                <w:sz w:val="20"/>
                <w:szCs w:val="20"/>
                <w:lang w:val="es-ES" w:eastAsia="es-MX"/>
              </w:rPr>
              <w:t xml:space="preserve"> para producción de huevo</w:t>
            </w:r>
          </w:p>
        </w:tc>
      </w:tr>
      <w:tr w:rsidR="00427CF0" w:rsidRPr="00427CF0" w:rsidTr="009937CA"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E7505" w:rsidRPr="00430375" w:rsidRDefault="007E7505" w:rsidP="004303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30375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 xml:space="preserve">Hembras de </w:t>
            </w:r>
            <w:r w:rsidR="00430375" w:rsidRPr="00430375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>9</w:t>
            </w:r>
            <w:r w:rsidRPr="00430375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 xml:space="preserve"> a </w:t>
            </w:r>
            <w:r w:rsidR="00430375" w:rsidRPr="00430375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>10</w:t>
            </w:r>
            <w:r w:rsidRPr="00430375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 xml:space="preserve"> semanas de edad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505" w:rsidRPr="00427CF0" w:rsidRDefault="007E7505" w:rsidP="007E75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>20</w:t>
            </w:r>
          </w:p>
        </w:tc>
      </w:tr>
      <w:tr w:rsidR="00427CF0" w:rsidRPr="00427CF0" w:rsidTr="009937CA"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E7505" w:rsidRPr="00430375" w:rsidRDefault="007E7505" w:rsidP="004303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30375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 xml:space="preserve">Machos de </w:t>
            </w:r>
            <w:r w:rsidR="00430375" w:rsidRPr="00430375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>9</w:t>
            </w:r>
            <w:r w:rsidRPr="00430375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 xml:space="preserve"> a </w:t>
            </w:r>
            <w:r w:rsidR="00430375" w:rsidRPr="00430375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>10</w:t>
            </w:r>
            <w:r w:rsidRPr="00430375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 xml:space="preserve"> semanas de edad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505" w:rsidRPr="00427CF0" w:rsidRDefault="007E7505" w:rsidP="007E75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>2</w:t>
            </w:r>
          </w:p>
        </w:tc>
      </w:tr>
      <w:tr w:rsidR="00427CF0" w:rsidRPr="00427CF0" w:rsidTr="009937CA"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E7505" w:rsidRPr="00430375" w:rsidRDefault="007E7505" w:rsidP="004303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30375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 xml:space="preserve">Bebederos de plástico de </w:t>
            </w:r>
            <w:r w:rsidR="00430375" w:rsidRPr="00430375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>1</w:t>
            </w:r>
            <w:r w:rsidRPr="00430375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 xml:space="preserve"> </w:t>
            </w:r>
            <w:r w:rsidR="00430375" w:rsidRPr="00430375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>Galón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505" w:rsidRPr="00427CF0" w:rsidRDefault="00AB1FDB" w:rsidP="007E75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427CF0" w:rsidRPr="00427CF0" w:rsidTr="009937CA"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E7505" w:rsidRPr="00427CF0" w:rsidRDefault="007E7505" w:rsidP="007E750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>Comederos de lámina, de 5 Kg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505" w:rsidRPr="00427CF0" w:rsidRDefault="00430375" w:rsidP="007E75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  <w:tr w:rsidR="00427CF0" w:rsidRPr="00427CF0" w:rsidTr="00430375">
        <w:trPr>
          <w:trHeight w:val="196"/>
        </w:trPr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E7505" w:rsidRPr="00427CF0" w:rsidRDefault="007E7505" w:rsidP="007E750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>Sobres de antibiótico, vacunas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505" w:rsidRPr="00427CF0" w:rsidRDefault="007E7505" w:rsidP="007E75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>4</w:t>
            </w:r>
          </w:p>
        </w:tc>
      </w:tr>
      <w:tr w:rsidR="00427CF0" w:rsidRPr="00427CF0" w:rsidTr="009937CA"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E7505" w:rsidRPr="00427CF0" w:rsidRDefault="007E7505" w:rsidP="007E750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>Paquete de lámina de galvanizada cal. 30 de 1.10x 2.44 mts. con 3 laminas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505" w:rsidRPr="00427CF0" w:rsidRDefault="007E7505" w:rsidP="007E75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>1</w:t>
            </w:r>
          </w:p>
        </w:tc>
      </w:tr>
      <w:tr w:rsidR="00427CF0" w:rsidRPr="00427CF0" w:rsidTr="009937CA"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E7505" w:rsidRPr="00427CF0" w:rsidRDefault="007E7505" w:rsidP="007E750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>Rollo de malla avícola, metros a cubrir un perímetro de 4x5 y de 2x2.5, dando un área de cobertura de 22.5 metros cuadrados, suficiente para establecer un área de descanso para las aves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505" w:rsidRPr="00427CF0" w:rsidRDefault="007E7505" w:rsidP="007E75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>1</w:t>
            </w:r>
          </w:p>
        </w:tc>
      </w:tr>
      <w:tr w:rsidR="007E7505" w:rsidRPr="00427CF0" w:rsidTr="009937CA"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E7505" w:rsidRPr="00427CF0" w:rsidRDefault="007E7505" w:rsidP="007E750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7CF0">
              <w:rPr>
                <w:rFonts w:ascii="Arial Narrow" w:hAnsi="Arial Narrow" w:cs="Arial"/>
                <w:kern w:val="24"/>
                <w:sz w:val="20"/>
                <w:szCs w:val="20"/>
                <w:lang w:val="es-ES" w:eastAsia="es-MX"/>
              </w:rPr>
              <w:t>Alimento para aves de crecimiento y ponedora, kilos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505" w:rsidRPr="00427CF0" w:rsidRDefault="00430375" w:rsidP="007E750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120</w:t>
            </w:r>
          </w:p>
        </w:tc>
      </w:tr>
    </w:tbl>
    <w:p w:rsidR="00CF1129" w:rsidRDefault="00CF1129" w:rsidP="00CF1129">
      <w:pPr>
        <w:spacing w:line="276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E848A5" w:rsidRDefault="00E848A5" w:rsidP="00CF1129">
      <w:pPr>
        <w:spacing w:line="276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E848A5" w:rsidRPr="004A7DD0" w:rsidRDefault="004A7DD0" w:rsidP="004A7DD0">
      <w:pPr>
        <w:spacing w:line="276" w:lineRule="auto"/>
        <w:ind w:left="216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Cs w:val="22"/>
        </w:rPr>
        <w:t>2.3.2.4</w:t>
      </w:r>
      <w:r w:rsidR="009B15C0" w:rsidRPr="004A7DD0">
        <w:rPr>
          <w:rFonts w:ascii="Arial Narrow" w:hAnsi="Arial Narrow" w:cs="Arial"/>
          <w:b/>
          <w:szCs w:val="22"/>
        </w:rPr>
        <w:t xml:space="preserve"> </w:t>
      </w:r>
      <w:r w:rsidR="00404DC1" w:rsidRPr="004A7DD0">
        <w:rPr>
          <w:rFonts w:ascii="Arial Narrow" w:hAnsi="Arial Narrow" w:cs="Arial"/>
          <w:b/>
          <w:bCs/>
          <w:sz w:val="22"/>
          <w:szCs w:val="22"/>
        </w:rPr>
        <w:t>Kid de Reposición de huertos.</w:t>
      </w:r>
    </w:p>
    <w:p w:rsidR="00BE75DA" w:rsidRPr="00BE75DA" w:rsidRDefault="00BE75DA" w:rsidP="00BE75DA">
      <w:pPr>
        <w:pStyle w:val="Prrafodelista"/>
        <w:spacing w:line="276" w:lineRule="auto"/>
        <w:ind w:left="1440"/>
        <w:jc w:val="both"/>
        <w:rPr>
          <w:rFonts w:ascii="Arial Narrow" w:hAnsi="Arial Narrow" w:cs="Arial"/>
          <w:b/>
          <w:sz w:val="22"/>
          <w:szCs w:val="22"/>
        </w:rPr>
      </w:pPr>
    </w:p>
    <w:p w:rsidR="00BE75DA" w:rsidRPr="00BE75DA" w:rsidRDefault="00BE75DA" w:rsidP="00BE75D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BE75DA">
        <w:rPr>
          <w:rFonts w:ascii="Arial Narrow" w:hAnsi="Arial Narrow" w:cs="Arial"/>
          <w:b/>
          <w:sz w:val="22"/>
          <w:szCs w:val="22"/>
        </w:rPr>
        <w:t>Este beneficio será otorgado por  familia</w:t>
      </w:r>
      <w:r>
        <w:rPr>
          <w:rFonts w:ascii="Arial Narrow" w:hAnsi="Arial Narrow" w:cs="Arial"/>
          <w:b/>
          <w:sz w:val="22"/>
          <w:szCs w:val="22"/>
        </w:rPr>
        <w:t xml:space="preserve"> que fue beneficiada con el </w:t>
      </w:r>
      <w:r w:rsidR="00BF4FDE">
        <w:rPr>
          <w:rFonts w:ascii="Arial Narrow" w:hAnsi="Arial Narrow" w:cs="Arial"/>
          <w:b/>
          <w:sz w:val="22"/>
          <w:szCs w:val="22"/>
        </w:rPr>
        <w:t>P</w:t>
      </w:r>
      <w:r>
        <w:rPr>
          <w:rFonts w:ascii="Arial Narrow" w:hAnsi="Arial Narrow" w:cs="Arial"/>
          <w:b/>
          <w:sz w:val="22"/>
          <w:szCs w:val="22"/>
        </w:rPr>
        <w:t>rograma  2014.</w:t>
      </w:r>
    </w:p>
    <w:p w:rsidR="00BE75DA" w:rsidRPr="00BE75DA" w:rsidRDefault="00BE75DA" w:rsidP="00BE75D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BE75DA" w:rsidRPr="00BE75DA" w:rsidRDefault="00BE75DA" w:rsidP="00BE75D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75DA">
        <w:rPr>
          <w:rFonts w:ascii="Arial Narrow" w:hAnsi="Arial Narrow" w:cs="Arial"/>
          <w:b/>
          <w:sz w:val="22"/>
          <w:szCs w:val="22"/>
        </w:rPr>
        <w:t xml:space="preserve">Beneficios: </w:t>
      </w:r>
      <w:r w:rsidRPr="00BE75DA">
        <w:rPr>
          <w:rFonts w:ascii="Arial Narrow" w:hAnsi="Arial Narrow" w:cs="Arial"/>
          <w:sz w:val="22"/>
          <w:szCs w:val="22"/>
        </w:rPr>
        <w:t xml:space="preserve">el apoyo a los  productores consiste en: </w:t>
      </w:r>
    </w:p>
    <w:p w:rsidR="00BE75DA" w:rsidRPr="00BE75DA" w:rsidRDefault="00BE75DA" w:rsidP="00BE75D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E75DA">
        <w:rPr>
          <w:rFonts w:ascii="Arial Narrow" w:hAnsi="Arial Narrow" w:cs="Arial"/>
          <w:sz w:val="22"/>
          <w:szCs w:val="22"/>
        </w:rPr>
        <w:t xml:space="preserve">Hasta el 100% del costo de un </w:t>
      </w:r>
      <w:r w:rsidR="00BF4FDE">
        <w:rPr>
          <w:rFonts w:ascii="Arial Narrow" w:hAnsi="Arial Narrow" w:cs="Arial"/>
          <w:sz w:val="22"/>
          <w:szCs w:val="22"/>
        </w:rPr>
        <w:t xml:space="preserve">kit de productos para resiembra </w:t>
      </w:r>
      <w:r w:rsidRPr="00BE75DA">
        <w:rPr>
          <w:rFonts w:ascii="Arial Narrow" w:hAnsi="Arial Narrow" w:cs="Arial"/>
          <w:sz w:val="22"/>
          <w:szCs w:val="22"/>
        </w:rPr>
        <w:t>con un monto máximo de $</w:t>
      </w:r>
      <w:r>
        <w:rPr>
          <w:rFonts w:ascii="Arial Narrow" w:hAnsi="Arial Narrow" w:cs="Arial"/>
          <w:sz w:val="22"/>
          <w:szCs w:val="22"/>
        </w:rPr>
        <w:t>9</w:t>
      </w:r>
      <w:r w:rsidRPr="00BE75DA">
        <w:rPr>
          <w:rFonts w:ascii="Arial Narrow" w:hAnsi="Arial Narrow" w:cs="Arial"/>
          <w:sz w:val="22"/>
          <w:szCs w:val="22"/>
        </w:rPr>
        <w:t>00.00 (novecientos pesos 00/100 m.n).</w:t>
      </w:r>
    </w:p>
    <w:p w:rsidR="00E848A5" w:rsidRDefault="00E848A5" w:rsidP="00E848A5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BE75DA" w:rsidRPr="00427CF0" w:rsidRDefault="00BE75DA" w:rsidP="00BE75D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427CF0">
        <w:rPr>
          <w:rFonts w:ascii="Arial Narrow" w:hAnsi="Arial Narrow" w:cs="Arial"/>
          <w:b/>
          <w:sz w:val="22"/>
          <w:szCs w:val="22"/>
        </w:rPr>
        <w:t xml:space="preserve">Componentes: El </w:t>
      </w:r>
      <w:r w:rsidR="00BF4FDE">
        <w:rPr>
          <w:rFonts w:ascii="Arial Narrow" w:hAnsi="Arial Narrow" w:cs="Arial"/>
          <w:b/>
          <w:sz w:val="22"/>
          <w:szCs w:val="22"/>
        </w:rPr>
        <w:t xml:space="preserve">Kit para el </w:t>
      </w:r>
      <w:r w:rsidRPr="00427CF0">
        <w:rPr>
          <w:rFonts w:ascii="Arial Narrow" w:hAnsi="Arial Narrow" w:cs="Arial"/>
          <w:b/>
          <w:sz w:val="22"/>
          <w:szCs w:val="22"/>
        </w:rPr>
        <w:t>huerto de traspatio incluye:</w:t>
      </w:r>
    </w:p>
    <w:tbl>
      <w:tblPr>
        <w:tblW w:w="0" w:type="auto"/>
        <w:jc w:val="center"/>
        <w:tblInd w:w="-1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8"/>
        <w:gridCol w:w="1068"/>
      </w:tblGrid>
      <w:tr w:rsidR="00BE75DA" w:rsidRPr="00D664C6" w:rsidTr="00BE75DA">
        <w:trPr>
          <w:jc w:val="center"/>
        </w:trPr>
        <w:tc>
          <w:tcPr>
            <w:tcW w:w="8488" w:type="dxa"/>
            <w:vAlign w:val="center"/>
          </w:tcPr>
          <w:p w:rsidR="00BE75DA" w:rsidRPr="00D664C6" w:rsidRDefault="00BE75DA" w:rsidP="008B537E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664C6">
              <w:rPr>
                <w:rFonts w:ascii="Tahoma" w:hAnsi="Tahoma" w:cs="Tahoma"/>
                <w:b/>
                <w:sz w:val="19"/>
                <w:szCs w:val="19"/>
              </w:rPr>
              <w:t>Descripción</w:t>
            </w:r>
          </w:p>
        </w:tc>
        <w:tc>
          <w:tcPr>
            <w:tcW w:w="1068" w:type="dxa"/>
            <w:vAlign w:val="center"/>
          </w:tcPr>
          <w:p w:rsidR="00BE75DA" w:rsidRPr="00D664C6" w:rsidRDefault="00BE75DA" w:rsidP="008B537E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664C6">
              <w:rPr>
                <w:rFonts w:ascii="Tahoma" w:hAnsi="Tahoma" w:cs="Tahoma"/>
                <w:b/>
                <w:sz w:val="19"/>
                <w:szCs w:val="19"/>
              </w:rPr>
              <w:t>Cantidad</w:t>
            </w:r>
          </w:p>
        </w:tc>
      </w:tr>
      <w:tr w:rsidR="00BE75DA" w:rsidRPr="00D664C6" w:rsidTr="00BE75DA">
        <w:trPr>
          <w:jc w:val="center"/>
        </w:trPr>
        <w:tc>
          <w:tcPr>
            <w:tcW w:w="8488" w:type="dxa"/>
          </w:tcPr>
          <w:p w:rsidR="00BE75DA" w:rsidRPr="00D664C6" w:rsidRDefault="00BE75DA" w:rsidP="008B537E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D664C6">
              <w:rPr>
                <w:rFonts w:ascii="Tahoma" w:hAnsi="Tahoma" w:cs="Tahoma"/>
                <w:sz w:val="19"/>
                <w:szCs w:val="19"/>
              </w:rPr>
              <w:t>Paquetes de 10 semillas para huerto (jitomate, lechuga, chile jalapeño, rábano, acelga, cilantro, calabacita, cebolla, col, espinaca</w:t>
            </w:r>
            <w:r>
              <w:rPr>
                <w:rFonts w:ascii="Tahoma" w:hAnsi="Tahoma" w:cs="Tahoma"/>
                <w:sz w:val="19"/>
                <w:szCs w:val="19"/>
              </w:rPr>
              <w:t>)</w:t>
            </w:r>
          </w:p>
        </w:tc>
        <w:tc>
          <w:tcPr>
            <w:tcW w:w="1068" w:type="dxa"/>
            <w:vAlign w:val="center"/>
          </w:tcPr>
          <w:p w:rsidR="00BE75DA" w:rsidRPr="00D664C6" w:rsidRDefault="00BE75DA" w:rsidP="008B537E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D664C6">
              <w:rPr>
                <w:rFonts w:ascii="Tahoma" w:hAnsi="Tahoma" w:cs="Tahoma"/>
                <w:sz w:val="19"/>
                <w:szCs w:val="19"/>
              </w:rPr>
              <w:t>1</w:t>
            </w:r>
          </w:p>
        </w:tc>
      </w:tr>
      <w:tr w:rsidR="00BE75DA" w:rsidRPr="00D664C6" w:rsidTr="00BE75DA">
        <w:trPr>
          <w:jc w:val="center"/>
        </w:trPr>
        <w:tc>
          <w:tcPr>
            <w:tcW w:w="8488" w:type="dxa"/>
          </w:tcPr>
          <w:p w:rsidR="00BE75DA" w:rsidRPr="00D664C6" w:rsidRDefault="00BE75DA" w:rsidP="008B537E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D664C6">
              <w:rPr>
                <w:rFonts w:ascii="Tahoma" w:hAnsi="Tahoma" w:cs="Tahoma"/>
                <w:sz w:val="19"/>
                <w:szCs w:val="19"/>
              </w:rPr>
              <w:t>Kit de agroquímicos (</w:t>
            </w:r>
            <w:r>
              <w:rPr>
                <w:rFonts w:ascii="Tahoma" w:hAnsi="Tahoma" w:cs="Tahoma"/>
                <w:sz w:val="19"/>
                <w:szCs w:val="19"/>
              </w:rPr>
              <w:t xml:space="preserve">2kgs </w:t>
            </w:r>
            <w:r w:rsidRPr="00D664C6">
              <w:rPr>
                <w:rFonts w:ascii="Tahoma" w:hAnsi="Tahoma" w:cs="Tahoma"/>
                <w:sz w:val="19"/>
                <w:szCs w:val="19"/>
              </w:rPr>
              <w:t>fertilizante, insecticida</w:t>
            </w:r>
            <w:r>
              <w:rPr>
                <w:rFonts w:ascii="Tahoma" w:hAnsi="Tahoma" w:cs="Tahoma"/>
                <w:sz w:val="19"/>
                <w:szCs w:val="19"/>
              </w:rPr>
              <w:t xml:space="preserve"> bote 100 ml, 250 grs sulfato de cobre y 100 ml hormonas vegetales</w:t>
            </w:r>
            <w:r w:rsidRPr="00D664C6">
              <w:rPr>
                <w:rFonts w:ascii="Tahoma" w:hAnsi="Tahoma" w:cs="Tahoma"/>
                <w:sz w:val="19"/>
                <w:szCs w:val="19"/>
              </w:rPr>
              <w:t>), mascarilla de protección</w:t>
            </w:r>
            <w:r>
              <w:rPr>
                <w:rFonts w:ascii="Tahoma" w:hAnsi="Tahoma" w:cs="Tahoma"/>
                <w:sz w:val="19"/>
                <w:szCs w:val="19"/>
              </w:rPr>
              <w:t xml:space="preserve"> y cedazo</w:t>
            </w:r>
          </w:p>
        </w:tc>
        <w:tc>
          <w:tcPr>
            <w:tcW w:w="1068" w:type="dxa"/>
            <w:vAlign w:val="center"/>
          </w:tcPr>
          <w:p w:rsidR="00BE75DA" w:rsidRPr="00D664C6" w:rsidRDefault="00BE75DA" w:rsidP="008B537E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</w:t>
            </w:r>
          </w:p>
        </w:tc>
      </w:tr>
      <w:tr w:rsidR="00BE75DA" w:rsidRPr="00D664C6" w:rsidTr="00BE75DA">
        <w:trPr>
          <w:jc w:val="center"/>
        </w:trPr>
        <w:tc>
          <w:tcPr>
            <w:tcW w:w="8488" w:type="dxa"/>
          </w:tcPr>
          <w:p w:rsidR="00BE75DA" w:rsidRPr="00D664C6" w:rsidRDefault="00BE75DA" w:rsidP="008B537E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D664C6">
              <w:rPr>
                <w:rFonts w:ascii="Tahoma" w:hAnsi="Tahoma" w:cs="Tahoma"/>
                <w:sz w:val="19"/>
                <w:szCs w:val="19"/>
              </w:rPr>
              <w:t>Charolas para germinación</w:t>
            </w:r>
          </w:p>
        </w:tc>
        <w:tc>
          <w:tcPr>
            <w:tcW w:w="1068" w:type="dxa"/>
            <w:vAlign w:val="center"/>
          </w:tcPr>
          <w:p w:rsidR="00BE75DA" w:rsidRPr="00D664C6" w:rsidRDefault="00BE75DA" w:rsidP="008B537E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2</w:t>
            </w:r>
          </w:p>
        </w:tc>
      </w:tr>
      <w:tr w:rsidR="00BE75DA" w:rsidTr="00BE75DA">
        <w:trPr>
          <w:jc w:val="center"/>
        </w:trPr>
        <w:tc>
          <w:tcPr>
            <w:tcW w:w="8488" w:type="dxa"/>
          </w:tcPr>
          <w:p w:rsidR="00BE75DA" w:rsidRPr="00D664C6" w:rsidRDefault="00BE75DA" w:rsidP="008B537E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Aspersora manual 5 lts</w:t>
            </w:r>
          </w:p>
        </w:tc>
        <w:tc>
          <w:tcPr>
            <w:tcW w:w="1068" w:type="dxa"/>
            <w:vAlign w:val="center"/>
          </w:tcPr>
          <w:p w:rsidR="00BE75DA" w:rsidRDefault="00BE75DA" w:rsidP="008B537E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</w:t>
            </w:r>
          </w:p>
        </w:tc>
      </w:tr>
    </w:tbl>
    <w:p w:rsidR="009B15C0" w:rsidRDefault="009B15C0" w:rsidP="009B15C0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9B15C0" w:rsidRDefault="009B15C0" w:rsidP="009B15C0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9B15C0" w:rsidRDefault="009B15C0" w:rsidP="009B15C0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9B15C0" w:rsidRDefault="009B15C0" w:rsidP="009B15C0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4A7DD0" w:rsidRPr="00427CF0" w:rsidRDefault="004A7DD0" w:rsidP="004A7DD0">
      <w:pPr>
        <w:pStyle w:val="Prrafodelista"/>
        <w:spacing w:line="276" w:lineRule="auto"/>
        <w:ind w:left="1224"/>
        <w:jc w:val="both"/>
        <w:rPr>
          <w:rFonts w:ascii="Arial Narrow" w:hAnsi="Arial Narrow" w:cs="Arial"/>
          <w:b/>
          <w:sz w:val="22"/>
          <w:szCs w:val="22"/>
        </w:rPr>
      </w:pPr>
    </w:p>
    <w:p w:rsidR="004A7DD0" w:rsidRPr="004A7DD0" w:rsidRDefault="004A7DD0" w:rsidP="004A7DD0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4A7DD0">
        <w:rPr>
          <w:rFonts w:ascii="Arial Narrow" w:hAnsi="Arial Narrow" w:cs="Arial"/>
          <w:b/>
          <w:szCs w:val="22"/>
        </w:rPr>
        <w:t xml:space="preserve"> Asistencia Técnica.</w:t>
      </w:r>
    </w:p>
    <w:p w:rsidR="004A7DD0" w:rsidRDefault="004A7DD0" w:rsidP="009B15C0">
      <w:pPr>
        <w:spacing w:line="276" w:lineRule="auto"/>
        <w:ind w:firstLine="435"/>
        <w:jc w:val="both"/>
        <w:rPr>
          <w:rFonts w:ascii="Arial Narrow" w:hAnsi="Arial Narrow" w:cs="Arial"/>
          <w:sz w:val="22"/>
          <w:szCs w:val="22"/>
        </w:rPr>
      </w:pPr>
    </w:p>
    <w:p w:rsidR="002E4C27" w:rsidRPr="009B15C0" w:rsidRDefault="00CF1129" w:rsidP="009B15C0">
      <w:pPr>
        <w:spacing w:line="276" w:lineRule="auto"/>
        <w:ind w:firstLine="435"/>
        <w:jc w:val="both"/>
        <w:rPr>
          <w:rFonts w:ascii="Arial Narrow" w:hAnsi="Arial Narrow" w:cs="Arial"/>
          <w:sz w:val="22"/>
          <w:szCs w:val="22"/>
        </w:rPr>
      </w:pPr>
      <w:r w:rsidRPr="009B15C0">
        <w:rPr>
          <w:rFonts w:ascii="Arial Narrow" w:hAnsi="Arial Narrow" w:cs="Arial"/>
          <w:sz w:val="22"/>
          <w:szCs w:val="22"/>
        </w:rPr>
        <w:t xml:space="preserve">A los beneficiarios </w:t>
      </w:r>
      <w:r w:rsidR="00BF4F64" w:rsidRPr="009B15C0">
        <w:rPr>
          <w:rFonts w:ascii="Arial Narrow" w:hAnsi="Arial Narrow" w:cs="Arial"/>
          <w:sz w:val="22"/>
          <w:szCs w:val="22"/>
        </w:rPr>
        <w:t xml:space="preserve">de todos los componentes </w:t>
      </w:r>
      <w:r w:rsidRPr="009B15C0">
        <w:rPr>
          <w:rFonts w:ascii="Arial Narrow" w:hAnsi="Arial Narrow" w:cs="Arial"/>
          <w:sz w:val="22"/>
          <w:szCs w:val="22"/>
        </w:rPr>
        <w:t>se les dará un servicio de Asistencia Técnica y seguimiento (del Componente de Extensión e Innovación Productiva)</w:t>
      </w:r>
      <w:r w:rsidR="00BF4F64" w:rsidRPr="009B15C0">
        <w:rPr>
          <w:rFonts w:ascii="Arial Narrow" w:hAnsi="Arial Narrow" w:cs="Arial"/>
          <w:sz w:val="22"/>
          <w:szCs w:val="22"/>
        </w:rPr>
        <w:t xml:space="preserve"> mensual</w:t>
      </w:r>
      <w:r w:rsidRPr="009B15C0">
        <w:rPr>
          <w:rFonts w:ascii="Arial Narrow" w:hAnsi="Arial Narrow" w:cs="Arial"/>
          <w:sz w:val="22"/>
          <w:szCs w:val="22"/>
        </w:rPr>
        <w:t xml:space="preserve">, que </w:t>
      </w:r>
      <w:r w:rsidR="004A7DD0">
        <w:rPr>
          <w:rFonts w:ascii="Arial Narrow" w:hAnsi="Arial Narrow" w:cs="Arial"/>
          <w:sz w:val="22"/>
          <w:szCs w:val="22"/>
        </w:rPr>
        <w:t>permita asegurar el éxito de esta</w:t>
      </w:r>
      <w:r w:rsidRPr="009B15C0">
        <w:rPr>
          <w:rFonts w:ascii="Arial Narrow" w:hAnsi="Arial Narrow" w:cs="Arial"/>
          <w:sz w:val="22"/>
          <w:szCs w:val="22"/>
        </w:rPr>
        <w:t xml:space="preserve">s acciones, </w:t>
      </w:r>
      <w:r w:rsidR="004A7DD0">
        <w:rPr>
          <w:rFonts w:ascii="Arial Narrow" w:hAnsi="Arial Narrow" w:cs="Arial"/>
          <w:sz w:val="22"/>
          <w:szCs w:val="22"/>
        </w:rPr>
        <w:t xml:space="preserve">lo </w:t>
      </w:r>
      <w:r w:rsidRPr="009B15C0">
        <w:rPr>
          <w:rFonts w:ascii="Arial Narrow" w:hAnsi="Arial Narrow" w:cs="Arial"/>
          <w:sz w:val="22"/>
          <w:szCs w:val="22"/>
        </w:rPr>
        <w:t xml:space="preserve">que les permita generar </w:t>
      </w:r>
      <w:r w:rsidR="004A7DD0">
        <w:rPr>
          <w:rFonts w:ascii="Arial Narrow" w:hAnsi="Arial Narrow" w:cs="Arial"/>
          <w:sz w:val="22"/>
          <w:szCs w:val="22"/>
        </w:rPr>
        <w:t xml:space="preserve">producción para el autoconsumo y con los excedentes de la producción obtener </w:t>
      </w:r>
      <w:r w:rsidRPr="009B15C0">
        <w:rPr>
          <w:rFonts w:ascii="Arial Narrow" w:hAnsi="Arial Narrow" w:cs="Arial"/>
          <w:sz w:val="22"/>
          <w:szCs w:val="22"/>
        </w:rPr>
        <w:t>recursos en apoyo a su economía familiar.</w:t>
      </w:r>
    </w:p>
    <w:p w:rsidR="00217330" w:rsidRPr="00BF4FDE" w:rsidRDefault="00217330" w:rsidP="00217330">
      <w:pPr>
        <w:pStyle w:val="Prrafodelista"/>
        <w:spacing w:line="276" w:lineRule="auto"/>
        <w:ind w:left="435"/>
        <w:jc w:val="both"/>
        <w:rPr>
          <w:rFonts w:ascii="Arial Narrow" w:hAnsi="Arial Narrow" w:cs="Arial"/>
          <w:sz w:val="22"/>
          <w:szCs w:val="22"/>
        </w:rPr>
      </w:pPr>
    </w:p>
    <w:p w:rsidR="002F1B80" w:rsidRDefault="002F1B80" w:rsidP="002F1B80">
      <w:pPr>
        <w:pStyle w:val="Prrafodelista"/>
        <w:spacing w:line="276" w:lineRule="auto"/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6628D9" w:rsidRDefault="006628D9" w:rsidP="002F1B80">
      <w:pPr>
        <w:pStyle w:val="Prrafodelista"/>
        <w:spacing w:line="276" w:lineRule="auto"/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6628D9" w:rsidRPr="002F1B80" w:rsidRDefault="006628D9" w:rsidP="002F1B80">
      <w:pPr>
        <w:pStyle w:val="Prrafodelista"/>
        <w:spacing w:line="276" w:lineRule="auto"/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CF1129" w:rsidRPr="00427CF0" w:rsidRDefault="00CF1129" w:rsidP="004A7DD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427CF0">
        <w:rPr>
          <w:rFonts w:ascii="Arial Narrow" w:hAnsi="Arial Narrow" w:cs="Arial"/>
          <w:b/>
          <w:szCs w:val="22"/>
        </w:rPr>
        <w:t>Distribución presupuestal</w:t>
      </w:r>
    </w:p>
    <w:p w:rsidR="00CF1129" w:rsidRPr="00427CF0" w:rsidRDefault="00CF1129" w:rsidP="00CF1129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CF1129" w:rsidRPr="00427CF0" w:rsidRDefault="00CF1129" w:rsidP="00CF1129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 xml:space="preserve">La distribución de los recursos del programa </w:t>
      </w:r>
      <w:r w:rsidRPr="00427CF0">
        <w:rPr>
          <w:rFonts w:ascii="Arial Narrow" w:hAnsi="Arial Narrow" w:cs="Arial"/>
          <w:b/>
          <w:bCs/>
          <w:sz w:val="22"/>
          <w:szCs w:val="22"/>
        </w:rPr>
        <w:t xml:space="preserve">COMUNIDADES RURALES FUERTES </w:t>
      </w:r>
      <w:r w:rsidRPr="00427CF0">
        <w:rPr>
          <w:rFonts w:ascii="Arial Narrow" w:hAnsi="Arial Narrow" w:cs="Arial"/>
          <w:sz w:val="22"/>
          <w:szCs w:val="22"/>
        </w:rPr>
        <w:t>se realizar</w:t>
      </w:r>
      <w:r w:rsidR="0009231E" w:rsidRPr="00427CF0">
        <w:rPr>
          <w:rFonts w:ascii="Arial Narrow" w:hAnsi="Arial Narrow" w:cs="Arial"/>
          <w:sz w:val="22"/>
          <w:szCs w:val="22"/>
        </w:rPr>
        <w:t>á</w:t>
      </w:r>
      <w:r w:rsidRPr="00427CF0">
        <w:rPr>
          <w:rFonts w:ascii="Arial Narrow" w:hAnsi="Arial Narrow" w:cs="Arial"/>
          <w:sz w:val="22"/>
          <w:szCs w:val="22"/>
        </w:rPr>
        <w:t xml:space="preserve"> de la siguiente forma:</w:t>
      </w:r>
    </w:p>
    <w:p w:rsidR="00CF1129" w:rsidRPr="00427CF0" w:rsidRDefault="00CF1129" w:rsidP="00CF1129">
      <w:pPr>
        <w:spacing w:line="276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559"/>
      </w:tblGrid>
      <w:tr w:rsidR="00427CF0" w:rsidRPr="00427CF0" w:rsidTr="00217330">
        <w:tc>
          <w:tcPr>
            <w:tcW w:w="7513" w:type="dxa"/>
            <w:shd w:val="pct20" w:color="auto" w:fill="FFFFFF"/>
          </w:tcPr>
          <w:p w:rsidR="00CF1129" w:rsidRPr="00427CF0" w:rsidRDefault="00604B5F" w:rsidP="00AF3B16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  <w:lang w:val="es-ES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  <w:lang w:val="es-ES"/>
              </w:rPr>
              <w:t>8</w:t>
            </w:r>
            <w:r w:rsidR="00792F76" w:rsidRPr="00427CF0">
              <w:rPr>
                <w:rFonts w:ascii="Arial Narrow" w:eastAsia="Times New Roman" w:hAnsi="Arial Narrow" w:cs="Arial"/>
                <w:b/>
                <w:sz w:val="22"/>
                <w:szCs w:val="22"/>
                <w:lang w:val="es-ES"/>
              </w:rPr>
              <w:t xml:space="preserve"> </w:t>
            </w:r>
            <w:r w:rsidR="00CF1129" w:rsidRPr="00427CF0">
              <w:rPr>
                <w:rFonts w:ascii="Arial Narrow" w:eastAsia="Times New Roman" w:hAnsi="Arial Narrow" w:cs="Arial"/>
                <w:b/>
                <w:sz w:val="22"/>
                <w:szCs w:val="22"/>
                <w:lang w:val="es-ES"/>
              </w:rPr>
              <w:t>Municipios</w:t>
            </w:r>
          </w:p>
        </w:tc>
        <w:tc>
          <w:tcPr>
            <w:tcW w:w="1559" w:type="dxa"/>
            <w:shd w:val="pct20" w:color="auto" w:fill="FFFFFF"/>
          </w:tcPr>
          <w:p w:rsidR="00CF1129" w:rsidRPr="00427CF0" w:rsidRDefault="00CF1129" w:rsidP="00AF3B16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  <w:lang w:val="es-ES"/>
              </w:rPr>
            </w:pPr>
            <w:r w:rsidRPr="00427CF0">
              <w:rPr>
                <w:rFonts w:ascii="Arial Narrow" w:eastAsia="Times New Roman" w:hAnsi="Arial Narrow" w:cs="Arial"/>
                <w:b/>
                <w:sz w:val="22"/>
                <w:szCs w:val="22"/>
                <w:lang w:val="es-ES"/>
              </w:rPr>
              <w:t>Distribución</w:t>
            </w:r>
          </w:p>
        </w:tc>
      </w:tr>
      <w:tr w:rsidR="00427CF0" w:rsidRPr="00427CF0" w:rsidTr="00217330">
        <w:tc>
          <w:tcPr>
            <w:tcW w:w="7513" w:type="dxa"/>
          </w:tcPr>
          <w:p w:rsidR="00CF1129" w:rsidRPr="00427CF0" w:rsidRDefault="007F5A7B" w:rsidP="00604B5F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27CF0">
              <w:rPr>
                <w:rFonts w:ascii="Arial Narrow" w:hAnsi="Arial Narrow" w:cs="Arial"/>
                <w:sz w:val="22"/>
                <w:szCs w:val="22"/>
              </w:rPr>
              <w:t xml:space="preserve">Altamira, </w:t>
            </w:r>
            <w:r w:rsidR="007E7505" w:rsidRPr="00427CF0">
              <w:rPr>
                <w:rFonts w:ascii="Arial Narrow" w:hAnsi="Arial Narrow" w:cs="Arial"/>
                <w:sz w:val="22"/>
                <w:szCs w:val="22"/>
              </w:rPr>
              <w:t xml:space="preserve"> Llera, Güemez, Victoria,</w:t>
            </w:r>
            <w:r w:rsidR="009B2C2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B1FDB">
              <w:rPr>
                <w:rFonts w:ascii="Arial Narrow" w:hAnsi="Arial Narrow" w:cs="Arial"/>
                <w:sz w:val="22"/>
                <w:szCs w:val="22"/>
              </w:rPr>
              <w:t>El Mante</w:t>
            </w:r>
            <w:r w:rsidR="009B2C29"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7E7505" w:rsidRPr="00427CF0">
              <w:rPr>
                <w:rFonts w:ascii="Arial Narrow" w:hAnsi="Arial Narrow" w:cs="Arial"/>
                <w:sz w:val="22"/>
                <w:szCs w:val="22"/>
              </w:rPr>
              <w:t xml:space="preserve"> Río Bravo, Reynosa y Camargo</w:t>
            </w:r>
          </w:p>
        </w:tc>
        <w:tc>
          <w:tcPr>
            <w:tcW w:w="1559" w:type="dxa"/>
          </w:tcPr>
          <w:p w:rsidR="00CF1129" w:rsidRPr="00427CF0" w:rsidRDefault="00E609FA" w:rsidP="00AF3B16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  <w:lang w:val="es-ES"/>
              </w:rPr>
            </w:pPr>
            <w:r w:rsidRPr="00427CF0">
              <w:rPr>
                <w:rFonts w:ascii="Arial Narrow" w:eastAsia="Times New Roman" w:hAnsi="Arial Narrow" w:cs="Arial"/>
                <w:b/>
                <w:sz w:val="22"/>
                <w:szCs w:val="22"/>
                <w:lang w:val="es-ES"/>
              </w:rPr>
              <w:t>10</w:t>
            </w:r>
            <w:r w:rsidR="00CF1129" w:rsidRPr="00427CF0">
              <w:rPr>
                <w:rFonts w:ascii="Arial Narrow" w:eastAsia="Times New Roman" w:hAnsi="Arial Narrow" w:cs="Arial"/>
                <w:b/>
                <w:sz w:val="22"/>
                <w:szCs w:val="22"/>
                <w:lang w:val="es-ES"/>
              </w:rPr>
              <w:t>0%</w:t>
            </w:r>
          </w:p>
        </w:tc>
      </w:tr>
    </w:tbl>
    <w:p w:rsidR="007F5A7B" w:rsidRDefault="007F5A7B" w:rsidP="00CF1129">
      <w:pPr>
        <w:pStyle w:val="Sangra3detindependiente"/>
        <w:spacing w:line="276" w:lineRule="auto"/>
        <w:ind w:left="0"/>
        <w:jc w:val="center"/>
        <w:rPr>
          <w:rFonts w:ascii="Arial Narrow" w:hAnsi="Arial Narrow" w:cs="Arial"/>
          <w:b/>
          <w:sz w:val="22"/>
          <w:szCs w:val="22"/>
        </w:rPr>
      </w:pPr>
    </w:p>
    <w:p w:rsidR="00217330" w:rsidRDefault="00217330" w:rsidP="00CF1129">
      <w:pPr>
        <w:pStyle w:val="Sangra3detindependiente"/>
        <w:spacing w:line="276" w:lineRule="auto"/>
        <w:ind w:left="0"/>
        <w:jc w:val="center"/>
        <w:rPr>
          <w:rFonts w:ascii="Arial Narrow" w:hAnsi="Arial Narrow" w:cs="Arial"/>
          <w:b/>
          <w:sz w:val="22"/>
          <w:szCs w:val="22"/>
        </w:rPr>
      </w:pPr>
    </w:p>
    <w:p w:rsidR="00BE5ED1" w:rsidRPr="00427CF0" w:rsidRDefault="00BE5ED1" w:rsidP="00CF1129">
      <w:pPr>
        <w:pStyle w:val="Sangra3detindependiente"/>
        <w:spacing w:line="276" w:lineRule="auto"/>
        <w:ind w:left="0"/>
        <w:jc w:val="center"/>
        <w:rPr>
          <w:rFonts w:ascii="Arial Narrow" w:hAnsi="Arial Narrow" w:cs="Arial"/>
          <w:b/>
          <w:sz w:val="22"/>
          <w:szCs w:val="22"/>
        </w:rPr>
      </w:pPr>
    </w:p>
    <w:p w:rsidR="002F1B80" w:rsidRDefault="002F1B80" w:rsidP="002F1B80">
      <w:pPr>
        <w:pStyle w:val="Sangra3detindependiente"/>
        <w:spacing w:line="276" w:lineRule="auto"/>
        <w:ind w:left="0"/>
        <w:jc w:val="center"/>
        <w:rPr>
          <w:rFonts w:ascii="Arial Narrow" w:hAnsi="Arial Narrow" w:cs="Arial"/>
          <w:b/>
          <w:sz w:val="22"/>
          <w:szCs w:val="22"/>
        </w:rPr>
      </w:pPr>
      <w:r w:rsidRPr="00427CF0">
        <w:rPr>
          <w:rFonts w:ascii="Arial Narrow" w:hAnsi="Arial Narrow" w:cs="Arial"/>
          <w:b/>
          <w:sz w:val="22"/>
          <w:szCs w:val="22"/>
        </w:rPr>
        <w:t>Metas y montos estimados</w:t>
      </w:r>
    </w:p>
    <w:p w:rsidR="00BE5ED1" w:rsidRDefault="00BE5ED1" w:rsidP="002F1B80">
      <w:pPr>
        <w:pStyle w:val="Sangra3detindependiente"/>
        <w:spacing w:line="276" w:lineRule="auto"/>
        <w:ind w:left="0"/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W w:w="9498" w:type="dxa"/>
        <w:jc w:val="center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1726"/>
        <w:gridCol w:w="1121"/>
        <w:gridCol w:w="1559"/>
        <w:gridCol w:w="1276"/>
        <w:gridCol w:w="1134"/>
        <w:gridCol w:w="1559"/>
      </w:tblGrid>
      <w:tr w:rsidR="00E042D5" w:rsidRPr="00E042D5" w:rsidTr="00217330">
        <w:trPr>
          <w:trHeight w:val="459"/>
          <w:jc w:val="center"/>
        </w:trPr>
        <w:tc>
          <w:tcPr>
            <w:tcW w:w="39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76933C"/>
            <w:vAlign w:val="center"/>
            <w:hideMark/>
          </w:tcPr>
          <w:p w:rsidR="009B2C29" w:rsidRPr="00BE5ED1" w:rsidRDefault="009B2C29" w:rsidP="009B2C29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lang w:eastAsia="es-MX"/>
              </w:rPr>
            </w:pPr>
            <w:r w:rsidRPr="00BE5ED1">
              <w:rPr>
                <w:rFonts w:ascii="Arial Narrow" w:eastAsia="Times New Roman" w:hAnsi="Arial Narrow"/>
                <w:b/>
                <w:bCs/>
                <w:sz w:val="22"/>
                <w:lang w:eastAsia="es-MX"/>
              </w:rPr>
              <w:t>Concepto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76933C"/>
            <w:vAlign w:val="center"/>
            <w:hideMark/>
          </w:tcPr>
          <w:p w:rsidR="009B2C29" w:rsidRPr="00BE5ED1" w:rsidRDefault="009B2C29" w:rsidP="009B2C29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lang w:eastAsia="es-MX"/>
              </w:rPr>
            </w:pPr>
            <w:r w:rsidRPr="00BE5ED1">
              <w:rPr>
                <w:rFonts w:ascii="Arial Narrow" w:eastAsia="Times New Roman" w:hAnsi="Arial Narrow"/>
                <w:b/>
                <w:bCs/>
                <w:sz w:val="22"/>
                <w:lang w:eastAsia="es-MX"/>
              </w:rPr>
              <w:t>Unidad de medida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vAlign w:val="center"/>
            <w:hideMark/>
          </w:tcPr>
          <w:p w:rsidR="009B2C29" w:rsidRPr="00BE5ED1" w:rsidRDefault="009B2C29" w:rsidP="009B2C29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lang w:eastAsia="es-MX"/>
              </w:rPr>
            </w:pPr>
            <w:r w:rsidRPr="00BE5ED1">
              <w:rPr>
                <w:rFonts w:ascii="Arial Narrow" w:eastAsia="Times New Roman" w:hAnsi="Arial Narrow"/>
                <w:b/>
                <w:bCs/>
                <w:sz w:val="22"/>
                <w:lang w:eastAsia="es-MX"/>
              </w:rPr>
              <w:t> Costo unitario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76933C"/>
            <w:vAlign w:val="center"/>
            <w:hideMark/>
          </w:tcPr>
          <w:p w:rsidR="009B2C29" w:rsidRPr="00BE5ED1" w:rsidRDefault="009B2C29" w:rsidP="009B2C29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lang w:eastAsia="es-MX"/>
              </w:rPr>
            </w:pPr>
            <w:r w:rsidRPr="00BE5ED1">
              <w:rPr>
                <w:rFonts w:ascii="Arial Narrow" w:eastAsia="Times New Roman" w:hAnsi="Arial Narrow"/>
                <w:b/>
                <w:bCs/>
                <w:sz w:val="22"/>
                <w:lang w:eastAsia="es-MX"/>
              </w:rPr>
              <w:t>Cantidad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6933C"/>
            <w:vAlign w:val="center"/>
            <w:hideMark/>
          </w:tcPr>
          <w:p w:rsidR="009B2C29" w:rsidRPr="00BE5ED1" w:rsidRDefault="009B2C29" w:rsidP="009B2C29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lang w:eastAsia="es-MX"/>
              </w:rPr>
            </w:pPr>
            <w:r w:rsidRPr="00BE5ED1">
              <w:rPr>
                <w:rFonts w:ascii="Arial Narrow" w:eastAsia="Times New Roman" w:hAnsi="Arial Narrow"/>
                <w:b/>
                <w:bCs/>
                <w:sz w:val="22"/>
                <w:lang w:eastAsia="es-MX"/>
              </w:rPr>
              <w:t>Total</w:t>
            </w:r>
          </w:p>
        </w:tc>
      </w:tr>
      <w:tr w:rsidR="00E042D5" w:rsidRPr="00E042D5" w:rsidTr="00BE5ED1">
        <w:trPr>
          <w:trHeight w:val="252"/>
          <w:jc w:val="center"/>
        </w:trPr>
        <w:tc>
          <w:tcPr>
            <w:tcW w:w="39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C29" w:rsidRPr="00BE5ED1" w:rsidRDefault="009B2C29" w:rsidP="009B2C29">
            <w:pPr>
              <w:rPr>
                <w:rFonts w:ascii="Arial Narrow" w:eastAsia="Times New Roman" w:hAnsi="Arial Narrow"/>
                <w:b/>
                <w:bCs/>
                <w:sz w:val="22"/>
                <w:lang w:eastAsia="es-MX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C29" w:rsidRPr="00BE5ED1" w:rsidRDefault="009B2C29" w:rsidP="009B2C29">
            <w:pPr>
              <w:rPr>
                <w:rFonts w:ascii="Arial Narrow" w:eastAsia="Times New Roman" w:hAnsi="Arial Narrow"/>
                <w:b/>
                <w:bCs/>
                <w:sz w:val="22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29" w:rsidRPr="00BE5ED1" w:rsidRDefault="009B2C29" w:rsidP="009B2C29">
            <w:pPr>
              <w:rPr>
                <w:rFonts w:ascii="Arial Narrow" w:eastAsia="Times New Roman" w:hAnsi="Arial Narrow"/>
                <w:b/>
                <w:bCs/>
                <w:sz w:val="22"/>
                <w:lang w:eastAsia="es-MX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2C29" w:rsidRPr="00BE5ED1" w:rsidRDefault="009B2C29" w:rsidP="009B2C29">
            <w:pPr>
              <w:rPr>
                <w:rFonts w:ascii="Arial Narrow" w:eastAsia="Times New Roman" w:hAnsi="Arial Narrow"/>
                <w:b/>
                <w:bCs/>
                <w:sz w:val="22"/>
                <w:lang w:eastAsia="es-MX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2C29" w:rsidRPr="00BE5ED1" w:rsidRDefault="009B2C29" w:rsidP="009B2C29">
            <w:pPr>
              <w:rPr>
                <w:rFonts w:ascii="Arial Narrow" w:eastAsia="Times New Roman" w:hAnsi="Arial Narrow"/>
                <w:b/>
                <w:bCs/>
                <w:sz w:val="22"/>
                <w:lang w:eastAsia="es-MX"/>
              </w:rPr>
            </w:pPr>
          </w:p>
        </w:tc>
      </w:tr>
      <w:tr w:rsidR="00E042D5" w:rsidRPr="00E042D5" w:rsidTr="00217330">
        <w:trPr>
          <w:trHeight w:val="257"/>
          <w:jc w:val="center"/>
        </w:trPr>
        <w:tc>
          <w:tcPr>
            <w:tcW w:w="39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C29" w:rsidRPr="00BE5ED1" w:rsidRDefault="009B2C29" w:rsidP="009B2C29">
            <w:pPr>
              <w:rPr>
                <w:rFonts w:ascii="Arial Narrow" w:eastAsia="Times New Roman" w:hAnsi="Arial Narrow"/>
                <w:b/>
                <w:bCs/>
                <w:sz w:val="22"/>
                <w:lang w:eastAsia="es-MX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C29" w:rsidRPr="00BE5ED1" w:rsidRDefault="009B2C29" w:rsidP="009B2C29">
            <w:pPr>
              <w:rPr>
                <w:rFonts w:ascii="Arial Narrow" w:eastAsia="Times New Roman" w:hAnsi="Arial Narrow"/>
                <w:b/>
                <w:bCs/>
                <w:sz w:val="22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6933C"/>
            <w:vAlign w:val="center"/>
            <w:hideMark/>
          </w:tcPr>
          <w:p w:rsidR="009B2C29" w:rsidRPr="00BE5ED1" w:rsidRDefault="009B2C29" w:rsidP="009B2C2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sz w:val="22"/>
                <w:lang w:eastAsia="es-MX"/>
              </w:rPr>
            </w:pPr>
            <w:r w:rsidRPr="00BE5ED1">
              <w:rPr>
                <w:rFonts w:ascii="Arial Narrow" w:eastAsia="Times New Roman" w:hAnsi="Arial Narrow"/>
                <w:b/>
                <w:bCs/>
                <w:i/>
                <w:iCs/>
                <w:sz w:val="22"/>
                <w:lang w:eastAsia="es-MX"/>
              </w:rPr>
              <w:t>$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2C29" w:rsidRPr="00BE5ED1" w:rsidRDefault="009B2C29" w:rsidP="009B2C29">
            <w:pPr>
              <w:rPr>
                <w:rFonts w:ascii="Arial Narrow" w:eastAsia="Times New Roman" w:hAnsi="Arial Narrow"/>
                <w:b/>
                <w:bCs/>
                <w:sz w:val="22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6933C"/>
            <w:vAlign w:val="center"/>
            <w:hideMark/>
          </w:tcPr>
          <w:p w:rsidR="009B2C29" w:rsidRPr="00BE5ED1" w:rsidRDefault="009B2C29" w:rsidP="009B2C29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sz w:val="22"/>
                <w:lang w:eastAsia="es-MX"/>
              </w:rPr>
            </w:pPr>
            <w:r w:rsidRPr="00BE5ED1">
              <w:rPr>
                <w:rFonts w:ascii="Arial Narrow" w:eastAsia="Times New Roman" w:hAnsi="Arial Narrow"/>
                <w:b/>
                <w:bCs/>
                <w:i/>
                <w:iCs/>
                <w:sz w:val="22"/>
                <w:lang w:eastAsia="es-MX"/>
              </w:rPr>
              <w:t>$</w:t>
            </w:r>
          </w:p>
        </w:tc>
      </w:tr>
      <w:tr w:rsidR="00E042D5" w:rsidRPr="00E042D5" w:rsidTr="00217330">
        <w:trPr>
          <w:trHeight w:val="472"/>
          <w:jc w:val="center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C29" w:rsidRPr="006628D9" w:rsidRDefault="009B2C29" w:rsidP="009B2C29">
            <w:pPr>
              <w:rPr>
                <w:rFonts w:ascii="Arial Narrow" w:eastAsia="Times New Roman" w:hAnsi="Arial Narrow"/>
                <w:b/>
                <w:bCs/>
                <w:lang w:eastAsia="es-MX"/>
              </w:rPr>
            </w:pPr>
            <w:r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 xml:space="preserve">  Invernaderos de traspatio (Escuelas)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29" w:rsidRPr="006628D9" w:rsidRDefault="009B2C29" w:rsidP="009B2C29">
            <w:pPr>
              <w:jc w:val="center"/>
              <w:rPr>
                <w:rFonts w:ascii="Arial Narrow" w:eastAsia="Times New Roman" w:hAnsi="Arial Narrow"/>
                <w:b/>
                <w:bCs/>
                <w:lang w:eastAsia="es-MX"/>
              </w:rPr>
            </w:pPr>
            <w:r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Paquete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29" w:rsidRPr="006628D9" w:rsidRDefault="009B2C29" w:rsidP="009B2C29">
            <w:pPr>
              <w:jc w:val="right"/>
              <w:rPr>
                <w:rFonts w:ascii="Arial Narrow" w:eastAsia="Times New Roman" w:hAnsi="Arial Narrow"/>
                <w:b/>
                <w:bCs/>
                <w:lang w:eastAsia="es-MX"/>
              </w:rPr>
            </w:pPr>
            <w:r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58,650.00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C29" w:rsidRPr="006628D9" w:rsidRDefault="00BE5ED1" w:rsidP="009B2C29">
            <w:pPr>
              <w:jc w:val="center"/>
              <w:rPr>
                <w:rFonts w:ascii="Arial Narrow" w:eastAsia="Times New Roman" w:hAnsi="Arial Narrow"/>
                <w:b/>
                <w:bCs/>
                <w:lang w:eastAsia="es-MX"/>
              </w:rPr>
            </w:pPr>
            <w:r>
              <w:rPr>
                <w:rFonts w:ascii="Arial Narrow" w:eastAsia="Times New Roman" w:hAnsi="Arial Narrow"/>
                <w:b/>
                <w:bCs/>
                <w:lang w:eastAsia="es-MX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C29" w:rsidRPr="006628D9" w:rsidRDefault="00BE5ED1" w:rsidP="00BE5ED1">
            <w:pPr>
              <w:jc w:val="right"/>
              <w:rPr>
                <w:rFonts w:ascii="Arial Narrow" w:eastAsia="Times New Roman" w:hAnsi="Arial Narrow"/>
                <w:b/>
                <w:bCs/>
                <w:lang w:eastAsia="es-MX"/>
              </w:rPr>
            </w:pPr>
            <w:r>
              <w:rPr>
                <w:rFonts w:ascii="Arial Narrow" w:eastAsia="Times New Roman" w:hAnsi="Arial Narrow"/>
                <w:b/>
                <w:bCs/>
                <w:lang w:eastAsia="es-MX"/>
              </w:rPr>
              <w:t>703</w:t>
            </w:r>
            <w:r w:rsidR="009B2C29"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,</w:t>
            </w:r>
            <w:r>
              <w:rPr>
                <w:rFonts w:ascii="Arial Narrow" w:eastAsia="Times New Roman" w:hAnsi="Arial Narrow"/>
                <w:b/>
                <w:bCs/>
                <w:lang w:eastAsia="es-MX"/>
              </w:rPr>
              <w:t>8</w:t>
            </w:r>
            <w:r w:rsidR="009B2C29"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00</w:t>
            </w:r>
          </w:p>
        </w:tc>
      </w:tr>
      <w:tr w:rsidR="00E042D5" w:rsidRPr="00E042D5" w:rsidTr="00217330">
        <w:trPr>
          <w:trHeight w:val="405"/>
          <w:jc w:val="center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C29" w:rsidRPr="006628D9" w:rsidRDefault="009B2C29" w:rsidP="009B2C29">
            <w:pPr>
              <w:rPr>
                <w:rFonts w:ascii="Arial Narrow" w:eastAsia="Times New Roman" w:hAnsi="Arial Narrow"/>
                <w:b/>
                <w:bCs/>
                <w:lang w:eastAsia="es-MX"/>
              </w:rPr>
            </w:pPr>
            <w:r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 xml:space="preserve">  Huerto de traspatio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29" w:rsidRPr="006628D9" w:rsidRDefault="009B2C29" w:rsidP="009B2C29">
            <w:pPr>
              <w:jc w:val="center"/>
              <w:rPr>
                <w:rFonts w:ascii="Arial Narrow" w:eastAsia="Times New Roman" w:hAnsi="Arial Narrow"/>
                <w:b/>
                <w:bCs/>
                <w:lang w:eastAsia="es-MX"/>
              </w:rPr>
            </w:pPr>
            <w:r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Paquete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29" w:rsidRPr="006628D9" w:rsidRDefault="009B2C29" w:rsidP="009B2C29">
            <w:pPr>
              <w:jc w:val="right"/>
              <w:rPr>
                <w:rFonts w:ascii="Arial Narrow" w:eastAsia="Times New Roman" w:hAnsi="Arial Narrow"/>
                <w:b/>
                <w:bCs/>
                <w:lang w:eastAsia="es-MX"/>
              </w:rPr>
            </w:pPr>
            <w:r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3,300.00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C29" w:rsidRPr="006628D9" w:rsidRDefault="0042414C" w:rsidP="009B2C29">
            <w:pPr>
              <w:jc w:val="center"/>
              <w:rPr>
                <w:rFonts w:ascii="Arial Narrow" w:eastAsia="Times New Roman" w:hAnsi="Arial Narrow"/>
                <w:b/>
                <w:bCs/>
                <w:lang w:eastAsia="es-MX"/>
              </w:rPr>
            </w:pPr>
            <w:r>
              <w:rPr>
                <w:rFonts w:ascii="Arial Narrow" w:eastAsia="Times New Roman" w:hAnsi="Arial Narrow"/>
                <w:b/>
                <w:bCs/>
                <w:lang w:eastAsia="es-MX"/>
              </w:rPr>
              <w:t>616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C29" w:rsidRPr="006628D9" w:rsidRDefault="00BE5ED1" w:rsidP="0042414C">
            <w:pPr>
              <w:jc w:val="right"/>
              <w:rPr>
                <w:rFonts w:ascii="Arial Narrow" w:eastAsia="Times New Roman" w:hAnsi="Arial Narrow"/>
                <w:b/>
                <w:bCs/>
                <w:lang w:eastAsia="es-MX"/>
              </w:rPr>
            </w:pPr>
            <w:r>
              <w:rPr>
                <w:rFonts w:ascii="Arial Narrow" w:eastAsia="Times New Roman" w:hAnsi="Arial Narrow"/>
                <w:b/>
                <w:bCs/>
                <w:lang w:eastAsia="es-MX"/>
              </w:rPr>
              <w:t>2</w:t>
            </w:r>
            <w:r w:rsidR="009B2C29"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,</w:t>
            </w:r>
            <w:r>
              <w:rPr>
                <w:rFonts w:ascii="Arial Narrow" w:eastAsia="Times New Roman" w:hAnsi="Arial Narrow"/>
                <w:b/>
                <w:bCs/>
                <w:lang w:eastAsia="es-MX"/>
              </w:rPr>
              <w:t>03</w:t>
            </w:r>
            <w:r w:rsidR="0042414C">
              <w:rPr>
                <w:rFonts w:ascii="Arial Narrow" w:eastAsia="Times New Roman" w:hAnsi="Arial Narrow"/>
                <w:b/>
                <w:bCs/>
                <w:lang w:eastAsia="es-MX"/>
              </w:rPr>
              <w:t>2</w:t>
            </w:r>
            <w:r w:rsidR="009B2C29"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,</w:t>
            </w:r>
            <w:r w:rsidR="0042414C">
              <w:rPr>
                <w:rFonts w:ascii="Arial Narrow" w:eastAsia="Times New Roman" w:hAnsi="Arial Narrow"/>
                <w:b/>
                <w:bCs/>
                <w:lang w:eastAsia="es-MX"/>
              </w:rPr>
              <w:t>8</w:t>
            </w:r>
            <w:r w:rsidR="009B2C29"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00</w:t>
            </w:r>
          </w:p>
        </w:tc>
      </w:tr>
      <w:tr w:rsidR="00E042D5" w:rsidRPr="00E042D5" w:rsidTr="00217330">
        <w:trPr>
          <w:trHeight w:val="411"/>
          <w:jc w:val="center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C29" w:rsidRPr="006628D9" w:rsidRDefault="009B2C29" w:rsidP="009B2C29">
            <w:pPr>
              <w:rPr>
                <w:rFonts w:ascii="Arial Narrow" w:eastAsia="Times New Roman" w:hAnsi="Arial Narrow"/>
                <w:b/>
                <w:bCs/>
                <w:lang w:eastAsia="es-MX"/>
              </w:rPr>
            </w:pPr>
            <w:r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 xml:space="preserve">  Granjas de aves de postura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29" w:rsidRPr="006628D9" w:rsidRDefault="009B2C29" w:rsidP="009B2C29">
            <w:pPr>
              <w:jc w:val="center"/>
              <w:rPr>
                <w:rFonts w:ascii="Arial Narrow" w:eastAsia="Times New Roman" w:hAnsi="Arial Narrow"/>
                <w:b/>
                <w:bCs/>
                <w:lang w:eastAsia="es-MX"/>
              </w:rPr>
            </w:pPr>
            <w:r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Granjas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29" w:rsidRPr="006628D9" w:rsidRDefault="009B2C29" w:rsidP="00E042D5">
            <w:pPr>
              <w:jc w:val="right"/>
              <w:rPr>
                <w:rFonts w:ascii="Arial Narrow" w:eastAsia="Times New Roman" w:hAnsi="Arial Narrow"/>
                <w:b/>
                <w:bCs/>
                <w:lang w:eastAsia="es-MX"/>
              </w:rPr>
            </w:pPr>
            <w:r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8,</w:t>
            </w:r>
            <w:r w:rsidR="00E042D5"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1</w:t>
            </w:r>
            <w:r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C29" w:rsidRPr="006628D9" w:rsidRDefault="00BE5ED1" w:rsidP="00E042D5">
            <w:pPr>
              <w:jc w:val="center"/>
              <w:rPr>
                <w:rFonts w:ascii="Arial Narrow" w:eastAsia="Times New Roman" w:hAnsi="Arial Narrow"/>
                <w:b/>
                <w:bCs/>
                <w:lang w:eastAsia="es-MX"/>
              </w:rPr>
            </w:pPr>
            <w:r>
              <w:rPr>
                <w:rFonts w:ascii="Arial Narrow" w:eastAsia="Times New Roman" w:hAnsi="Arial Narrow"/>
                <w:b/>
                <w:bCs/>
                <w:lang w:eastAsia="es-MX"/>
              </w:rPr>
              <w:t>167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C29" w:rsidRPr="006628D9" w:rsidRDefault="009B2C29" w:rsidP="00BE5ED1">
            <w:pPr>
              <w:jc w:val="right"/>
              <w:rPr>
                <w:rFonts w:ascii="Arial Narrow" w:eastAsia="Times New Roman" w:hAnsi="Arial Narrow"/>
                <w:b/>
                <w:bCs/>
                <w:lang w:eastAsia="es-MX"/>
              </w:rPr>
            </w:pPr>
            <w:r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1,</w:t>
            </w:r>
            <w:r w:rsidR="00BE5ED1">
              <w:rPr>
                <w:rFonts w:ascii="Arial Narrow" w:eastAsia="Times New Roman" w:hAnsi="Arial Narrow"/>
                <w:b/>
                <w:bCs/>
                <w:lang w:eastAsia="es-MX"/>
              </w:rPr>
              <w:t>352</w:t>
            </w:r>
            <w:r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,</w:t>
            </w:r>
            <w:r w:rsidR="00BE5ED1">
              <w:rPr>
                <w:rFonts w:ascii="Arial Narrow" w:eastAsia="Times New Roman" w:hAnsi="Arial Narrow"/>
                <w:b/>
                <w:bCs/>
                <w:lang w:eastAsia="es-MX"/>
              </w:rPr>
              <w:t>7</w:t>
            </w:r>
            <w:r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00</w:t>
            </w:r>
          </w:p>
        </w:tc>
      </w:tr>
      <w:tr w:rsidR="00E042D5" w:rsidRPr="00E042D5" w:rsidTr="00217330">
        <w:trPr>
          <w:trHeight w:val="416"/>
          <w:jc w:val="center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C29" w:rsidRPr="006628D9" w:rsidRDefault="00BE5ED1" w:rsidP="00404DC1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eastAsia="Times New Roman" w:hAnsi="Arial Narrow"/>
                <w:b/>
                <w:bCs/>
                <w:lang w:eastAsia="es-MX"/>
              </w:rPr>
              <w:t xml:space="preserve">  </w:t>
            </w:r>
            <w:r w:rsidR="00404DC1"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Kid de Reposición de huertos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29" w:rsidRPr="006628D9" w:rsidRDefault="009B2C29" w:rsidP="009B2C29">
            <w:pPr>
              <w:jc w:val="center"/>
              <w:rPr>
                <w:rFonts w:ascii="Arial Narrow" w:eastAsia="Times New Roman" w:hAnsi="Arial Narrow"/>
                <w:b/>
                <w:bCs/>
                <w:lang w:eastAsia="es-MX"/>
              </w:rPr>
            </w:pPr>
            <w:r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Paquete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29" w:rsidRPr="006628D9" w:rsidRDefault="009B2C29" w:rsidP="009B2C29">
            <w:pPr>
              <w:jc w:val="right"/>
              <w:rPr>
                <w:rFonts w:ascii="Arial Narrow" w:eastAsia="Times New Roman" w:hAnsi="Arial Narrow"/>
                <w:b/>
                <w:bCs/>
                <w:lang w:eastAsia="es-MX"/>
              </w:rPr>
            </w:pPr>
            <w:r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2C29" w:rsidRPr="006628D9" w:rsidRDefault="009B2C29" w:rsidP="009B2C29">
            <w:pPr>
              <w:jc w:val="center"/>
              <w:rPr>
                <w:rFonts w:ascii="Arial Narrow" w:eastAsia="Times New Roman" w:hAnsi="Arial Narrow"/>
                <w:b/>
                <w:bCs/>
                <w:lang w:eastAsia="es-MX"/>
              </w:rPr>
            </w:pPr>
            <w:r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C29" w:rsidRPr="006628D9" w:rsidRDefault="00E042D5" w:rsidP="00E042D5">
            <w:pPr>
              <w:jc w:val="right"/>
              <w:rPr>
                <w:rFonts w:ascii="Arial Narrow" w:eastAsia="Times New Roman" w:hAnsi="Arial Narrow"/>
                <w:b/>
                <w:bCs/>
                <w:lang w:eastAsia="es-MX"/>
              </w:rPr>
            </w:pPr>
            <w:r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270,0</w:t>
            </w:r>
            <w:r w:rsidR="009B2C29"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00</w:t>
            </w:r>
          </w:p>
        </w:tc>
      </w:tr>
      <w:tr w:rsidR="00E042D5" w:rsidRPr="00E042D5" w:rsidTr="00217330">
        <w:trPr>
          <w:trHeight w:val="60"/>
          <w:jc w:val="center"/>
        </w:trPr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29" w:rsidRPr="006628D9" w:rsidRDefault="009B2C29" w:rsidP="009B2C29">
            <w:pPr>
              <w:jc w:val="center"/>
              <w:rPr>
                <w:rFonts w:ascii="Calibri" w:eastAsia="Times New Roman" w:hAnsi="Calibri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29" w:rsidRPr="006628D9" w:rsidRDefault="009B2C29" w:rsidP="009B2C29">
            <w:pPr>
              <w:rPr>
                <w:rFonts w:ascii="Calibri" w:eastAsia="Times New Roman" w:hAnsi="Calibri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29" w:rsidRPr="006628D9" w:rsidRDefault="009B2C29" w:rsidP="009B2C29">
            <w:pPr>
              <w:rPr>
                <w:rFonts w:ascii="Calibri" w:eastAsia="Times New Roman" w:hAnsi="Calibri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29" w:rsidRPr="006628D9" w:rsidRDefault="009B2C29" w:rsidP="009B2C29">
            <w:pPr>
              <w:rPr>
                <w:rFonts w:ascii="Calibri" w:eastAsia="Times New Roman" w:hAnsi="Calibri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29" w:rsidRPr="006628D9" w:rsidRDefault="009B2C29" w:rsidP="009B2C29">
            <w:pPr>
              <w:rPr>
                <w:rFonts w:ascii="Calibri" w:eastAsia="Times New Roman" w:hAnsi="Calibri"/>
                <w:lang w:eastAsia="es-MX"/>
              </w:rPr>
            </w:pPr>
          </w:p>
        </w:tc>
      </w:tr>
      <w:tr w:rsidR="00E042D5" w:rsidRPr="00E042D5" w:rsidTr="00217330">
        <w:trPr>
          <w:trHeight w:val="420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29" w:rsidRPr="006628D9" w:rsidRDefault="009B2C29" w:rsidP="009B2C29">
            <w:pPr>
              <w:rPr>
                <w:rFonts w:ascii="Calibri" w:eastAsia="Times New Roman" w:hAnsi="Calibri"/>
                <w:lang w:eastAsia="es-MX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29" w:rsidRPr="006628D9" w:rsidRDefault="009B2C29" w:rsidP="009B2C29">
            <w:pPr>
              <w:rPr>
                <w:rFonts w:ascii="Calibri" w:eastAsia="Times New Roman" w:hAnsi="Calibri"/>
                <w:lang w:eastAsia="es-MX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C29" w:rsidRPr="006628D9" w:rsidRDefault="009B2C29" w:rsidP="009B2C29">
            <w:pPr>
              <w:rPr>
                <w:rFonts w:ascii="Calibri" w:eastAsia="Times New Roman" w:hAnsi="Calibri"/>
                <w:lang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C29" w:rsidRPr="006628D9" w:rsidRDefault="009B2C29" w:rsidP="009B2C29">
            <w:pPr>
              <w:rPr>
                <w:rFonts w:ascii="Arial Narrow" w:eastAsia="Times New Roman" w:hAnsi="Arial Narrow"/>
                <w:b/>
                <w:bCs/>
                <w:lang w:eastAsia="es-MX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vAlign w:val="center"/>
            <w:hideMark/>
          </w:tcPr>
          <w:p w:rsidR="009B2C29" w:rsidRPr="006628D9" w:rsidRDefault="009B2C29" w:rsidP="009B2C29">
            <w:pPr>
              <w:jc w:val="right"/>
              <w:rPr>
                <w:rFonts w:ascii="Arial Narrow" w:eastAsia="Times New Roman" w:hAnsi="Arial Narrow"/>
                <w:b/>
                <w:bCs/>
                <w:lang w:eastAsia="es-MX"/>
              </w:rPr>
            </w:pPr>
            <w:r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 Total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vAlign w:val="center"/>
            <w:hideMark/>
          </w:tcPr>
          <w:p w:rsidR="009B2C29" w:rsidRPr="006628D9" w:rsidRDefault="0042414C" w:rsidP="006628D9">
            <w:pPr>
              <w:jc w:val="center"/>
              <w:rPr>
                <w:rFonts w:ascii="Arial Narrow" w:eastAsia="Times New Roman" w:hAnsi="Arial Narrow"/>
                <w:b/>
                <w:bCs/>
                <w:lang w:eastAsia="es-MX"/>
              </w:rPr>
            </w:pPr>
            <w:r>
              <w:rPr>
                <w:rFonts w:ascii="Arial Narrow" w:eastAsia="Times New Roman" w:hAnsi="Arial Narrow"/>
                <w:b/>
                <w:bCs/>
                <w:lang w:eastAsia="es-MX"/>
              </w:rPr>
              <w:t>1,095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6933C"/>
            <w:vAlign w:val="center"/>
            <w:hideMark/>
          </w:tcPr>
          <w:p w:rsidR="009B2C29" w:rsidRPr="006628D9" w:rsidRDefault="0042414C" w:rsidP="0042414C">
            <w:pPr>
              <w:jc w:val="right"/>
              <w:rPr>
                <w:rFonts w:ascii="Arial Narrow" w:eastAsia="Times New Roman" w:hAnsi="Arial Narrow"/>
                <w:b/>
                <w:bCs/>
                <w:lang w:eastAsia="es-MX"/>
              </w:rPr>
            </w:pPr>
            <w:r>
              <w:rPr>
                <w:rFonts w:ascii="Arial Narrow" w:eastAsia="Times New Roman" w:hAnsi="Arial Narrow"/>
                <w:b/>
                <w:bCs/>
                <w:lang w:eastAsia="es-MX"/>
              </w:rPr>
              <w:t>4</w:t>
            </w:r>
            <w:r w:rsidR="009B2C29"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,3</w:t>
            </w:r>
            <w:r>
              <w:rPr>
                <w:rFonts w:ascii="Arial Narrow" w:eastAsia="Times New Roman" w:hAnsi="Arial Narrow"/>
                <w:b/>
                <w:bCs/>
                <w:lang w:eastAsia="es-MX"/>
              </w:rPr>
              <w:t>59</w:t>
            </w:r>
            <w:r w:rsidR="009B2C29"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,</w:t>
            </w:r>
            <w:r>
              <w:rPr>
                <w:rFonts w:ascii="Arial Narrow" w:eastAsia="Times New Roman" w:hAnsi="Arial Narrow"/>
                <w:b/>
                <w:bCs/>
                <w:lang w:eastAsia="es-MX"/>
              </w:rPr>
              <w:t>3</w:t>
            </w:r>
            <w:r w:rsidR="009B2C29" w:rsidRPr="006628D9">
              <w:rPr>
                <w:rFonts w:ascii="Arial Narrow" w:eastAsia="Times New Roman" w:hAnsi="Arial Narrow"/>
                <w:b/>
                <w:bCs/>
                <w:lang w:eastAsia="es-MX"/>
              </w:rPr>
              <w:t>00</w:t>
            </w:r>
          </w:p>
        </w:tc>
      </w:tr>
    </w:tbl>
    <w:p w:rsidR="00217330" w:rsidRDefault="00217330" w:rsidP="00B9794A">
      <w:pPr>
        <w:pStyle w:val="Ttulo1"/>
        <w:spacing w:line="276" w:lineRule="auto"/>
        <w:rPr>
          <w:rFonts w:ascii="Arial Narrow" w:hAnsi="Arial Narrow"/>
          <w:sz w:val="22"/>
          <w:szCs w:val="22"/>
        </w:rPr>
      </w:pPr>
    </w:p>
    <w:p w:rsidR="00217330" w:rsidRDefault="00217330" w:rsidP="00B9794A">
      <w:pPr>
        <w:pStyle w:val="Ttulo1"/>
        <w:spacing w:line="276" w:lineRule="auto"/>
        <w:rPr>
          <w:rFonts w:ascii="Arial Narrow" w:hAnsi="Arial Narrow"/>
          <w:sz w:val="22"/>
          <w:szCs w:val="22"/>
        </w:rPr>
      </w:pPr>
    </w:p>
    <w:p w:rsidR="0024764B" w:rsidRPr="00427CF0" w:rsidRDefault="002704F0" w:rsidP="00B9794A">
      <w:pPr>
        <w:pStyle w:val="Ttulo1"/>
        <w:spacing w:line="276" w:lineRule="auto"/>
        <w:rPr>
          <w:rFonts w:ascii="Arial Narrow" w:hAnsi="Arial Narrow"/>
          <w:sz w:val="22"/>
          <w:szCs w:val="22"/>
        </w:rPr>
      </w:pPr>
      <w:r w:rsidRPr="00427CF0">
        <w:rPr>
          <w:rFonts w:ascii="Arial Narrow" w:hAnsi="Arial Narrow"/>
          <w:sz w:val="22"/>
          <w:szCs w:val="22"/>
        </w:rPr>
        <w:t>Período de ejecución</w:t>
      </w:r>
    </w:p>
    <w:p w:rsidR="0024764B" w:rsidRPr="00427CF0" w:rsidRDefault="0024764B" w:rsidP="00B9794A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F547BA" w:rsidRPr="00427CF0" w:rsidRDefault="00F547BA" w:rsidP="00F547B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 xml:space="preserve">Para la ejecución del </w:t>
      </w:r>
      <w:r w:rsidR="00D441A5" w:rsidRPr="00427CF0">
        <w:rPr>
          <w:rFonts w:ascii="Arial Narrow" w:hAnsi="Arial Narrow" w:cs="Arial"/>
          <w:sz w:val="22"/>
          <w:szCs w:val="22"/>
        </w:rPr>
        <w:t>P</w:t>
      </w:r>
      <w:r w:rsidR="00DF5FFC" w:rsidRPr="00427CF0">
        <w:rPr>
          <w:rFonts w:ascii="Arial Narrow" w:hAnsi="Arial Narrow" w:cs="Arial"/>
          <w:sz w:val="22"/>
          <w:szCs w:val="22"/>
        </w:rPr>
        <w:t>rograma</w:t>
      </w:r>
      <w:r w:rsidRPr="00427CF0">
        <w:rPr>
          <w:rFonts w:ascii="Arial Narrow" w:hAnsi="Arial Narrow" w:cs="Arial"/>
          <w:sz w:val="22"/>
          <w:szCs w:val="22"/>
        </w:rPr>
        <w:t xml:space="preserve">, se establece que su inicio será a partir del </w:t>
      </w:r>
      <w:r w:rsidRPr="00217330">
        <w:rPr>
          <w:rFonts w:ascii="Arial Narrow" w:hAnsi="Arial Narrow" w:cs="Arial"/>
          <w:sz w:val="22"/>
          <w:szCs w:val="22"/>
        </w:rPr>
        <w:t xml:space="preserve">día </w:t>
      </w:r>
      <w:r w:rsidR="00F2615D" w:rsidRPr="00217330">
        <w:rPr>
          <w:rFonts w:ascii="Arial Narrow" w:hAnsi="Arial Narrow" w:cs="Arial"/>
          <w:sz w:val="22"/>
          <w:szCs w:val="22"/>
        </w:rPr>
        <w:t xml:space="preserve">8 de enero </w:t>
      </w:r>
      <w:r w:rsidR="00861209" w:rsidRPr="00217330">
        <w:rPr>
          <w:rFonts w:ascii="Arial Narrow" w:hAnsi="Arial Narrow" w:cs="Arial"/>
          <w:sz w:val="22"/>
          <w:szCs w:val="22"/>
        </w:rPr>
        <w:t>del 201</w:t>
      </w:r>
      <w:r w:rsidR="0009231E" w:rsidRPr="00217330">
        <w:rPr>
          <w:rFonts w:ascii="Arial Narrow" w:hAnsi="Arial Narrow" w:cs="Arial"/>
          <w:sz w:val="22"/>
          <w:szCs w:val="22"/>
        </w:rPr>
        <w:t>5</w:t>
      </w:r>
      <w:r w:rsidRPr="00217330">
        <w:rPr>
          <w:rFonts w:ascii="Arial Narrow" w:hAnsi="Arial Narrow" w:cs="Arial"/>
          <w:sz w:val="22"/>
          <w:szCs w:val="22"/>
        </w:rPr>
        <w:t xml:space="preserve"> y  la terminación del mi</w:t>
      </w:r>
      <w:r w:rsidR="00861209" w:rsidRPr="00217330">
        <w:rPr>
          <w:rFonts w:ascii="Arial Narrow" w:hAnsi="Arial Narrow" w:cs="Arial"/>
          <w:sz w:val="22"/>
          <w:szCs w:val="22"/>
        </w:rPr>
        <w:t xml:space="preserve">smo al </w:t>
      </w:r>
      <w:r w:rsidR="00B572ED" w:rsidRPr="00217330">
        <w:rPr>
          <w:rFonts w:ascii="Arial Narrow" w:hAnsi="Arial Narrow" w:cs="Arial"/>
          <w:sz w:val="22"/>
          <w:szCs w:val="22"/>
        </w:rPr>
        <w:t xml:space="preserve">15 de diciembre </w:t>
      </w:r>
      <w:r w:rsidR="00861209" w:rsidRPr="00217330">
        <w:rPr>
          <w:rFonts w:ascii="Arial Narrow" w:hAnsi="Arial Narrow" w:cs="Arial"/>
          <w:sz w:val="22"/>
          <w:szCs w:val="22"/>
        </w:rPr>
        <w:t>del 201</w:t>
      </w:r>
      <w:r w:rsidR="0009231E" w:rsidRPr="00217330">
        <w:rPr>
          <w:rFonts w:ascii="Arial Narrow" w:hAnsi="Arial Narrow" w:cs="Arial"/>
          <w:sz w:val="22"/>
          <w:szCs w:val="22"/>
        </w:rPr>
        <w:t>5</w:t>
      </w:r>
      <w:r w:rsidRPr="00217330">
        <w:rPr>
          <w:rFonts w:ascii="Arial Narrow" w:hAnsi="Arial Narrow" w:cs="Arial"/>
          <w:sz w:val="22"/>
          <w:szCs w:val="22"/>
        </w:rPr>
        <w:t>.</w:t>
      </w:r>
    </w:p>
    <w:p w:rsidR="0024764B" w:rsidRPr="00427CF0" w:rsidRDefault="0024764B" w:rsidP="00B9794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172AA6" w:rsidRDefault="00172AA6" w:rsidP="00B9794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BE5ED1" w:rsidRDefault="00BE5ED1" w:rsidP="00B9794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BE5ED1" w:rsidRPr="00427CF0" w:rsidRDefault="00BE5ED1" w:rsidP="00B9794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24764B" w:rsidRPr="00427CF0" w:rsidRDefault="000C4613" w:rsidP="00C37BF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b/>
          <w:szCs w:val="22"/>
        </w:rPr>
      </w:pPr>
      <w:r w:rsidRPr="00427CF0">
        <w:rPr>
          <w:rFonts w:ascii="Arial Narrow" w:hAnsi="Arial Narrow" w:cs="Arial"/>
          <w:b/>
          <w:szCs w:val="22"/>
        </w:rPr>
        <w:t>Mecánica operativa</w:t>
      </w:r>
      <w:r w:rsidR="00330367">
        <w:rPr>
          <w:rFonts w:ascii="Arial Narrow" w:hAnsi="Arial Narrow" w:cs="Arial"/>
          <w:b/>
          <w:szCs w:val="22"/>
        </w:rPr>
        <w:t>.</w:t>
      </w:r>
    </w:p>
    <w:p w:rsidR="0024764B" w:rsidRPr="00427CF0" w:rsidRDefault="0024764B" w:rsidP="00B9794A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330367" w:rsidRDefault="009028A9" w:rsidP="00C37BF8">
      <w:pPr>
        <w:pStyle w:val="Sangradetextonormal"/>
        <w:numPr>
          <w:ilvl w:val="1"/>
          <w:numId w:val="2"/>
        </w:numPr>
        <w:tabs>
          <w:tab w:val="left" w:pos="360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330367">
        <w:rPr>
          <w:rFonts w:ascii="Arial Narrow" w:hAnsi="Arial Narrow" w:cs="Arial"/>
          <w:sz w:val="22"/>
          <w:szCs w:val="22"/>
        </w:rPr>
        <w:t>El Gobierno del Est</w:t>
      </w:r>
      <w:r w:rsidR="002004F1" w:rsidRPr="00330367">
        <w:rPr>
          <w:rFonts w:ascii="Arial Narrow" w:hAnsi="Arial Narrow" w:cs="Arial"/>
          <w:sz w:val="22"/>
          <w:szCs w:val="22"/>
        </w:rPr>
        <w:t>ado,  conjuntamente con el DIF E</w:t>
      </w:r>
      <w:r w:rsidRPr="00330367">
        <w:rPr>
          <w:rFonts w:ascii="Arial Narrow" w:hAnsi="Arial Narrow" w:cs="Arial"/>
          <w:sz w:val="22"/>
          <w:szCs w:val="22"/>
        </w:rPr>
        <w:t xml:space="preserve">statal promoverá y difundirá los beneficios, alcances y requisitos de elegibilidad del Programa  </w:t>
      </w:r>
      <w:r w:rsidRPr="00330367">
        <w:rPr>
          <w:rFonts w:ascii="Arial Narrow" w:hAnsi="Arial Narrow" w:cs="Arial"/>
          <w:b/>
          <w:bCs/>
          <w:sz w:val="22"/>
          <w:szCs w:val="22"/>
        </w:rPr>
        <w:t xml:space="preserve">COMUNIDADES RURALES FUERTES </w:t>
      </w:r>
      <w:r w:rsidRPr="00330367">
        <w:rPr>
          <w:rFonts w:ascii="Arial Narrow" w:hAnsi="Arial Narrow" w:cs="Arial"/>
          <w:sz w:val="22"/>
          <w:szCs w:val="22"/>
        </w:rPr>
        <w:t xml:space="preserve">a través de los DIF’s Municipales, </w:t>
      </w:r>
      <w:r w:rsidR="003D3602" w:rsidRPr="00330367">
        <w:rPr>
          <w:rFonts w:ascii="Arial Narrow" w:hAnsi="Arial Narrow" w:cs="Arial"/>
          <w:sz w:val="22"/>
          <w:szCs w:val="22"/>
        </w:rPr>
        <w:t xml:space="preserve"> y la Subsecretaria de Derechos Humanos de la Secretaria General de Gobierno </w:t>
      </w:r>
      <w:r w:rsidRPr="00330367">
        <w:rPr>
          <w:rFonts w:ascii="Arial Narrow" w:hAnsi="Arial Narrow" w:cs="Arial"/>
          <w:sz w:val="22"/>
          <w:szCs w:val="22"/>
        </w:rPr>
        <w:t>y la Secretaria de Desarrollo Rural.</w:t>
      </w:r>
    </w:p>
    <w:p w:rsidR="00786BD2" w:rsidRDefault="009028A9" w:rsidP="00C37BF8">
      <w:pPr>
        <w:pStyle w:val="Sangradetextonormal"/>
        <w:numPr>
          <w:ilvl w:val="1"/>
          <w:numId w:val="2"/>
        </w:numPr>
        <w:tabs>
          <w:tab w:val="left" w:pos="360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330367">
        <w:rPr>
          <w:rFonts w:ascii="Arial Narrow" w:hAnsi="Arial Narrow" w:cs="Arial"/>
          <w:sz w:val="22"/>
          <w:szCs w:val="22"/>
        </w:rPr>
        <w:t xml:space="preserve">Los productores </w:t>
      </w:r>
      <w:r w:rsidR="00DE545B" w:rsidRPr="00330367">
        <w:rPr>
          <w:rFonts w:ascii="Arial Narrow" w:hAnsi="Arial Narrow" w:cs="Arial"/>
          <w:sz w:val="22"/>
          <w:szCs w:val="22"/>
        </w:rPr>
        <w:t>que sean beneficiados por</w:t>
      </w:r>
      <w:r w:rsidRPr="00330367">
        <w:rPr>
          <w:rFonts w:ascii="Arial Narrow" w:hAnsi="Arial Narrow" w:cs="Arial"/>
          <w:sz w:val="22"/>
          <w:szCs w:val="22"/>
        </w:rPr>
        <w:t xml:space="preserve"> este proyecto, deberán </w:t>
      </w:r>
      <w:r w:rsidR="00DE545B" w:rsidRPr="00330367">
        <w:rPr>
          <w:rFonts w:ascii="Arial Narrow" w:hAnsi="Arial Narrow" w:cs="Arial"/>
          <w:sz w:val="22"/>
          <w:szCs w:val="22"/>
        </w:rPr>
        <w:t xml:space="preserve">de ser previamente analizados y calificados por el DIF </w:t>
      </w:r>
      <w:r w:rsidR="00721A98">
        <w:rPr>
          <w:rFonts w:ascii="Arial Narrow" w:hAnsi="Arial Narrow" w:cs="Arial"/>
          <w:sz w:val="22"/>
          <w:szCs w:val="22"/>
        </w:rPr>
        <w:t>Tamaulipas</w:t>
      </w:r>
      <w:r w:rsidR="003D3602" w:rsidRPr="00330367">
        <w:rPr>
          <w:rFonts w:ascii="Arial Narrow" w:hAnsi="Arial Narrow" w:cs="Arial"/>
          <w:sz w:val="22"/>
          <w:szCs w:val="22"/>
        </w:rPr>
        <w:t xml:space="preserve"> </w:t>
      </w:r>
      <w:r w:rsidR="00E95190" w:rsidRPr="00330367">
        <w:rPr>
          <w:rFonts w:ascii="Arial Narrow" w:hAnsi="Arial Narrow" w:cs="Arial"/>
          <w:sz w:val="22"/>
          <w:szCs w:val="22"/>
        </w:rPr>
        <w:t>o</w:t>
      </w:r>
      <w:r w:rsidR="003D3602" w:rsidRPr="00330367">
        <w:rPr>
          <w:rFonts w:ascii="Arial Narrow" w:hAnsi="Arial Narrow" w:cs="Arial"/>
          <w:sz w:val="22"/>
          <w:szCs w:val="22"/>
        </w:rPr>
        <w:t xml:space="preserve"> la Subsecretaria de Derechos Humanos de la Secretaria General de Gobierno</w:t>
      </w:r>
      <w:r w:rsidR="00E95190" w:rsidRPr="00330367">
        <w:rPr>
          <w:rFonts w:ascii="Arial Narrow" w:hAnsi="Arial Narrow" w:cs="Arial"/>
          <w:sz w:val="22"/>
          <w:szCs w:val="22"/>
        </w:rPr>
        <w:t xml:space="preserve"> según sea el caso</w:t>
      </w:r>
      <w:r w:rsidR="00DE545B" w:rsidRPr="00330367">
        <w:rPr>
          <w:rFonts w:ascii="Arial Narrow" w:hAnsi="Arial Narrow" w:cs="Arial"/>
          <w:sz w:val="22"/>
          <w:szCs w:val="22"/>
        </w:rPr>
        <w:t xml:space="preserve">, a través de algunos de sus múltiples programas e </w:t>
      </w:r>
      <w:r w:rsidRPr="00330367">
        <w:rPr>
          <w:rFonts w:ascii="Arial Narrow" w:hAnsi="Arial Narrow" w:cs="Arial"/>
          <w:sz w:val="22"/>
          <w:szCs w:val="22"/>
        </w:rPr>
        <w:t>integrar la documentación y presentar sus expedientes debidamente requisitados</w:t>
      </w:r>
      <w:r w:rsidR="003D3602" w:rsidRPr="00330367">
        <w:rPr>
          <w:rFonts w:ascii="Arial Narrow" w:hAnsi="Arial Narrow" w:cs="Arial"/>
          <w:sz w:val="22"/>
          <w:szCs w:val="22"/>
        </w:rPr>
        <w:t xml:space="preserve"> </w:t>
      </w:r>
      <w:r w:rsidRPr="00330367">
        <w:rPr>
          <w:rFonts w:ascii="Arial Narrow" w:hAnsi="Arial Narrow" w:cs="Arial"/>
          <w:sz w:val="22"/>
          <w:szCs w:val="22"/>
        </w:rPr>
        <w:t>a la Secretaria de Desar</w:t>
      </w:r>
      <w:r w:rsidR="00DE545B" w:rsidRPr="00330367">
        <w:rPr>
          <w:rFonts w:ascii="Arial Narrow" w:hAnsi="Arial Narrow" w:cs="Arial"/>
          <w:sz w:val="22"/>
          <w:szCs w:val="22"/>
        </w:rPr>
        <w:t>rollo Rural</w:t>
      </w:r>
      <w:r w:rsidRPr="00330367">
        <w:rPr>
          <w:rFonts w:ascii="Arial Narrow" w:hAnsi="Arial Narrow" w:cs="Arial"/>
          <w:sz w:val="22"/>
          <w:szCs w:val="22"/>
        </w:rPr>
        <w:t xml:space="preserve">. </w:t>
      </w:r>
    </w:p>
    <w:p w:rsidR="003D4792" w:rsidRPr="00427CF0" w:rsidRDefault="009028A9" w:rsidP="00C37BF8">
      <w:pPr>
        <w:pStyle w:val="Sangradetextonormal"/>
        <w:numPr>
          <w:ilvl w:val="1"/>
          <w:numId w:val="2"/>
        </w:numPr>
        <w:tabs>
          <w:tab w:val="left" w:pos="360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La Dirección de PyMES Rurales</w:t>
      </w:r>
      <w:r w:rsidR="00BE6B2E" w:rsidRPr="00427CF0">
        <w:rPr>
          <w:rFonts w:ascii="Arial Narrow" w:hAnsi="Arial Narrow" w:cs="Arial"/>
          <w:sz w:val="22"/>
          <w:szCs w:val="22"/>
        </w:rPr>
        <w:t xml:space="preserve"> a través de la </w:t>
      </w:r>
      <w:r w:rsidR="00A81E6D">
        <w:rPr>
          <w:rFonts w:ascii="Arial Narrow" w:hAnsi="Arial Narrow" w:cs="Arial"/>
          <w:sz w:val="22"/>
          <w:szCs w:val="22"/>
        </w:rPr>
        <w:t xml:space="preserve">Coordinación </w:t>
      </w:r>
      <w:r w:rsidR="00BE6B2E" w:rsidRPr="00427CF0">
        <w:rPr>
          <w:rFonts w:ascii="Arial Narrow" w:hAnsi="Arial Narrow" w:cs="Arial"/>
          <w:sz w:val="22"/>
          <w:szCs w:val="22"/>
        </w:rPr>
        <w:t>Técnica</w:t>
      </w:r>
      <w:r w:rsidRPr="00427CF0">
        <w:rPr>
          <w:rFonts w:ascii="Arial Narrow" w:hAnsi="Arial Narrow" w:cs="Arial"/>
          <w:sz w:val="22"/>
          <w:szCs w:val="22"/>
        </w:rPr>
        <w:t xml:space="preserve"> recibe las solicitudes </w:t>
      </w:r>
      <w:r w:rsidR="00786BD2" w:rsidRPr="00427CF0">
        <w:rPr>
          <w:rFonts w:ascii="Arial Narrow" w:hAnsi="Arial Narrow" w:cs="Arial"/>
          <w:sz w:val="22"/>
          <w:szCs w:val="22"/>
        </w:rPr>
        <w:t xml:space="preserve">y </w:t>
      </w:r>
      <w:r w:rsidRPr="00427CF0">
        <w:rPr>
          <w:rFonts w:ascii="Arial Narrow" w:hAnsi="Arial Narrow" w:cs="Arial"/>
          <w:sz w:val="22"/>
          <w:szCs w:val="22"/>
        </w:rPr>
        <w:t>se hará visita de campo para hacer una evaluación final de los proyectos factibles por personal de la dirección de PyMES Rurales y personal que dará el servicio de Asistencia Técnica</w:t>
      </w:r>
      <w:r w:rsidR="00BB4490" w:rsidRPr="00427CF0">
        <w:rPr>
          <w:rFonts w:ascii="Arial Narrow" w:hAnsi="Arial Narrow" w:cs="Arial"/>
          <w:sz w:val="22"/>
          <w:szCs w:val="22"/>
        </w:rPr>
        <w:t xml:space="preserve">, capacitación </w:t>
      </w:r>
      <w:r w:rsidRPr="00427CF0">
        <w:rPr>
          <w:rFonts w:ascii="Arial Narrow" w:hAnsi="Arial Narrow" w:cs="Arial"/>
          <w:sz w:val="22"/>
          <w:szCs w:val="22"/>
        </w:rPr>
        <w:t>y seguimiento (del Componente de Extensión e Innovación Productiva) y en caso de que sea</w:t>
      </w:r>
      <w:r w:rsidR="00BB4490" w:rsidRPr="00427CF0">
        <w:rPr>
          <w:rFonts w:ascii="Arial Narrow" w:hAnsi="Arial Narrow" w:cs="Arial"/>
          <w:sz w:val="22"/>
          <w:szCs w:val="22"/>
        </w:rPr>
        <w:t>n</w:t>
      </w:r>
      <w:r w:rsidRPr="00427CF0">
        <w:rPr>
          <w:rFonts w:ascii="Arial Narrow" w:hAnsi="Arial Narrow" w:cs="Arial"/>
          <w:sz w:val="22"/>
          <w:szCs w:val="22"/>
        </w:rPr>
        <w:t xml:space="preserve"> viables y de acuerdo a disponibilidad de recursos se  elabora el dictamen respectivo. </w:t>
      </w:r>
    </w:p>
    <w:p w:rsidR="009823EA" w:rsidRDefault="009823EA" w:rsidP="00C37BF8">
      <w:pPr>
        <w:pStyle w:val="Sangradetextonormal"/>
        <w:numPr>
          <w:ilvl w:val="1"/>
          <w:numId w:val="2"/>
        </w:numPr>
        <w:tabs>
          <w:tab w:val="left" w:pos="360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 xml:space="preserve"> Una vez dictaminadas las solicitudes se </w:t>
      </w:r>
      <w:r w:rsidR="00786BD2" w:rsidRPr="00427CF0">
        <w:rPr>
          <w:rFonts w:ascii="Arial Narrow" w:hAnsi="Arial Narrow" w:cs="Arial"/>
          <w:sz w:val="22"/>
          <w:szCs w:val="22"/>
        </w:rPr>
        <w:t xml:space="preserve">les </w:t>
      </w:r>
      <w:r w:rsidRPr="00427CF0">
        <w:rPr>
          <w:rFonts w:ascii="Arial Narrow" w:hAnsi="Arial Narrow" w:cs="Arial"/>
          <w:sz w:val="22"/>
          <w:szCs w:val="22"/>
        </w:rPr>
        <w:t>notificara a los beneficiarios.</w:t>
      </w:r>
    </w:p>
    <w:p w:rsidR="009823EA" w:rsidRPr="00427CF0" w:rsidRDefault="00786BD2" w:rsidP="00C37BF8">
      <w:pPr>
        <w:pStyle w:val="Sangradetextonormal"/>
        <w:numPr>
          <w:ilvl w:val="1"/>
          <w:numId w:val="2"/>
        </w:numPr>
        <w:tabs>
          <w:tab w:val="left" w:pos="360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L</w:t>
      </w:r>
      <w:r w:rsidR="009823EA" w:rsidRPr="00427CF0">
        <w:rPr>
          <w:rFonts w:ascii="Arial Narrow" w:hAnsi="Arial Narrow" w:cs="Arial"/>
          <w:sz w:val="22"/>
          <w:szCs w:val="22"/>
        </w:rPr>
        <w:t xml:space="preserve">a Dirección de PyMES Rurales será la encargada de entregar los apoyos </w:t>
      </w:r>
      <w:r w:rsidR="009B2E0C" w:rsidRPr="00427CF0">
        <w:rPr>
          <w:rFonts w:ascii="Arial Narrow" w:hAnsi="Arial Narrow" w:cs="Arial"/>
          <w:sz w:val="22"/>
          <w:szCs w:val="22"/>
        </w:rPr>
        <w:t>en coordinación con el DIF Estatal</w:t>
      </w:r>
      <w:r w:rsidR="003D3602" w:rsidRPr="00427CF0">
        <w:rPr>
          <w:rFonts w:ascii="Arial Narrow" w:hAnsi="Arial Narrow" w:cs="Arial"/>
          <w:sz w:val="22"/>
          <w:szCs w:val="22"/>
        </w:rPr>
        <w:t xml:space="preserve"> y Municipal</w:t>
      </w:r>
      <w:r w:rsidR="009823EA" w:rsidRPr="00427CF0">
        <w:rPr>
          <w:rFonts w:ascii="Arial Narrow" w:hAnsi="Arial Narrow" w:cs="Arial"/>
          <w:sz w:val="22"/>
          <w:szCs w:val="22"/>
        </w:rPr>
        <w:t>.</w:t>
      </w:r>
    </w:p>
    <w:p w:rsidR="009823EA" w:rsidRPr="00427CF0" w:rsidRDefault="009823EA" w:rsidP="00C37BF8">
      <w:pPr>
        <w:pStyle w:val="Sangradetextonormal"/>
        <w:numPr>
          <w:ilvl w:val="1"/>
          <w:numId w:val="2"/>
        </w:numPr>
        <w:tabs>
          <w:tab w:val="left" w:pos="360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La Dirección de PyMES Rurales llevara a cabo el acta de entrega de recepción con los beneficiarios del proyecto</w:t>
      </w:r>
      <w:r w:rsidR="003D3602" w:rsidRPr="00427CF0">
        <w:rPr>
          <w:rFonts w:ascii="Arial Narrow" w:hAnsi="Arial Narrow" w:cs="Arial"/>
          <w:sz w:val="22"/>
          <w:szCs w:val="22"/>
        </w:rPr>
        <w:t xml:space="preserve"> en coordinación con los Ayuntamientos</w:t>
      </w:r>
      <w:r w:rsidRPr="00427CF0">
        <w:rPr>
          <w:rFonts w:ascii="Arial Narrow" w:hAnsi="Arial Narrow" w:cs="Arial"/>
          <w:sz w:val="22"/>
          <w:szCs w:val="22"/>
        </w:rPr>
        <w:t>.</w:t>
      </w:r>
    </w:p>
    <w:p w:rsidR="009823EA" w:rsidRPr="00427CF0" w:rsidRDefault="009823EA" w:rsidP="00C37BF8">
      <w:pPr>
        <w:pStyle w:val="Sangradetextonormal"/>
        <w:numPr>
          <w:ilvl w:val="1"/>
          <w:numId w:val="2"/>
        </w:numPr>
        <w:tabs>
          <w:tab w:val="left" w:pos="360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La Dirección de PyMES Rurales gestionara a través del componente CEIP Prestadores de Servicio</w:t>
      </w:r>
      <w:r w:rsidR="00040EDD" w:rsidRPr="00427CF0">
        <w:rPr>
          <w:rFonts w:ascii="Arial Narrow" w:hAnsi="Arial Narrow" w:cs="Arial"/>
          <w:sz w:val="22"/>
          <w:szCs w:val="22"/>
        </w:rPr>
        <w:t>s</w:t>
      </w:r>
      <w:r w:rsidRPr="00427CF0">
        <w:rPr>
          <w:rFonts w:ascii="Arial Narrow" w:hAnsi="Arial Narrow" w:cs="Arial"/>
          <w:sz w:val="22"/>
          <w:szCs w:val="22"/>
        </w:rPr>
        <w:t xml:space="preserve"> </w:t>
      </w:r>
      <w:r w:rsidR="00040EDD" w:rsidRPr="00427CF0">
        <w:rPr>
          <w:rFonts w:ascii="Arial Narrow" w:hAnsi="Arial Narrow" w:cs="Arial"/>
          <w:sz w:val="22"/>
          <w:szCs w:val="22"/>
        </w:rPr>
        <w:t>Profesionales</w:t>
      </w:r>
      <w:r w:rsidRPr="00427CF0">
        <w:rPr>
          <w:rFonts w:ascii="Arial Narrow" w:hAnsi="Arial Narrow" w:cs="Arial"/>
          <w:sz w:val="22"/>
          <w:szCs w:val="22"/>
        </w:rPr>
        <w:t>, que se encargarán de dar asesoría técnica y seguimiento a los productores para el  manejo del proyec</w:t>
      </w:r>
      <w:r w:rsidR="003D3602" w:rsidRPr="00427CF0">
        <w:rPr>
          <w:rFonts w:ascii="Arial Narrow" w:hAnsi="Arial Narrow" w:cs="Arial"/>
          <w:sz w:val="22"/>
          <w:szCs w:val="22"/>
        </w:rPr>
        <w:t xml:space="preserve">to durante un periodo de hasta </w:t>
      </w:r>
      <w:r w:rsidR="00E042D5">
        <w:rPr>
          <w:rFonts w:ascii="Arial Narrow" w:hAnsi="Arial Narrow" w:cs="Arial"/>
          <w:sz w:val="22"/>
          <w:szCs w:val="22"/>
        </w:rPr>
        <w:t>7</w:t>
      </w:r>
      <w:r w:rsidRPr="00427CF0">
        <w:rPr>
          <w:rFonts w:ascii="Arial Narrow" w:hAnsi="Arial Narrow" w:cs="Arial"/>
          <w:sz w:val="22"/>
          <w:szCs w:val="22"/>
        </w:rPr>
        <w:t xml:space="preserve"> meses.</w:t>
      </w:r>
    </w:p>
    <w:p w:rsidR="00330367" w:rsidRDefault="009823EA" w:rsidP="00C37BF8">
      <w:pPr>
        <w:pStyle w:val="Sangradetextonormal"/>
        <w:numPr>
          <w:ilvl w:val="1"/>
          <w:numId w:val="2"/>
        </w:numPr>
        <w:tabs>
          <w:tab w:val="left" w:pos="360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>La Dirección de PyMES Rurales realizara visita de campo para supervisión de los proyectos.</w:t>
      </w:r>
    </w:p>
    <w:p w:rsidR="00330367" w:rsidRDefault="009823EA" w:rsidP="00C37BF8">
      <w:pPr>
        <w:pStyle w:val="Sangradetextonormal"/>
        <w:numPr>
          <w:ilvl w:val="1"/>
          <w:numId w:val="2"/>
        </w:numPr>
        <w:tabs>
          <w:tab w:val="left" w:pos="360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330367">
        <w:rPr>
          <w:rFonts w:ascii="Arial Narrow" w:hAnsi="Arial Narrow" w:cs="Arial"/>
          <w:sz w:val="22"/>
          <w:szCs w:val="22"/>
        </w:rPr>
        <w:t xml:space="preserve">Los prestadores de servicio realizaran a través de reportes </w:t>
      </w:r>
      <w:r w:rsidR="00212DF4" w:rsidRPr="00330367">
        <w:rPr>
          <w:rFonts w:ascii="Arial Narrow" w:hAnsi="Arial Narrow" w:cs="Arial"/>
          <w:sz w:val="22"/>
          <w:szCs w:val="22"/>
        </w:rPr>
        <w:t>semanales</w:t>
      </w:r>
      <w:r w:rsidRPr="00330367">
        <w:rPr>
          <w:rFonts w:ascii="Arial Narrow" w:hAnsi="Arial Narrow" w:cs="Arial"/>
          <w:sz w:val="22"/>
          <w:szCs w:val="22"/>
        </w:rPr>
        <w:t xml:space="preserve"> del seguimiento de cada uno de los proyectos otorgados, así como un reporte final de cada uno de ellos, los cuales entregaran a la Dirección de PyMES Rurales.</w:t>
      </w:r>
    </w:p>
    <w:p w:rsidR="00330367" w:rsidRDefault="00551AEE" w:rsidP="00C37BF8">
      <w:pPr>
        <w:pStyle w:val="Sangradetextonormal"/>
        <w:numPr>
          <w:ilvl w:val="1"/>
          <w:numId w:val="2"/>
        </w:numPr>
        <w:tabs>
          <w:tab w:val="left" w:pos="360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330367">
        <w:rPr>
          <w:rFonts w:ascii="Arial Narrow" w:hAnsi="Arial Narrow" w:cs="Arial"/>
          <w:sz w:val="22"/>
          <w:szCs w:val="22"/>
        </w:rPr>
        <w:t xml:space="preserve"> </w:t>
      </w:r>
      <w:r w:rsidR="009823EA" w:rsidRPr="00330367">
        <w:rPr>
          <w:rFonts w:ascii="Arial Narrow" w:hAnsi="Arial Narrow" w:cs="Arial"/>
          <w:sz w:val="22"/>
          <w:szCs w:val="22"/>
        </w:rPr>
        <w:t xml:space="preserve">Los beneficiarios deberán poner en marcha los proyectos otorgados en un lapso no mayor a 30 días, de lo contrario se trasferirá el apoyo a otros beneficiarios o instituciones educativas. </w:t>
      </w:r>
    </w:p>
    <w:p w:rsidR="0062636C" w:rsidRDefault="00A81E6D" w:rsidP="00C37BF8">
      <w:pPr>
        <w:pStyle w:val="Sangradetextonormal"/>
        <w:numPr>
          <w:ilvl w:val="1"/>
          <w:numId w:val="2"/>
        </w:numPr>
        <w:tabs>
          <w:tab w:val="left" w:pos="360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="009823EA" w:rsidRPr="00330367">
        <w:rPr>
          <w:rFonts w:ascii="Arial Narrow" w:hAnsi="Arial Narrow" w:cs="Arial"/>
          <w:sz w:val="22"/>
          <w:szCs w:val="22"/>
        </w:rPr>
        <w:t>Los expedientes quedarán resguardados en la Dirección de PyMES Rurales</w:t>
      </w:r>
      <w:r w:rsidR="003D3602" w:rsidRPr="00330367">
        <w:rPr>
          <w:rFonts w:ascii="Arial Narrow" w:hAnsi="Arial Narrow" w:cs="Arial"/>
          <w:sz w:val="22"/>
          <w:szCs w:val="22"/>
        </w:rPr>
        <w:t xml:space="preserve"> y los Ayuntamientos la parte que aporten ellos</w:t>
      </w:r>
      <w:r w:rsidR="005B47D1" w:rsidRPr="00330367">
        <w:rPr>
          <w:rFonts w:ascii="Arial Narrow" w:hAnsi="Arial Narrow" w:cs="Arial"/>
          <w:sz w:val="22"/>
          <w:szCs w:val="22"/>
        </w:rPr>
        <w:t>.</w:t>
      </w:r>
    </w:p>
    <w:p w:rsidR="00217330" w:rsidRDefault="00217330" w:rsidP="00217330">
      <w:pPr>
        <w:pStyle w:val="Sangradetextonormal"/>
        <w:tabs>
          <w:tab w:val="left" w:pos="360"/>
        </w:tabs>
        <w:spacing w:line="360" w:lineRule="auto"/>
        <w:ind w:left="1003"/>
        <w:jc w:val="both"/>
        <w:rPr>
          <w:rFonts w:ascii="Arial Narrow" w:hAnsi="Arial Narrow" w:cs="Arial"/>
          <w:sz w:val="22"/>
          <w:szCs w:val="22"/>
        </w:rPr>
      </w:pPr>
    </w:p>
    <w:p w:rsidR="00217330" w:rsidRDefault="00217330" w:rsidP="00217330">
      <w:pPr>
        <w:pStyle w:val="Sangradetextonormal"/>
        <w:tabs>
          <w:tab w:val="left" w:pos="360"/>
        </w:tabs>
        <w:spacing w:line="360" w:lineRule="auto"/>
        <w:ind w:left="1003"/>
        <w:jc w:val="both"/>
        <w:rPr>
          <w:rFonts w:ascii="Arial Narrow" w:hAnsi="Arial Narrow" w:cs="Arial"/>
          <w:sz w:val="22"/>
          <w:szCs w:val="22"/>
        </w:rPr>
      </w:pPr>
    </w:p>
    <w:p w:rsidR="00217330" w:rsidRDefault="00217330" w:rsidP="00217330">
      <w:pPr>
        <w:pStyle w:val="Sangradetextonormal"/>
        <w:tabs>
          <w:tab w:val="left" w:pos="360"/>
        </w:tabs>
        <w:spacing w:line="360" w:lineRule="auto"/>
        <w:ind w:left="1003"/>
        <w:jc w:val="both"/>
        <w:rPr>
          <w:rFonts w:ascii="Arial Narrow" w:hAnsi="Arial Narrow" w:cs="Arial"/>
          <w:sz w:val="22"/>
          <w:szCs w:val="22"/>
        </w:rPr>
      </w:pPr>
    </w:p>
    <w:p w:rsidR="00217330" w:rsidRDefault="00217330" w:rsidP="00217330">
      <w:pPr>
        <w:pStyle w:val="Sangradetextonormal"/>
        <w:tabs>
          <w:tab w:val="left" w:pos="360"/>
        </w:tabs>
        <w:spacing w:line="360" w:lineRule="auto"/>
        <w:ind w:left="1003"/>
        <w:jc w:val="both"/>
        <w:rPr>
          <w:rFonts w:ascii="Arial Narrow" w:hAnsi="Arial Narrow" w:cs="Arial"/>
          <w:sz w:val="22"/>
          <w:szCs w:val="22"/>
        </w:rPr>
      </w:pPr>
    </w:p>
    <w:p w:rsidR="00217330" w:rsidRDefault="00217330" w:rsidP="00217330">
      <w:pPr>
        <w:pStyle w:val="Sangradetextonormal"/>
        <w:tabs>
          <w:tab w:val="left" w:pos="360"/>
        </w:tabs>
        <w:spacing w:line="360" w:lineRule="auto"/>
        <w:ind w:left="1003"/>
        <w:jc w:val="both"/>
        <w:rPr>
          <w:rFonts w:ascii="Arial Narrow" w:hAnsi="Arial Narrow" w:cs="Arial"/>
          <w:sz w:val="22"/>
          <w:szCs w:val="22"/>
        </w:rPr>
      </w:pPr>
    </w:p>
    <w:p w:rsidR="00217330" w:rsidRDefault="00217330" w:rsidP="00217330">
      <w:pPr>
        <w:pStyle w:val="Sangradetextonormal"/>
        <w:tabs>
          <w:tab w:val="left" w:pos="360"/>
        </w:tabs>
        <w:spacing w:line="360" w:lineRule="auto"/>
        <w:ind w:left="1003"/>
        <w:jc w:val="both"/>
        <w:rPr>
          <w:rFonts w:ascii="Arial Narrow" w:hAnsi="Arial Narrow" w:cs="Arial"/>
          <w:sz w:val="22"/>
          <w:szCs w:val="22"/>
        </w:rPr>
      </w:pPr>
    </w:p>
    <w:p w:rsidR="00217330" w:rsidRDefault="00217330" w:rsidP="00217330">
      <w:pPr>
        <w:pStyle w:val="Sangradetextonormal"/>
        <w:tabs>
          <w:tab w:val="left" w:pos="360"/>
        </w:tabs>
        <w:spacing w:line="360" w:lineRule="auto"/>
        <w:ind w:left="1003"/>
        <w:jc w:val="both"/>
        <w:rPr>
          <w:rFonts w:ascii="Arial Narrow" w:hAnsi="Arial Narrow" w:cs="Arial"/>
          <w:sz w:val="22"/>
          <w:szCs w:val="22"/>
        </w:rPr>
      </w:pPr>
    </w:p>
    <w:p w:rsidR="00217330" w:rsidRDefault="00217330" w:rsidP="00217330">
      <w:pPr>
        <w:pStyle w:val="Sangradetextonormal"/>
        <w:tabs>
          <w:tab w:val="left" w:pos="360"/>
        </w:tabs>
        <w:spacing w:line="360" w:lineRule="auto"/>
        <w:ind w:left="1003"/>
        <w:jc w:val="both"/>
        <w:rPr>
          <w:rFonts w:ascii="Arial Narrow" w:hAnsi="Arial Narrow" w:cs="Arial"/>
          <w:sz w:val="22"/>
          <w:szCs w:val="22"/>
        </w:rPr>
      </w:pPr>
    </w:p>
    <w:p w:rsidR="00217330" w:rsidRPr="00330367" w:rsidRDefault="00217330" w:rsidP="00217330">
      <w:pPr>
        <w:pStyle w:val="Sangradetextonormal"/>
        <w:tabs>
          <w:tab w:val="left" w:pos="360"/>
        </w:tabs>
        <w:spacing w:line="360" w:lineRule="auto"/>
        <w:ind w:left="1003"/>
        <w:jc w:val="both"/>
        <w:rPr>
          <w:rFonts w:ascii="Arial Narrow" w:hAnsi="Arial Narrow" w:cs="Arial"/>
          <w:sz w:val="22"/>
          <w:szCs w:val="22"/>
        </w:rPr>
      </w:pPr>
    </w:p>
    <w:p w:rsidR="002E4C27" w:rsidRPr="00427CF0" w:rsidRDefault="002E4C27" w:rsidP="005B47D1">
      <w:pPr>
        <w:spacing w:line="360" w:lineRule="auto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24764B" w:rsidRPr="00427CF0" w:rsidRDefault="004871C1" w:rsidP="005B47D1">
      <w:pPr>
        <w:spacing w:line="360" w:lineRule="auto"/>
        <w:ind w:firstLine="360"/>
        <w:jc w:val="both"/>
        <w:rPr>
          <w:rFonts w:ascii="Arial Narrow" w:hAnsi="Arial Narrow" w:cs="Arial"/>
          <w:sz w:val="22"/>
          <w:szCs w:val="22"/>
        </w:rPr>
      </w:pPr>
      <w:r w:rsidRPr="00427CF0">
        <w:rPr>
          <w:rFonts w:ascii="Arial Narrow" w:hAnsi="Arial Narrow" w:cs="Arial"/>
          <w:sz w:val="22"/>
          <w:szCs w:val="22"/>
        </w:rPr>
        <w:t xml:space="preserve"> </w:t>
      </w:r>
      <w:r w:rsidR="000C4613" w:rsidRPr="00427CF0">
        <w:rPr>
          <w:rFonts w:ascii="Arial Narrow" w:hAnsi="Arial Narrow" w:cs="Arial"/>
          <w:sz w:val="22"/>
          <w:szCs w:val="22"/>
        </w:rPr>
        <w:t xml:space="preserve">Para la debida constancia se firma las reglas de </w:t>
      </w:r>
      <w:r w:rsidR="007025E2" w:rsidRPr="00427CF0">
        <w:rPr>
          <w:rFonts w:ascii="Arial Narrow" w:hAnsi="Arial Narrow" w:cs="Arial"/>
          <w:sz w:val="22"/>
          <w:szCs w:val="22"/>
        </w:rPr>
        <w:t>operación para el ejercicio 201</w:t>
      </w:r>
      <w:r w:rsidR="00C37E0E" w:rsidRPr="00427CF0">
        <w:rPr>
          <w:rFonts w:ascii="Arial Narrow" w:hAnsi="Arial Narrow" w:cs="Arial"/>
          <w:sz w:val="22"/>
          <w:szCs w:val="22"/>
        </w:rPr>
        <w:t>5</w:t>
      </w:r>
      <w:r w:rsidR="00330367">
        <w:rPr>
          <w:rFonts w:ascii="Arial Narrow" w:hAnsi="Arial Narrow" w:cs="Arial"/>
          <w:sz w:val="22"/>
          <w:szCs w:val="22"/>
        </w:rPr>
        <w:t xml:space="preserve"> del P</w:t>
      </w:r>
      <w:r w:rsidR="000C4613" w:rsidRPr="00427CF0">
        <w:rPr>
          <w:rFonts w:ascii="Arial Narrow" w:hAnsi="Arial Narrow" w:cs="Arial"/>
          <w:sz w:val="22"/>
          <w:szCs w:val="22"/>
        </w:rPr>
        <w:t xml:space="preserve">rograma </w:t>
      </w:r>
      <w:r w:rsidR="00CB6EFF" w:rsidRPr="00427CF0">
        <w:rPr>
          <w:rFonts w:ascii="Arial Narrow" w:hAnsi="Arial Narrow" w:cs="Arial"/>
          <w:b/>
          <w:bCs/>
          <w:sz w:val="22"/>
          <w:szCs w:val="22"/>
        </w:rPr>
        <w:t>COMUNIDADES RURALES FUERTES</w:t>
      </w:r>
      <w:r w:rsidR="00792F76" w:rsidRPr="00427CF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30367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0C4613" w:rsidRPr="00427CF0">
        <w:rPr>
          <w:rFonts w:ascii="Arial Narrow" w:hAnsi="Arial Narrow" w:cs="Arial"/>
          <w:sz w:val="22"/>
          <w:szCs w:val="22"/>
        </w:rPr>
        <w:t xml:space="preserve">proyectos agropecuarios, en </w:t>
      </w:r>
      <w:r w:rsidR="00CB6EFF" w:rsidRPr="00427CF0">
        <w:rPr>
          <w:rFonts w:ascii="Arial Narrow" w:hAnsi="Arial Narrow" w:cs="Arial"/>
          <w:sz w:val="22"/>
          <w:szCs w:val="22"/>
        </w:rPr>
        <w:t>C</w:t>
      </w:r>
      <w:r w:rsidR="000C4613" w:rsidRPr="00427CF0">
        <w:rPr>
          <w:rFonts w:ascii="Arial Narrow" w:hAnsi="Arial Narrow" w:cs="Arial"/>
          <w:sz w:val="22"/>
          <w:szCs w:val="22"/>
        </w:rPr>
        <w:t xml:space="preserve">iudad </w:t>
      </w:r>
      <w:r w:rsidR="00CB6EFF" w:rsidRPr="00427CF0">
        <w:rPr>
          <w:rFonts w:ascii="Arial Narrow" w:hAnsi="Arial Narrow" w:cs="Arial"/>
          <w:sz w:val="22"/>
          <w:szCs w:val="22"/>
        </w:rPr>
        <w:t>V</w:t>
      </w:r>
      <w:r w:rsidR="000C4613" w:rsidRPr="00427CF0">
        <w:rPr>
          <w:rFonts w:ascii="Arial Narrow" w:hAnsi="Arial Narrow" w:cs="Arial"/>
          <w:sz w:val="22"/>
          <w:szCs w:val="22"/>
        </w:rPr>
        <w:t xml:space="preserve">ictoria, </w:t>
      </w:r>
      <w:r w:rsidR="00CB6EFF" w:rsidRPr="00427CF0">
        <w:rPr>
          <w:rFonts w:ascii="Arial Narrow" w:hAnsi="Arial Narrow" w:cs="Arial"/>
          <w:sz w:val="22"/>
          <w:szCs w:val="22"/>
        </w:rPr>
        <w:t>T</w:t>
      </w:r>
      <w:r w:rsidR="000C4613" w:rsidRPr="00427CF0">
        <w:rPr>
          <w:rFonts w:ascii="Arial Narrow" w:hAnsi="Arial Narrow" w:cs="Arial"/>
          <w:sz w:val="22"/>
          <w:szCs w:val="22"/>
        </w:rPr>
        <w:t xml:space="preserve">amaulipas, a </w:t>
      </w:r>
      <w:r w:rsidR="000C4613" w:rsidRPr="00217330">
        <w:rPr>
          <w:rFonts w:ascii="Arial Narrow" w:hAnsi="Arial Narrow" w:cs="Arial"/>
          <w:sz w:val="22"/>
          <w:szCs w:val="22"/>
        </w:rPr>
        <w:t xml:space="preserve">los </w:t>
      </w:r>
      <w:r w:rsidR="00217330" w:rsidRPr="00217330">
        <w:rPr>
          <w:rFonts w:ascii="Arial Narrow" w:hAnsi="Arial Narrow" w:cs="Arial"/>
          <w:sz w:val="22"/>
          <w:szCs w:val="22"/>
        </w:rPr>
        <w:t>13</w:t>
      </w:r>
      <w:r w:rsidR="00930224" w:rsidRPr="00217330">
        <w:rPr>
          <w:rFonts w:ascii="Arial Narrow" w:hAnsi="Arial Narrow" w:cs="Arial"/>
          <w:sz w:val="22"/>
          <w:szCs w:val="22"/>
        </w:rPr>
        <w:t xml:space="preserve"> días del mes de </w:t>
      </w:r>
      <w:r w:rsidR="00217330" w:rsidRPr="00217330">
        <w:rPr>
          <w:rFonts w:ascii="Arial Narrow" w:hAnsi="Arial Narrow" w:cs="Arial"/>
          <w:sz w:val="22"/>
          <w:szCs w:val="22"/>
        </w:rPr>
        <w:t>abril</w:t>
      </w:r>
      <w:r w:rsidR="00930224" w:rsidRPr="00217330">
        <w:rPr>
          <w:rFonts w:ascii="Arial Narrow" w:hAnsi="Arial Narrow" w:cs="Arial"/>
          <w:sz w:val="22"/>
          <w:szCs w:val="22"/>
        </w:rPr>
        <w:t xml:space="preserve"> </w:t>
      </w:r>
      <w:r w:rsidR="00C65A23" w:rsidRPr="00217330">
        <w:rPr>
          <w:rFonts w:ascii="Arial Narrow" w:hAnsi="Arial Narrow" w:cs="Arial"/>
          <w:sz w:val="22"/>
          <w:szCs w:val="22"/>
        </w:rPr>
        <w:t>del 201</w:t>
      </w:r>
      <w:r w:rsidR="00C37E0E" w:rsidRPr="00217330">
        <w:rPr>
          <w:rFonts w:ascii="Arial Narrow" w:hAnsi="Arial Narrow" w:cs="Arial"/>
          <w:sz w:val="22"/>
          <w:szCs w:val="22"/>
        </w:rPr>
        <w:t>5</w:t>
      </w:r>
      <w:r w:rsidR="00FA12B1" w:rsidRPr="00217330">
        <w:rPr>
          <w:rFonts w:ascii="Arial Narrow" w:hAnsi="Arial Narrow" w:cs="Arial"/>
          <w:sz w:val="22"/>
          <w:szCs w:val="22"/>
        </w:rPr>
        <w:t>.</w:t>
      </w:r>
    </w:p>
    <w:p w:rsidR="009823EA" w:rsidRDefault="009823EA" w:rsidP="00CB6EFF">
      <w:pPr>
        <w:spacing w:line="276" w:lineRule="auto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404DC1" w:rsidRDefault="00404DC1" w:rsidP="00CB6EFF">
      <w:pPr>
        <w:spacing w:line="276" w:lineRule="auto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217330" w:rsidRDefault="00217330" w:rsidP="00CB6EFF">
      <w:pPr>
        <w:spacing w:line="276" w:lineRule="auto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217330" w:rsidRDefault="00217330" w:rsidP="00CB6EFF">
      <w:pPr>
        <w:spacing w:line="276" w:lineRule="auto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217330" w:rsidRDefault="00217330" w:rsidP="00CB6EFF">
      <w:pPr>
        <w:spacing w:line="276" w:lineRule="auto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217330" w:rsidRDefault="00217330" w:rsidP="00CB6EFF">
      <w:pPr>
        <w:spacing w:line="276" w:lineRule="auto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404DC1" w:rsidRPr="00427CF0" w:rsidRDefault="00404DC1" w:rsidP="00CB6EFF">
      <w:pPr>
        <w:spacing w:line="276" w:lineRule="auto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213769" w:rsidRPr="00427CF0" w:rsidRDefault="00213769" w:rsidP="00CB6EFF">
      <w:pPr>
        <w:spacing w:line="276" w:lineRule="auto"/>
        <w:ind w:firstLine="360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Tablaconcuadrcul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708"/>
        <w:gridCol w:w="4253"/>
      </w:tblGrid>
      <w:tr w:rsidR="009B2C29" w:rsidRPr="00427CF0" w:rsidTr="00213769">
        <w:tc>
          <w:tcPr>
            <w:tcW w:w="4253" w:type="dxa"/>
            <w:tcBorders>
              <w:top w:val="single" w:sz="4" w:space="0" w:color="auto"/>
            </w:tcBorders>
          </w:tcPr>
          <w:p w:rsidR="00213769" w:rsidRPr="00427CF0" w:rsidRDefault="00213769" w:rsidP="00213769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27CF0">
              <w:rPr>
                <w:rFonts w:ascii="Arial Narrow" w:hAnsi="Arial Narrow" w:cs="Arial"/>
                <w:b/>
                <w:sz w:val="22"/>
                <w:szCs w:val="22"/>
              </w:rPr>
              <w:t>C. CARLOS ERNESTO SOLÍS GÓMEZ</w:t>
            </w:r>
          </w:p>
        </w:tc>
        <w:tc>
          <w:tcPr>
            <w:tcW w:w="708" w:type="dxa"/>
          </w:tcPr>
          <w:p w:rsidR="00213769" w:rsidRPr="00427CF0" w:rsidRDefault="00213769" w:rsidP="00CB6EFF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13769" w:rsidRPr="00427CF0" w:rsidRDefault="00213769" w:rsidP="0021376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27CF0">
              <w:rPr>
                <w:rFonts w:ascii="Arial Narrow" w:hAnsi="Arial Narrow" w:cs="Arial"/>
                <w:b/>
                <w:sz w:val="22"/>
                <w:szCs w:val="22"/>
              </w:rPr>
              <w:t>ING. ERNESTO CASTAÑEDA BERNAL</w:t>
            </w:r>
          </w:p>
        </w:tc>
      </w:tr>
      <w:tr w:rsidR="009B2C29" w:rsidRPr="00427CF0" w:rsidTr="00213769">
        <w:tc>
          <w:tcPr>
            <w:tcW w:w="4253" w:type="dxa"/>
          </w:tcPr>
          <w:p w:rsidR="00213769" w:rsidRPr="00427CF0" w:rsidRDefault="00213769" w:rsidP="00213769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27CF0">
              <w:rPr>
                <w:rFonts w:ascii="Arial Narrow" w:hAnsi="Arial Narrow" w:cs="Arial"/>
                <w:b/>
                <w:sz w:val="22"/>
                <w:szCs w:val="22"/>
              </w:rPr>
              <w:t>SECRETARIO DE DESARROLLO RURAL</w:t>
            </w:r>
          </w:p>
        </w:tc>
        <w:tc>
          <w:tcPr>
            <w:tcW w:w="708" w:type="dxa"/>
          </w:tcPr>
          <w:p w:rsidR="00213769" w:rsidRPr="00427CF0" w:rsidRDefault="00213769" w:rsidP="00CB6EFF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:rsidR="00213769" w:rsidRPr="00427CF0" w:rsidRDefault="00213769" w:rsidP="00213769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27CF0">
              <w:rPr>
                <w:rFonts w:ascii="Arial Narrow" w:hAnsi="Arial Narrow" w:cs="Arial"/>
                <w:b/>
                <w:sz w:val="22"/>
                <w:szCs w:val="22"/>
              </w:rPr>
              <w:t>COORDINADOR TÉCNICO</w:t>
            </w:r>
          </w:p>
        </w:tc>
      </w:tr>
      <w:tr w:rsidR="009B2C29" w:rsidRPr="00427CF0" w:rsidTr="00213769">
        <w:tc>
          <w:tcPr>
            <w:tcW w:w="4253" w:type="dxa"/>
          </w:tcPr>
          <w:p w:rsidR="00213769" w:rsidRPr="00427CF0" w:rsidRDefault="00213769" w:rsidP="00CB6EFF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35F1B" w:rsidRPr="00427CF0" w:rsidRDefault="00435F1B" w:rsidP="00CB6EFF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35F1B" w:rsidRPr="00427CF0" w:rsidRDefault="00435F1B" w:rsidP="00CB6EFF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35F1B" w:rsidRDefault="00435F1B" w:rsidP="00CB6EFF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17330" w:rsidRDefault="00217330" w:rsidP="00CB6EFF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17330" w:rsidRPr="00427CF0" w:rsidRDefault="00217330" w:rsidP="00CB6EFF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213769" w:rsidRPr="00427CF0" w:rsidRDefault="00213769" w:rsidP="00CB6EFF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13769" w:rsidRPr="00427CF0" w:rsidRDefault="00213769" w:rsidP="00CB6EFF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13769" w:rsidRPr="00427CF0" w:rsidRDefault="00213769" w:rsidP="00CB6EFF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:rsidR="00213769" w:rsidRPr="00427CF0" w:rsidRDefault="00213769" w:rsidP="00CB6EFF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42188" w:rsidRPr="00427CF0" w:rsidRDefault="00442188" w:rsidP="00CB6EFF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42188" w:rsidRPr="00427CF0" w:rsidRDefault="00442188" w:rsidP="00CB6EFF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423E6" w:rsidRPr="00427CF0" w:rsidRDefault="008423E6" w:rsidP="00CB6EFF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423E6" w:rsidRPr="00427CF0" w:rsidRDefault="008423E6" w:rsidP="00CB6EFF">
            <w:p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35F1B" w:rsidRPr="00427CF0" w:rsidRDefault="00435F1B" w:rsidP="00CB6EFF">
      <w:pPr>
        <w:spacing w:line="276" w:lineRule="auto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442188" w:rsidRPr="00427CF0" w:rsidRDefault="00442188" w:rsidP="00CB6EFF">
      <w:pPr>
        <w:spacing w:line="276" w:lineRule="auto"/>
        <w:ind w:firstLine="360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Tablaconcuadrcula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427CF0" w:rsidRPr="00427CF0" w:rsidTr="00213769">
        <w:tc>
          <w:tcPr>
            <w:tcW w:w="4111" w:type="dxa"/>
            <w:tcBorders>
              <w:top w:val="single" w:sz="4" w:space="0" w:color="auto"/>
            </w:tcBorders>
          </w:tcPr>
          <w:p w:rsidR="00213769" w:rsidRPr="00427CF0" w:rsidRDefault="00213769" w:rsidP="00213769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27CF0">
              <w:rPr>
                <w:rFonts w:ascii="Arial Narrow" w:hAnsi="Arial Narrow" w:cs="Arial"/>
                <w:b/>
                <w:sz w:val="22"/>
                <w:szCs w:val="22"/>
              </w:rPr>
              <w:t>LIC. CARLOS ESPINOSA LEAL</w:t>
            </w:r>
          </w:p>
        </w:tc>
      </w:tr>
      <w:tr w:rsidR="00213769" w:rsidRPr="00427CF0" w:rsidTr="00213769">
        <w:tc>
          <w:tcPr>
            <w:tcW w:w="4111" w:type="dxa"/>
          </w:tcPr>
          <w:p w:rsidR="00213769" w:rsidRPr="00427CF0" w:rsidRDefault="00213769" w:rsidP="00213769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27CF0">
              <w:rPr>
                <w:rFonts w:ascii="Arial Narrow" w:hAnsi="Arial Narrow" w:cs="Arial"/>
                <w:b/>
                <w:sz w:val="22"/>
                <w:szCs w:val="22"/>
              </w:rPr>
              <w:t>DIRECTOR  DE PYMES RURALES</w:t>
            </w:r>
          </w:p>
        </w:tc>
      </w:tr>
    </w:tbl>
    <w:p w:rsidR="00213769" w:rsidRPr="00427CF0" w:rsidRDefault="00213769" w:rsidP="009B2E0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sectPr w:rsidR="00213769" w:rsidRPr="00427CF0" w:rsidSect="00752C37">
      <w:headerReference w:type="default" r:id="rId9"/>
      <w:footerReference w:type="default" r:id="rId10"/>
      <w:pgSz w:w="12240" w:h="15840"/>
      <w:pgMar w:top="1135" w:right="758" w:bottom="1135" w:left="1701" w:header="708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009" w:rsidRDefault="00731009" w:rsidP="001B35A5">
      <w:r>
        <w:separator/>
      </w:r>
    </w:p>
  </w:endnote>
  <w:endnote w:type="continuationSeparator" w:id="0">
    <w:p w:rsidR="00731009" w:rsidRDefault="00731009" w:rsidP="001B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 LT Std 45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722" w:rsidRDefault="00E70722" w:rsidP="00E70722">
    <w:pPr>
      <w:jc w:val="right"/>
      <w:rPr>
        <w:rFonts w:ascii="Avenir LT Std 45 Book" w:hAnsi="Avenir LT Std 45 Book" w:cs="Avenir LT Std 45 Book"/>
        <w:b/>
        <w:bCs/>
        <w:sz w:val="12"/>
        <w:szCs w:val="12"/>
      </w:rPr>
    </w:pPr>
  </w:p>
  <w:sdt>
    <w:sdtPr>
      <w:id w:val="-2116128344"/>
      <w:docPartObj>
        <w:docPartGallery w:val="Page Numbers (Top of Page)"/>
        <w:docPartUnique/>
      </w:docPartObj>
    </w:sdtPr>
    <w:sdtEndPr/>
    <w:sdtContent>
      <w:p w:rsidR="006B35E8" w:rsidRDefault="00FF55FC" w:rsidP="006B35E8">
        <w:pPr>
          <w:pStyle w:val="Encabezado"/>
          <w:jc w:val="right"/>
        </w:pPr>
        <w:r>
          <w:fldChar w:fldCharType="begin"/>
        </w:r>
        <w:r w:rsidR="006B35E8">
          <w:instrText>PAGE   \* MERGEFORMAT</w:instrText>
        </w:r>
        <w:r>
          <w:fldChar w:fldCharType="separate"/>
        </w:r>
        <w:r w:rsidR="00093FD4" w:rsidRPr="00093FD4">
          <w:rPr>
            <w:noProof/>
            <w:lang w:val="es-ES"/>
          </w:rPr>
          <w:t>1</w:t>
        </w:r>
        <w:r>
          <w:fldChar w:fldCharType="end"/>
        </w:r>
        <w:r w:rsidR="00217330">
          <w:t>/8</w:t>
        </w:r>
      </w:p>
    </w:sdtContent>
  </w:sdt>
  <w:p w:rsidR="00E70722" w:rsidRDefault="00E70722" w:rsidP="00E70722">
    <w:pPr>
      <w:jc w:val="right"/>
      <w:rPr>
        <w:rFonts w:ascii="Avenir LT Std 45 Book" w:hAnsi="Avenir LT Std 45 Book" w:cs="Avenir LT Std 45 Book"/>
        <w:b/>
        <w:bCs/>
        <w:sz w:val="12"/>
        <w:szCs w:val="12"/>
      </w:rPr>
    </w:pPr>
  </w:p>
  <w:p w:rsidR="00525770" w:rsidRDefault="00792F76" w:rsidP="00E70722">
    <w:pPr>
      <w:jc w:val="right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D2B8B5" wp14:editId="7E04BE12">
              <wp:simplePos x="0" y="0"/>
              <wp:positionH relativeFrom="column">
                <wp:posOffset>1988820</wp:posOffset>
              </wp:positionH>
              <wp:positionV relativeFrom="paragraph">
                <wp:posOffset>8959215</wp:posOffset>
              </wp:positionV>
              <wp:extent cx="5293995" cy="7861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3995" cy="786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722" w:rsidRPr="00B136DF" w:rsidRDefault="00E70722" w:rsidP="00E70722">
                          <w:pPr>
                            <w:jc w:val="right"/>
                            <w:rPr>
                              <w:rFonts w:ascii="Avenir LT Std 45 Book" w:hAnsi="Avenir LT Std 45 Book" w:cs="Avenir LT Std 45 Book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B136DF">
                            <w:rPr>
                              <w:rFonts w:ascii="Avenir LT Std 45 Book" w:hAnsi="Avenir LT Std 45 Book" w:cs="Avenir LT Std 45 Book"/>
                              <w:b/>
                              <w:bCs/>
                              <w:sz w:val="12"/>
                              <w:szCs w:val="12"/>
                            </w:rPr>
                            <w:t xml:space="preserve">Secretaría de Desarrollo Rural </w:t>
                          </w:r>
                        </w:p>
                        <w:p w:rsidR="00E70722" w:rsidRPr="00B136DF" w:rsidRDefault="00E70722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</w:pPr>
                          <w:r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Centro de Oficinas </w:t>
                          </w:r>
                          <w:proofErr w:type="spellStart"/>
                          <w:r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GubernamentalesParque</w:t>
                          </w:r>
                          <w:proofErr w:type="spellEnd"/>
                          <w:r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Bicentenario Piso 8</w:t>
                          </w:r>
                        </w:p>
                        <w:p w:rsidR="00E70722" w:rsidRPr="00544614" w:rsidRDefault="00E70722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</w:pPr>
                          <w:r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Libramiento Naciones Unidas c/prolongación Blvd. 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Praxedis Balboa</w:t>
                          </w:r>
                        </w:p>
                        <w:p w:rsidR="00E70722" w:rsidRPr="00544614" w:rsidRDefault="00E70722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Cd. Victoria, Tam. C.P. 87083 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Tel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y Fax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(834)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107835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5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y 107835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6 Ext. 42925</w:t>
                          </w:r>
                        </w:p>
                        <w:p w:rsidR="00E70722" w:rsidRPr="00544614" w:rsidRDefault="00E70722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4"/>
                              <w:szCs w:val="14"/>
                            </w:rPr>
                          </w:pP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www.tamaulipas.gob.mx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6.6pt;margin-top:705.45pt;width:416.85pt;height:6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Tntg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nGEkaA9tOiB7Q26lXsU2uqMg87A6X4AN7OHa+iyY6qHO1l91UjIZUvFht0oJceW0Rqycy/9k6cT&#10;jrYg6/GDrCEM3RrpgPaN6m3poBgI0KFLj8fO2FQquIyj9DJNY4wqsM2TWXjpWufT7PB6UNq8Y7JH&#10;dpNjBZ136HR3pw3wANeDiw0mZMm7znW/E2cX4DjdQGx4am02C9fMH2mQrpJVQjwSzVYeCYrCuymX&#10;xJuV4TwuLovlsgh/2rghyVpe10zYMAdhheTPGvck8UkSR2lp2fHawtmUtNqsl51COwrCLt1nuwXJ&#10;n7j552k4M3B5QSmMSHAbpV45S+YeKUnspfMg8YIwvU1nAUlJUZ5TuuOC/TslNOY4jaN4EtNvuQXu&#10;e82NZj03MDo63uc4OTrRzEpwJWrXWkN5N+1PSmHTfy4FVOzQaCdYq9FJrWa/3gOKVfFa1o8gXSVB&#10;WaBPmHewaaX6jtEIsyPH+tuWKoZR916A/NOQEDts3IHE8wgO6tSyPrVQUQFUjg1G03ZppgG1HRTf&#10;tBBp+uGEvIFfpuFOzc9ZARV7gPngSD3NMjuATs/O63niLn4BAAD//wMAUEsDBBQABgAIAAAAIQBv&#10;9iEX4AAAAA4BAAAPAAAAZHJzL2Rvd25yZXYueG1sTI/BTsMwEETvSPyDtUjcqJ0mLTTEqRCIK6iF&#10;VuLmxtskIl5HsduEv2d7gtus5ml2plhPrhNnHELrSUMyUyCQKm9bqjV8frzePYAI0ZA1nSfU8IMB&#10;1uX1VWFy60fa4Hkba8EhFHKjoYmxz6UMVYPOhJnvkdg7+sGZyOdQSzuYkcNdJ+dKLaUzLfGHxvT4&#10;3GD1vT05Dbu349c+U+/1i1v0o5+UJLeSWt/eTE+PICJO8Q+GS32uDiV3OvgT2SA6DWmSzhllI0vU&#10;CsQFSbIlqwOrRZrdgywL+X9G+QsAAP//AwBQSwECLQAUAAYACAAAACEAtoM4kv4AAADhAQAAEwAA&#10;AAAAAAAAAAAAAAAAAAAAW0NvbnRlbnRfVHlwZXNdLnhtbFBLAQItABQABgAIAAAAIQA4/SH/1gAA&#10;AJQBAAALAAAAAAAAAAAAAAAAAC8BAABfcmVscy8ucmVsc1BLAQItABQABgAIAAAAIQBipmTntgIA&#10;ALkFAAAOAAAAAAAAAAAAAAAAAC4CAABkcnMvZTJvRG9jLnhtbFBLAQItABQABgAIAAAAIQBv9iEX&#10;4AAAAA4BAAAPAAAAAAAAAAAAAAAAABAFAABkcnMvZG93bnJldi54bWxQSwUGAAAAAAQABADzAAAA&#10;HQYAAAAA&#10;" filled="f" stroked="f">
              <v:textbox>
                <w:txbxContent>
                  <w:p w:rsidR="00E70722" w:rsidRPr="00B136DF" w:rsidRDefault="00E70722" w:rsidP="00E70722">
                    <w:pPr>
                      <w:jc w:val="right"/>
                      <w:rPr>
                        <w:rFonts w:ascii="Avenir LT Std 45 Book" w:hAnsi="Avenir LT Std 45 Book" w:cs="Avenir LT Std 45 Book"/>
                        <w:b/>
                        <w:bCs/>
                        <w:sz w:val="12"/>
                        <w:szCs w:val="12"/>
                      </w:rPr>
                    </w:pPr>
                    <w:r w:rsidRPr="00B136DF">
                      <w:rPr>
                        <w:rFonts w:ascii="Avenir LT Std 45 Book" w:hAnsi="Avenir LT Std 45 Book" w:cs="Avenir LT Std 45 Book"/>
                        <w:b/>
                        <w:bCs/>
                        <w:sz w:val="12"/>
                        <w:szCs w:val="12"/>
                      </w:rPr>
                      <w:t xml:space="preserve">Secretaría de Desarrollo Rural </w:t>
                    </w:r>
                  </w:p>
                  <w:p w:rsidR="00E70722" w:rsidRPr="00B136DF" w:rsidRDefault="00E70722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</w:pPr>
                    <w:r w:rsidRPr="00B136DF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Centro de Oficinas GubernamentalesParque Bicentenario Piso 8</w:t>
                    </w:r>
                  </w:p>
                  <w:p w:rsidR="00E70722" w:rsidRPr="00544614" w:rsidRDefault="00E70722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</w:pPr>
                    <w:r w:rsidRPr="00B136DF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Libramiento Naciones Unidas c/prolongación Blvd. 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Praxedis Balboa</w:t>
                    </w:r>
                  </w:p>
                  <w:p w:rsidR="00E70722" w:rsidRPr="00544614" w:rsidRDefault="00E70722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</w:pP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Cd. Victoria, Tam. C.P. 87083 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Tel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 y Fax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.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 (834)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107835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5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 y 107835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6 Ext. 42925</w:t>
                    </w:r>
                  </w:p>
                  <w:p w:rsidR="00E70722" w:rsidRPr="00544614" w:rsidRDefault="00E70722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4"/>
                        <w:szCs w:val="14"/>
                      </w:rPr>
                    </w:pP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www.tamaulipas.gob.mx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FCB795" wp14:editId="781B94BC">
              <wp:simplePos x="0" y="0"/>
              <wp:positionH relativeFrom="column">
                <wp:posOffset>1988820</wp:posOffset>
              </wp:positionH>
              <wp:positionV relativeFrom="paragraph">
                <wp:posOffset>8959215</wp:posOffset>
              </wp:positionV>
              <wp:extent cx="5293995" cy="7861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3995" cy="786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722" w:rsidRPr="00B136DF" w:rsidRDefault="00E70722" w:rsidP="00E70722">
                          <w:pPr>
                            <w:jc w:val="right"/>
                            <w:rPr>
                              <w:rFonts w:ascii="Avenir LT Std 45 Book" w:hAnsi="Avenir LT Std 45 Book" w:cs="Avenir LT Std 45 Book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B136DF">
                            <w:rPr>
                              <w:rFonts w:ascii="Avenir LT Std 45 Book" w:hAnsi="Avenir LT Std 45 Book" w:cs="Avenir LT Std 45 Book"/>
                              <w:b/>
                              <w:bCs/>
                              <w:sz w:val="12"/>
                              <w:szCs w:val="12"/>
                            </w:rPr>
                            <w:t xml:space="preserve">Secretaría de Desarrollo Rural </w:t>
                          </w:r>
                        </w:p>
                        <w:p w:rsidR="00E70722" w:rsidRPr="00B136DF" w:rsidRDefault="00E70722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</w:pPr>
                          <w:r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Centro de Oficinas </w:t>
                          </w:r>
                          <w:proofErr w:type="spellStart"/>
                          <w:r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GubernamentalesParque</w:t>
                          </w:r>
                          <w:proofErr w:type="spellEnd"/>
                          <w:r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Bicentenario Piso 8</w:t>
                          </w:r>
                        </w:p>
                        <w:p w:rsidR="00E70722" w:rsidRPr="00544614" w:rsidRDefault="00E70722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</w:pPr>
                          <w:r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Libramiento Naciones Unidas c/prolongación Blvd. 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Praxedis Balboa</w:t>
                          </w:r>
                        </w:p>
                        <w:p w:rsidR="00E70722" w:rsidRPr="00544614" w:rsidRDefault="00E70722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Cd. Victoria, Tam. C.P. 87083 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Tel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y Fax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(834)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107835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5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y 107835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6 Ext. 42925</w:t>
                          </w:r>
                        </w:p>
                        <w:p w:rsidR="00E70722" w:rsidRPr="00544614" w:rsidRDefault="00E70722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4"/>
                              <w:szCs w:val="14"/>
                            </w:rPr>
                          </w:pP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www.tamaulipas.gob.mx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156.6pt;margin-top:705.45pt;width:416.85pt;height:6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6Gz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uqMg87A6X4AN7OHY+tpmerhTlZfNRJy2VKxYTdKybFltIbs3E3/7OqE&#10;oy3IevwgawhDt0Y6oH2jegsIxUCADl16PHXGplLBYRyll2kaY1SBbZ7MwkvXOp9mx9uD0uYdkz2y&#10;ixwr6LxDp7s7bYAHuB5dbDAhS951rvudeHYAjtMJxIar1mazcM38kQbpKlklxCPRbOWRoCi8m3JJ&#10;vFkZzuPislgui/CnjRuSrOV1zYQNcxRWSP6scQeJT5I4SUvLjtcWzqak1Wa97BTaURB26T7bLUj+&#10;zM1/noYzA5cXlMKIBLdR6pWzZO6RksReOg8SLwjT23QWkJQU5XNKd1ywf6eExhyncRRPYvott8B9&#10;r7nRrOcGRkfH+xwnJyeaWQmuRO1aayjvpvVZKWz6T6WAih0b7QRrNTqp1ezX+8PLADAr5rWsH0HB&#10;SoLAQKYw9mDRSvUdoxFGSI71ty1VDKPuvYBXkIaE2JnjNiSeR7BR55b1uYWKCqBybDCalkszzant&#10;oPimhUjTuxPyBl5Ow52on7ICRnYDY8JxO4w0O4fO987rafAufgEAAP//AwBQSwMEFAAGAAgAAAAh&#10;AG/2IRfgAAAADgEAAA8AAABkcnMvZG93bnJldi54bWxMj8FOwzAQRO9I/IO1SNyonSYtNMSpEIgr&#10;qIVW4ubG2yQiXkex24S/Z3uC26zmaXamWE+uE2ccQutJQzJTIJAqb1uqNXx+vN49gAjRkDWdJ9Tw&#10;gwHW5fVVYXLrR9rgeRtrwSEUcqOhibHPpQxVg86Eme+R2Dv6wZnI51BLO5iRw10n50otpTMt8YfG&#10;9PjcYPW9PTkNu7fj1z5T7/WLW/Sjn5Qkt5Ja395MT48gIk7xD4ZLfa4OJXc6+BPZIDoNaZLOGWUj&#10;S9QKxAVJsiWrA6tFmt2DLAv5f0b5CwAA//8DAFBLAQItABQABgAIAAAAIQC2gziS/gAAAOEBAAAT&#10;AAAAAAAAAAAAAAAAAAAAAABbQ29udGVudF9UeXBlc10ueG1sUEsBAi0AFAAGAAgAAAAhADj9If/W&#10;AAAAlAEAAAsAAAAAAAAAAAAAAAAALwEAAF9yZWxzLy5yZWxzUEsBAi0AFAAGAAgAAAAhANkLobO4&#10;AgAAwAUAAA4AAAAAAAAAAAAAAAAALgIAAGRycy9lMm9Eb2MueG1sUEsBAi0AFAAGAAgAAAAhAG/2&#10;IRfgAAAADgEAAA8AAAAAAAAAAAAAAAAAEgUAAGRycy9kb3ducmV2LnhtbFBLBQYAAAAABAAEAPMA&#10;AAAfBgAAAAA=&#10;" filled="f" stroked="f">
              <v:textbox>
                <w:txbxContent>
                  <w:p w:rsidR="00E70722" w:rsidRPr="00B136DF" w:rsidRDefault="00E70722" w:rsidP="00E70722">
                    <w:pPr>
                      <w:jc w:val="right"/>
                      <w:rPr>
                        <w:rFonts w:ascii="Avenir LT Std 45 Book" w:hAnsi="Avenir LT Std 45 Book" w:cs="Avenir LT Std 45 Book"/>
                        <w:b/>
                        <w:bCs/>
                        <w:sz w:val="12"/>
                        <w:szCs w:val="12"/>
                      </w:rPr>
                    </w:pPr>
                    <w:r w:rsidRPr="00B136DF">
                      <w:rPr>
                        <w:rFonts w:ascii="Avenir LT Std 45 Book" w:hAnsi="Avenir LT Std 45 Book" w:cs="Avenir LT Std 45 Book"/>
                        <w:b/>
                        <w:bCs/>
                        <w:sz w:val="12"/>
                        <w:szCs w:val="12"/>
                      </w:rPr>
                      <w:t xml:space="preserve">Secretaría de Desarrollo Rural </w:t>
                    </w:r>
                  </w:p>
                  <w:p w:rsidR="00E70722" w:rsidRPr="00B136DF" w:rsidRDefault="00E70722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</w:pPr>
                    <w:r w:rsidRPr="00B136DF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Centro de Oficinas GubernamentalesParque Bicentenario Piso 8</w:t>
                    </w:r>
                  </w:p>
                  <w:p w:rsidR="00E70722" w:rsidRPr="00544614" w:rsidRDefault="00E70722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</w:pPr>
                    <w:r w:rsidRPr="00B136DF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Libramiento Naciones Unidas c/prolongación Blvd. 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Praxedis Balboa</w:t>
                    </w:r>
                  </w:p>
                  <w:p w:rsidR="00E70722" w:rsidRPr="00544614" w:rsidRDefault="00E70722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</w:pP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Cd. Victoria, Tam. C.P. 87083 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Tel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 y Fax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.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 (834)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107835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5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 y 107835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6 Ext. 42925</w:t>
                    </w:r>
                  </w:p>
                  <w:p w:rsidR="00E70722" w:rsidRPr="00544614" w:rsidRDefault="00E70722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4"/>
                        <w:szCs w:val="14"/>
                      </w:rPr>
                    </w:pP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www.tamaulipas.gob.mx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525E6AF" wp14:editId="2A0FA11D">
              <wp:simplePos x="0" y="0"/>
              <wp:positionH relativeFrom="column">
                <wp:posOffset>1988820</wp:posOffset>
              </wp:positionH>
              <wp:positionV relativeFrom="paragraph">
                <wp:posOffset>8959215</wp:posOffset>
              </wp:positionV>
              <wp:extent cx="5293995" cy="78613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3995" cy="786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722" w:rsidRPr="00B136DF" w:rsidRDefault="00E70722" w:rsidP="00E70722">
                          <w:pPr>
                            <w:jc w:val="right"/>
                            <w:rPr>
                              <w:rFonts w:ascii="Avenir LT Std 45 Book" w:hAnsi="Avenir LT Std 45 Book" w:cs="Avenir LT Std 45 Book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B136DF">
                            <w:rPr>
                              <w:rFonts w:ascii="Avenir LT Std 45 Book" w:hAnsi="Avenir LT Std 45 Book" w:cs="Avenir LT Std 45 Book"/>
                              <w:b/>
                              <w:bCs/>
                              <w:sz w:val="12"/>
                              <w:szCs w:val="12"/>
                            </w:rPr>
                            <w:t xml:space="preserve">Secretaría de Desarrollo Rural </w:t>
                          </w:r>
                        </w:p>
                        <w:p w:rsidR="00E70722" w:rsidRPr="00B136DF" w:rsidRDefault="00E70722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</w:pPr>
                          <w:r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Centro de Oficinas </w:t>
                          </w:r>
                          <w:proofErr w:type="spellStart"/>
                          <w:r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GubernamentalesParque</w:t>
                          </w:r>
                          <w:proofErr w:type="spellEnd"/>
                          <w:r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Bicentenario Piso 8</w:t>
                          </w:r>
                        </w:p>
                        <w:p w:rsidR="00E70722" w:rsidRPr="00544614" w:rsidRDefault="00E70722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</w:pPr>
                          <w:r w:rsidRPr="00B136DF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Libramiento Naciones Unidas c/prolongación Blvd. 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Praxedis Balboa</w:t>
                          </w:r>
                        </w:p>
                        <w:p w:rsidR="00E70722" w:rsidRPr="00544614" w:rsidRDefault="00E70722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Cd. Victoria, Tam. C.P. 87083 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Tel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y Fax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(834)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107835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5</w:t>
                          </w: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 xml:space="preserve"> y 107835</w:t>
                          </w:r>
                          <w:r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6 Ext. 42925</w:t>
                          </w:r>
                        </w:p>
                        <w:p w:rsidR="00E70722" w:rsidRPr="00544614" w:rsidRDefault="00E70722" w:rsidP="00E70722">
                          <w:pPr>
                            <w:jc w:val="right"/>
                            <w:rPr>
                              <w:rFonts w:ascii="Avenir LT Std 35 Light" w:hAnsi="Avenir LT Std 35 Light" w:cs="Avenir LT Std 35 Light"/>
                              <w:sz w:val="14"/>
                              <w:szCs w:val="14"/>
                            </w:rPr>
                          </w:pPr>
                          <w:r w:rsidRPr="00544614">
                            <w:rPr>
                              <w:rFonts w:ascii="Avenir LT Std 35 Light" w:hAnsi="Avenir LT Std 35 Light" w:cs="Avenir LT Std 35 Light"/>
                              <w:sz w:val="12"/>
                              <w:szCs w:val="12"/>
                            </w:rPr>
                            <w:t>www.tamaulipas.gob.mx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156.6pt;margin-top:705.45pt;width:416.85pt;height:6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CSuwIAAMA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5nGAnaQ4vu2cGgG3lAoa3OOOgMnO4GcDMHOIYuO6Z6uJXVV42EXLVUbNm1UnJsGa0hO3fTP7s6&#10;4WgLshk/yBrC0J2RDujQqN6WDoqBAB269HDqjE2lgsM4SmdpGmNUgW2RzMOZa51Ps+PtQWnzjske&#10;2UWOFXTeodP9rTbAA1yPLjaYkCXvOtf9Tjw7AMfpBGLDVWuzWbhm/kiDdJ2sE+KRaL72SFAU3nW5&#10;It68DBdxMStWqyL8aeOGJGt5XTNhwxyFFZI/a9yjxCdJnKSlZcdrC2dT0mq7WXUK7SkIu3Sf7RYk&#10;f+bmP0/DmYHLC0phRIKbKPXKebLwSEliL10EiReE6U06D0hKivI5pVsu2L9TQmOO0ziKJzH9llvg&#10;vtfcaNZzA6Oj432Ok5MTzawE16J2rTWUd9P6rBQ2/adSQMWOjXaCtRqd1GoOm4N7GdHxHWxk/QAK&#10;VhIEBjKFsQeLVqrvGI0wQnKsv+2oYhh17wW8gjQkxM4ctyHxIoKNOrdszi1UVACVY4PRtFyZaU7t&#10;BsW3LUSa3p2Q1/ByGu5EbZ/YlBUwshsYE47b40izc+h877yeBu/yFwAAAP//AwBQSwMEFAAGAAgA&#10;AAAhAG/2IRfgAAAADgEAAA8AAABkcnMvZG93bnJldi54bWxMj8FOwzAQRO9I/IO1SNyonSYtNMSp&#10;EIgrqIVW4ubG2yQiXkex24S/Z3uC26zmaXamWE+uE2ccQutJQzJTIJAqb1uqNXx+vN49gAjRkDWd&#10;J9TwgwHW5fVVYXLrR9rgeRtrwSEUcqOhibHPpQxVg86Eme+R2Dv6wZnI51BLO5iRw10n50otpTMt&#10;8YfG9PjcYPW9PTkNu7fj1z5T7/WLW/Sjn5Qkt5Ja395MT48gIk7xD4ZLfa4OJXc6+BPZIDoNaZLO&#10;GWUjS9QKxAVJsiWrA6tFmt2DLAv5f0b5CwAA//8DAFBLAQItABQABgAIAAAAIQC2gziS/gAAAOEB&#10;AAATAAAAAAAAAAAAAAAAAAAAAABbQ29udGVudF9UeXBlc10ueG1sUEsBAi0AFAAGAAgAAAAhADj9&#10;If/WAAAAlAEAAAsAAAAAAAAAAAAAAAAALwEAAF9yZWxzLy5yZWxzUEsBAi0AFAAGAAgAAAAhAOK8&#10;AJK7AgAAwAUAAA4AAAAAAAAAAAAAAAAALgIAAGRycy9lMm9Eb2MueG1sUEsBAi0AFAAGAAgAAAAh&#10;AG/2IRfgAAAADgEAAA8AAAAAAAAAAAAAAAAAFQUAAGRycy9kb3ducmV2LnhtbFBLBQYAAAAABAAE&#10;APMAAAAiBgAAAAA=&#10;" filled="f" stroked="f">
              <v:textbox>
                <w:txbxContent>
                  <w:p w:rsidR="00E70722" w:rsidRPr="00B136DF" w:rsidRDefault="00E70722" w:rsidP="00E70722">
                    <w:pPr>
                      <w:jc w:val="right"/>
                      <w:rPr>
                        <w:rFonts w:ascii="Avenir LT Std 45 Book" w:hAnsi="Avenir LT Std 45 Book" w:cs="Avenir LT Std 45 Book"/>
                        <w:b/>
                        <w:bCs/>
                        <w:sz w:val="12"/>
                        <w:szCs w:val="12"/>
                      </w:rPr>
                    </w:pPr>
                    <w:r w:rsidRPr="00B136DF">
                      <w:rPr>
                        <w:rFonts w:ascii="Avenir LT Std 45 Book" w:hAnsi="Avenir LT Std 45 Book" w:cs="Avenir LT Std 45 Book"/>
                        <w:b/>
                        <w:bCs/>
                        <w:sz w:val="12"/>
                        <w:szCs w:val="12"/>
                      </w:rPr>
                      <w:t xml:space="preserve">Secretaría de Desarrollo Rural </w:t>
                    </w:r>
                  </w:p>
                  <w:p w:rsidR="00E70722" w:rsidRPr="00B136DF" w:rsidRDefault="00E70722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</w:pPr>
                    <w:r w:rsidRPr="00B136DF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Centro de Oficinas GubernamentalesParque Bicentenario Piso 8</w:t>
                    </w:r>
                  </w:p>
                  <w:p w:rsidR="00E70722" w:rsidRPr="00544614" w:rsidRDefault="00E70722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</w:pPr>
                    <w:r w:rsidRPr="00B136DF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Libramiento Naciones Unidas c/prolongación Blvd. 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Praxedis Balboa</w:t>
                    </w:r>
                  </w:p>
                  <w:p w:rsidR="00E70722" w:rsidRPr="00544614" w:rsidRDefault="00E70722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</w:pP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Cd. Victoria, Tam. C.P. 87083 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Tel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 y Fax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.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 (834)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107835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5</w:t>
                    </w: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 xml:space="preserve"> y 107835</w:t>
                    </w:r>
                    <w:r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6 Ext. 42925</w:t>
                    </w:r>
                  </w:p>
                  <w:p w:rsidR="00E70722" w:rsidRPr="00544614" w:rsidRDefault="00E70722" w:rsidP="00E70722">
                    <w:pPr>
                      <w:jc w:val="right"/>
                      <w:rPr>
                        <w:rFonts w:ascii="Avenir LT Std 35 Light" w:hAnsi="Avenir LT Std 35 Light" w:cs="Avenir LT Std 35 Light"/>
                        <w:sz w:val="14"/>
                        <w:szCs w:val="14"/>
                      </w:rPr>
                    </w:pPr>
                    <w:r w:rsidRPr="00544614">
                      <w:rPr>
                        <w:rFonts w:ascii="Avenir LT Std 35 Light" w:hAnsi="Avenir LT Std 35 Light" w:cs="Avenir LT Std 35 Light"/>
                        <w:sz w:val="12"/>
                        <w:szCs w:val="12"/>
                      </w:rPr>
                      <w:t>www.tamaulipas.gob.mx</w:t>
                    </w:r>
                  </w:p>
                </w:txbxContent>
              </v:textbox>
            </v:shape>
          </w:pict>
        </mc:Fallback>
      </mc:AlternateContent>
    </w:r>
    <w:r w:rsidR="00E70722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009" w:rsidRDefault="00731009" w:rsidP="001B35A5">
      <w:r>
        <w:separator/>
      </w:r>
    </w:p>
  </w:footnote>
  <w:footnote w:type="continuationSeparator" w:id="0">
    <w:p w:rsidR="00731009" w:rsidRDefault="00731009" w:rsidP="001B3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EA2" w:rsidRDefault="00093FD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872" behindDoc="1" locked="0" layoutInCell="1" allowOverlap="1" wp14:anchorId="0BEFCFFD" wp14:editId="0A0AC72C">
          <wp:simplePos x="0" y="0"/>
          <wp:positionH relativeFrom="column">
            <wp:posOffset>2535555</wp:posOffset>
          </wp:positionH>
          <wp:positionV relativeFrom="paragraph">
            <wp:posOffset>-212725</wp:posOffset>
          </wp:positionV>
          <wp:extent cx="806450" cy="497840"/>
          <wp:effectExtent l="0" t="0" r="0" b="0"/>
          <wp:wrapThrough wrapText="bothSides">
            <wp:wrapPolygon edited="0">
              <wp:start x="0" y="0"/>
              <wp:lineTo x="0" y="20663"/>
              <wp:lineTo x="20920" y="20663"/>
              <wp:lineTo x="20920" y="0"/>
              <wp:lineTo x="0" y="0"/>
            </wp:wrapPolygon>
          </wp:wrapThrough>
          <wp:docPr id="6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49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4896" behindDoc="1" locked="0" layoutInCell="1" allowOverlap="1" wp14:anchorId="560A3703" wp14:editId="60ED5557">
          <wp:simplePos x="0" y="0"/>
          <wp:positionH relativeFrom="column">
            <wp:posOffset>4819015</wp:posOffset>
          </wp:positionH>
          <wp:positionV relativeFrom="paragraph">
            <wp:posOffset>-212090</wp:posOffset>
          </wp:positionV>
          <wp:extent cx="1666875" cy="416560"/>
          <wp:effectExtent l="0" t="0" r="9525" b="2540"/>
          <wp:wrapThrough wrapText="bothSides">
            <wp:wrapPolygon edited="0">
              <wp:start x="0" y="0"/>
              <wp:lineTo x="0" y="20744"/>
              <wp:lineTo x="21477" y="20744"/>
              <wp:lineTo x="21477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3EA2" w:rsidRPr="00C93EA2">
      <w:rPr>
        <w:noProof/>
        <w:lang w:eastAsia="es-MX"/>
      </w:rPr>
      <w:drawing>
        <wp:anchor distT="0" distB="0" distL="114300" distR="114300" simplePos="0" relativeHeight="251659776" behindDoc="1" locked="0" layoutInCell="1" allowOverlap="1" wp14:anchorId="74A87EEA" wp14:editId="7F19BCFB">
          <wp:simplePos x="0" y="0"/>
          <wp:positionH relativeFrom="column">
            <wp:posOffset>-636270</wp:posOffset>
          </wp:positionH>
          <wp:positionV relativeFrom="paragraph">
            <wp:posOffset>-283845</wp:posOffset>
          </wp:positionV>
          <wp:extent cx="1901825" cy="622300"/>
          <wp:effectExtent l="0" t="0" r="3175" b="6350"/>
          <wp:wrapThrough wrapText="bothSides">
            <wp:wrapPolygon edited="0">
              <wp:start x="0" y="0"/>
              <wp:lineTo x="0" y="21159"/>
              <wp:lineTo x="21420" y="21159"/>
              <wp:lineTo x="21420" y="0"/>
              <wp:lineTo x="0" y="0"/>
            </wp:wrapPolygon>
          </wp:wrapThrough>
          <wp:docPr id="9" name="Imagen 1" descr="C:\Documents and Settings\Elena\Escritorio\LOGO TAMS 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Elena\Escritorio\LOGO TAMS NUEV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1B8"/>
    <w:multiLevelType w:val="multilevel"/>
    <w:tmpl w:val="9A565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951261"/>
    <w:multiLevelType w:val="hybridMultilevel"/>
    <w:tmpl w:val="7C1E2CF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56352B"/>
    <w:multiLevelType w:val="multilevel"/>
    <w:tmpl w:val="E8DA8504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3">
    <w:nsid w:val="45547D84"/>
    <w:multiLevelType w:val="hybridMultilevel"/>
    <w:tmpl w:val="FCFCD9B8"/>
    <w:lvl w:ilvl="0" w:tplc="193C8E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C2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582F6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4B1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F81D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9ACF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C0A9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BCC5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CC40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BD736D"/>
    <w:multiLevelType w:val="multilevel"/>
    <w:tmpl w:val="9A565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16F5C2B"/>
    <w:multiLevelType w:val="multilevel"/>
    <w:tmpl w:val="388222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84" w:hanging="1440"/>
      </w:pPr>
      <w:rPr>
        <w:rFonts w:hint="default"/>
      </w:rPr>
    </w:lvl>
  </w:abstractNum>
  <w:abstractNum w:abstractNumId="6">
    <w:nsid w:val="57AC31A0"/>
    <w:multiLevelType w:val="multilevel"/>
    <w:tmpl w:val="1248AF4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5CD64568"/>
    <w:multiLevelType w:val="multilevel"/>
    <w:tmpl w:val="9A565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CAC3549"/>
    <w:multiLevelType w:val="multilevel"/>
    <w:tmpl w:val="EEE2E86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320" w:hanging="600"/>
      </w:pPr>
      <w:rPr>
        <w:rFonts w:hint="default"/>
        <w:sz w:val="24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3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4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A5"/>
    <w:rsid w:val="000025BA"/>
    <w:rsid w:val="00005E08"/>
    <w:rsid w:val="00007881"/>
    <w:rsid w:val="000231F7"/>
    <w:rsid w:val="00025B91"/>
    <w:rsid w:val="00026ECD"/>
    <w:rsid w:val="00032A17"/>
    <w:rsid w:val="000331C0"/>
    <w:rsid w:val="000341DE"/>
    <w:rsid w:val="00040EDD"/>
    <w:rsid w:val="0004497F"/>
    <w:rsid w:val="000528E1"/>
    <w:rsid w:val="00077290"/>
    <w:rsid w:val="00082468"/>
    <w:rsid w:val="000858AD"/>
    <w:rsid w:val="0009231E"/>
    <w:rsid w:val="00093FD4"/>
    <w:rsid w:val="00094B5F"/>
    <w:rsid w:val="000C41F9"/>
    <w:rsid w:val="000C4613"/>
    <w:rsid w:val="000C63E5"/>
    <w:rsid w:val="000D2C9B"/>
    <w:rsid w:val="000D68FC"/>
    <w:rsid w:val="000E0E68"/>
    <w:rsid w:val="000F1009"/>
    <w:rsid w:val="000F19F1"/>
    <w:rsid w:val="000F3B77"/>
    <w:rsid w:val="000F54EA"/>
    <w:rsid w:val="000F79E5"/>
    <w:rsid w:val="0010025A"/>
    <w:rsid w:val="00100909"/>
    <w:rsid w:val="001132BF"/>
    <w:rsid w:val="00123354"/>
    <w:rsid w:val="00133511"/>
    <w:rsid w:val="00146FB5"/>
    <w:rsid w:val="00151BF2"/>
    <w:rsid w:val="00154003"/>
    <w:rsid w:val="001545A3"/>
    <w:rsid w:val="00157A21"/>
    <w:rsid w:val="0016058A"/>
    <w:rsid w:val="00172AA6"/>
    <w:rsid w:val="00172B89"/>
    <w:rsid w:val="00174E52"/>
    <w:rsid w:val="00175EF7"/>
    <w:rsid w:val="00191DD1"/>
    <w:rsid w:val="001A5851"/>
    <w:rsid w:val="001A6BC3"/>
    <w:rsid w:val="001B00BC"/>
    <w:rsid w:val="001B246C"/>
    <w:rsid w:val="001B35A5"/>
    <w:rsid w:val="001B7238"/>
    <w:rsid w:val="001C447F"/>
    <w:rsid w:val="001C7B58"/>
    <w:rsid w:val="001D1E61"/>
    <w:rsid w:val="001D78ED"/>
    <w:rsid w:val="001E27CC"/>
    <w:rsid w:val="001E32D4"/>
    <w:rsid w:val="001F3169"/>
    <w:rsid w:val="001F495C"/>
    <w:rsid w:val="001F543F"/>
    <w:rsid w:val="002004F1"/>
    <w:rsid w:val="002034AB"/>
    <w:rsid w:val="0020447E"/>
    <w:rsid w:val="00210126"/>
    <w:rsid w:val="002123F8"/>
    <w:rsid w:val="00212DF4"/>
    <w:rsid w:val="00213769"/>
    <w:rsid w:val="0021578E"/>
    <w:rsid w:val="00217330"/>
    <w:rsid w:val="0023294D"/>
    <w:rsid w:val="00243E09"/>
    <w:rsid w:val="0024764B"/>
    <w:rsid w:val="00253E46"/>
    <w:rsid w:val="002653A2"/>
    <w:rsid w:val="002704F0"/>
    <w:rsid w:val="00270BAC"/>
    <w:rsid w:val="002732A9"/>
    <w:rsid w:val="0027451E"/>
    <w:rsid w:val="002806D7"/>
    <w:rsid w:val="00285CB0"/>
    <w:rsid w:val="002904DC"/>
    <w:rsid w:val="002907D5"/>
    <w:rsid w:val="00295614"/>
    <w:rsid w:val="002A0746"/>
    <w:rsid w:val="002A3355"/>
    <w:rsid w:val="002A33CB"/>
    <w:rsid w:val="002B02B0"/>
    <w:rsid w:val="002B0667"/>
    <w:rsid w:val="002B4489"/>
    <w:rsid w:val="002B722F"/>
    <w:rsid w:val="002C1439"/>
    <w:rsid w:val="002C204B"/>
    <w:rsid w:val="002C50EF"/>
    <w:rsid w:val="002D07DF"/>
    <w:rsid w:val="002D5A23"/>
    <w:rsid w:val="002D6148"/>
    <w:rsid w:val="002E004A"/>
    <w:rsid w:val="002E4C27"/>
    <w:rsid w:val="002F1B80"/>
    <w:rsid w:val="002F27CA"/>
    <w:rsid w:val="00307CF8"/>
    <w:rsid w:val="00310615"/>
    <w:rsid w:val="00316991"/>
    <w:rsid w:val="003261F7"/>
    <w:rsid w:val="00330367"/>
    <w:rsid w:val="00336382"/>
    <w:rsid w:val="00361738"/>
    <w:rsid w:val="003766DF"/>
    <w:rsid w:val="003809CE"/>
    <w:rsid w:val="00384145"/>
    <w:rsid w:val="003939EA"/>
    <w:rsid w:val="00395E4E"/>
    <w:rsid w:val="00397C22"/>
    <w:rsid w:val="003A562C"/>
    <w:rsid w:val="003B1021"/>
    <w:rsid w:val="003B66E1"/>
    <w:rsid w:val="003C6B31"/>
    <w:rsid w:val="003C7EB8"/>
    <w:rsid w:val="003D1A30"/>
    <w:rsid w:val="003D2028"/>
    <w:rsid w:val="003D33E8"/>
    <w:rsid w:val="003D3602"/>
    <w:rsid w:val="003D4792"/>
    <w:rsid w:val="003E3B18"/>
    <w:rsid w:val="003F38C3"/>
    <w:rsid w:val="003F61E0"/>
    <w:rsid w:val="003F6D2D"/>
    <w:rsid w:val="003F6E41"/>
    <w:rsid w:val="00404DC1"/>
    <w:rsid w:val="0040520F"/>
    <w:rsid w:val="00410F17"/>
    <w:rsid w:val="00411CCF"/>
    <w:rsid w:val="00413D1D"/>
    <w:rsid w:val="00423266"/>
    <w:rsid w:val="0042414C"/>
    <w:rsid w:val="0042733F"/>
    <w:rsid w:val="00427CF0"/>
    <w:rsid w:val="00430375"/>
    <w:rsid w:val="00433C13"/>
    <w:rsid w:val="0043439D"/>
    <w:rsid w:val="00435549"/>
    <w:rsid w:val="00435F1B"/>
    <w:rsid w:val="00442188"/>
    <w:rsid w:val="00444368"/>
    <w:rsid w:val="00452F7C"/>
    <w:rsid w:val="0046271D"/>
    <w:rsid w:val="0046453B"/>
    <w:rsid w:val="00466EBC"/>
    <w:rsid w:val="00471753"/>
    <w:rsid w:val="004728E9"/>
    <w:rsid w:val="004742AD"/>
    <w:rsid w:val="00477342"/>
    <w:rsid w:val="0048184D"/>
    <w:rsid w:val="004847BC"/>
    <w:rsid w:val="004871C1"/>
    <w:rsid w:val="00487504"/>
    <w:rsid w:val="00494AAF"/>
    <w:rsid w:val="00495D54"/>
    <w:rsid w:val="004A12F6"/>
    <w:rsid w:val="004A635A"/>
    <w:rsid w:val="004A7DD0"/>
    <w:rsid w:val="004B281D"/>
    <w:rsid w:val="004C5079"/>
    <w:rsid w:val="004D640A"/>
    <w:rsid w:val="004E13B4"/>
    <w:rsid w:val="004F154F"/>
    <w:rsid w:val="004F2513"/>
    <w:rsid w:val="004F3FBF"/>
    <w:rsid w:val="004F4493"/>
    <w:rsid w:val="00502178"/>
    <w:rsid w:val="00510D8A"/>
    <w:rsid w:val="005112A6"/>
    <w:rsid w:val="0051244B"/>
    <w:rsid w:val="005142AA"/>
    <w:rsid w:val="00517195"/>
    <w:rsid w:val="00522B06"/>
    <w:rsid w:val="00523A93"/>
    <w:rsid w:val="00525770"/>
    <w:rsid w:val="00530813"/>
    <w:rsid w:val="0053385A"/>
    <w:rsid w:val="0053415E"/>
    <w:rsid w:val="00544D70"/>
    <w:rsid w:val="005472C8"/>
    <w:rsid w:val="00550147"/>
    <w:rsid w:val="00551AEE"/>
    <w:rsid w:val="00551D25"/>
    <w:rsid w:val="005550D4"/>
    <w:rsid w:val="005560F3"/>
    <w:rsid w:val="0056183F"/>
    <w:rsid w:val="00583907"/>
    <w:rsid w:val="00592EF5"/>
    <w:rsid w:val="005963DA"/>
    <w:rsid w:val="005A1AC7"/>
    <w:rsid w:val="005A1C3E"/>
    <w:rsid w:val="005A211F"/>
    <w:rsid w:val="005B095F"/>
    <w:rsid w:val="005B22DF"/>
    <w:rsid w:val="005B47D1"/>
    <w:rsid w:val="005C123B"/>
    <w:rsid w:val="005C466B"/>
    <w:rsid w:val="005E0367"/>
    <w:rsid w:val="005E0B1B"/>
    <w:rsid w:val="005F4B1B"/>
    <w:rsid w:val="005F4DA8"/>
    <w:rsid w:val="006003A2"/>
    <w:rsid w:val="00604B5F"/>
    <w:rsid w:val="006073AC"/>
    <w:rsid w:val="0062070F"/>
    <w:rsid w:val="00620AC3"/>
    <w:rsid w:val="0062636C"/>
    <w:rsid w:val="006327BD"/>
    <w:rsid w:val="00634E23"/>
    <w:rsid w:val="00640774"/>
    <w:rsid w:val="00644876"/>
    <w:rsid w:val="006628D9"/>
    <w:rsid w:val="00663189"/>
    <w:rsid w:val="00672051"/>
    <w:rsid w:val="00690009"/>
    <w:rsid w:val="006944FD"/>
    <w:rsid w:val="0069599F"/>
    <w:rsid w:val="006B00A5"/>
    <w:rsid w:val="006B35E8"/>
    <w:rsid w:val="006B3C9D"/>
    <w:rsid w:val="006C54DC"/>
    <w:rsid w:val="006D2BFF"/>
    <w:rsid w:val="006E5F04"/>
    <w:rsid w:val="006E700A"/>
    <w:rsid w:val="007025E2"/>
    <w:rsid w:val="00714816"/>
    <w:rsid w:val="00721A98"/>
    <w:rsid w:val="00725C2F"/>
    <w:rsid w:val="00731009"/>
    <w:rsid w:val="00734C55"/>
    <w:rsid w:val="007418E2"/>
    <w:rsid w:val="00751259"/>
    <w:rsid w:val="00752C37"/>
    <w:rsid w:val="0078093E"/>
    <w:rsid w:val="0078317A"/>
    <w:rsid w:val="00786BD2"/>
    <w:rsid w:val="007914C2"/>
    <w:rsid w:val="00791BB6"/>
    <w:rsid w:val="00792F76"/>
    <w:rsid w:val="00793EB0"/>
    <w:rsid w:val="007953CA"/>
    <w:rsid w:val="007A0A84"/>
    <w:rsid w:val="007A2515"/>
    <w:rsid w:val="007A3EE7"/>
    <w:rsid w:val="007A440F"/>
    <w:rsid w:val="007B6A17"/>
    <w:rsid w:val="007C1662"/>
    <w:rsid w:val="007C3094"/>
    <w:rsid w:val="007D0AE5"/>
    <w:rsid w:val="007E505A"/>
    <w:rsid w:val="007E61C6"/>
    <w:rsid w:val="007E7505"/>
    <w:rsid w:val="007F5A7B"/>
    <w:rsid w:val="00801510"/>
    <w:rsid w:val="00803DC9"/>
    <w:rsid w:val="008065D1"/>
    <w:rsid w:val="008102C4"/>
    <w:rsid w:val="00827EFF"/>
    <w:rsid w:val="008340E8"/>
    <w:rsid w:val="008354AC"/>
    <w:rsid w:val="008357CC"/>
    <w:rsid w:val="00840AF1"/>
    <w:rsid w:val="00840F5E"/>
    <w:rsid w:val="008423E6"/>
    <w:rsid w:val="00842B68"/>
    <w:rsid w:val="00850610"/>
    <w:rsid w:val="008536DB"/>
    <w:rsid w:val="00854BAA"/>
    <w:rsid w:val="00861209"/>
    <w:rsid w:val="008678CB"/>
    <w:rsid w:val="0088343E"/>
    <w:rsid w:val="00886700"/>
    <w:rsid w:val="008A0808"/>
    <w:rsid w:val="008A2000"/>
    <w:rsid w:val="008A64A0"/>
    <w:rsid w:val="008B0EAF"/>
    <w:rsid w:val="008B4C7E"/>
    <w:rsid w:val="008B4F20"/>
    <w:rsid w:val="008B537E"/>
    <w:rsid w:val="008B6A81"/>
    <w:rsid w:val="008C2CCE"/>
    <w:rsid w:val="008D3709"/>
    <w:rsid w:val="008D437B"/>
    <w:rsid w:val="008D7B8F"/>
    <w:rsid w:val="008E6BF4"/>
    <w:rsid w:val="008F1A3E"/>
    <w:rsid w:val="008F5F24"/>
    <w:rsid w:val="008F7EB3"/>
    <w:rsid w:val="009028A9"/>
    <w:rsid w:val="00904484"/>
    <w:rsid w:val="00905378"/>
    <w:rsid w:val="009067BF"/>
    <w:rsid w:val="00930224"/>
    <w:rsid w:val="00937D3E"/>
    <w:rsid w:val="00940EFC"/>
    <w:rsid w:val="00941A6F"/>
    <w:rsid w:val="00960312"/>
    <w:rsid w:val="00966ADD"/>
    <w:rsid w:val="0097145A"/>
    <w:rsid w:val="009723BA"/>
    <w:rsid w:val="009724C1"/>
    <w:rsid w:val="00976537"/>
    <w:rsid w:val="009823EA"/>
    <w:rsid w:val="00983385"/>
    <w:rsid w:val="009855B5"/>
    <w:rsid w:val="009937CA"/>
    <w:rsid w:val="00993865"/>
    <w:rsid w:val="009A7C48"/>
    <w:rsid w:val="009B15C0"/>
    <w:rsid w:val="009B2C29"/>
    <w:rsid w:val="009B2E0C"/>
    <w:rsid w:val="009B7EE5"/>
    <w:rsid w:val="009C6896"/>
    <w:rsid w:val="009C716E"/>
    <w:rsid w:val="009D5756"/>
    <w:rsid w:val="009F0B01"/>
    <w:rsid w:val="009F474E"/>
    <w:rsid w:val="009F7E1D"/>
    <w:rsid w:val="00A04383"/>
    <w:rsid w:val="00A33070"/>
    <w:rsid w:val="00A33585"/>
    <w:rsid w:val="00A36662"/>
    <w:rsid w:val="00A558C7"/>
    <w:rsid w:val="00A55B01"/>
    <w:rsid w:val="00A55CAE"/>
    <w:rsid w:val="00A56CAA"/>
    <w:rsid w:val="00A56E0C"/>
    <w:rsid w:val="00A57D35"/>
    <w:rsid w:val="00A65456"/>
    <w:rsid w:val="00A713CF"/>
    <w:rsid w:val="00A71698"/>
    <w:rsid w:val="00A73B3B"/>
    <w:rsid w:val="00A73DBC"/>
    <w:rsid w:val="00A76926"/>
    <w:rsid w:val="00A775E3"/>
    <w:rsid w:val="00A77EC7"/>
    <w:rsid w:val="00A81E6D"/>
    <w:rsid w:val="00A94817"/>
    <w:rsid w:val="00AB03CD"/>
    <w:rsid w:val="00AB1FDB"/>
    <w:rsid w:val="00AC121E"/>
    <w:rsid w:val="00AC3428"/>
    <w:rsid w:val="00AD248B"/>
    <w:rsid w:val="00AD4DE4"/>
    <w:rsid w:val="00AD6F92"/>
    <w:rsid w:val="00AE36DE"/>
    <w:rsid w:val="00AE5FD1"/>
    <w:rsid w:val="00AF0A25"/>
    <w:rsid w:val="00AF3B16"/>
    <w:rsid w:val="00AF47BD"/>
    <w:rsid w:val="00AF5CDB"/>
    <w:rsid w:val="00AF67FE"/>
    <w:rsid w:val="00AF71E8"/>
    <w:rsid w:val="00B004DE"/>
    <w:rsid w:val="00B01DFE"/>
    <w:rsid w:val="00B0303C"/>
    <w:rsid w:val="00B17EF2"/>
    <w:rsid w:val="00B22200"/>
    <w:rsid w:val="00B22C53"/>
    <w:rsid w:val="00B23F1B"/>
    <w:rsid w:val="00B26588"/>
    <w:rsid w:val="00B471EE"/>
    <w:rsid w:val="00B47342"/>
    <w:rsid w:val="00B476E5"/>
    <w:rsid w:val="00B53F23"/>
    <w:rsid w:val="00B572ED"/>
    <w:rsid w:val="00B60F23"/>
    <w:rsid w:val="00B73B79"/>
    <w:rsid w:val="00B74C15"/>
    <w:rsid w:val="00B75E1C"/>
    <w:rsid w:val="00B820AE"/>
    <w:rsid w:val="00B919AE"/>
    <w:rsid w:val="00B91C3F"/>
    <w:rsid w:val="00B92089"/>
    <w:rsid w:val="00B924C9"/>
    <w:rsid w:val="00B9317D"/>
    <w:rsid w:val="00B94C12"/>
    <w:rsid w:val="00B95559"/>
    <w:rsid w:val="00B9794A"/>
    <w:rsid w:val="00BA1E29"/>
    <w:rsid w:val="00BB0B86"/>
    <w:rsid w:val="00BB1BB5"/>
    <w:rsid w:val="00BB301D"/>
    <w:rsid w:val="00BB4490"/>
    <w:rsid w:val="00BB4FC4"/>
    <w:rsid w:val="00BC36EF"/>
    <w:rsid w:val="00BC558A"/>
    <w:rsid w:val="00BC6692"/>
    <w:rsid w:val="00BD7BE0"/>
    <w:rsid w:val="00BE5ED1"/>
    <w:rsid w:val="00BE6B2E"/>
    <w:rsid w:val="00BE75DA"/>
    <w:rsid w:val="00BF05D5"/>
    <w:rsid w:val="00BF349E"/>
    <w:rsid w:val="00BF4F64"/>
    <w:rsid w:val="00BF4FDE"/>
    <w:rsid w:val="00BF7F37"/>
    <w:rsid w:val="00C04820"/>
    <w:rsid w:val="00C05C09"/>
    <w:rsid w:val="00C101DB"/>
    <w:rsid w:val="00C105DC"/>
    <w:rsid w:val="00C1371C"/>
    <w:rsid w:val="00C13AA7"/>
    <w:rsid w:val="00C15B7E"/>
    <w:rsid w:val="00C254D0"/>
    <w:rsid w:val="00C301AC"/>
    <w:rsid w:val="00C31358"/>
    <w:rsid w:val="00C35F7F"/>
    <w:rsid w:val="00C37BF8"/>
    <w:rsid w:val="00C37E0E"/>
    <w:rsid w:val="00C4052A"/>
    <w:rsid w:val="00C54729"/>
    <w:rsid w:val="00C611DA"/>
    <w:rsid w:val="00C65A23"/>
    <w:rsid w:val="00C721A5"/>
    <w:rsid w:val="00C80546"/>
    <w:rsid w:val="00C93EA2"/>
    <w:rsid w:val="00CA1552"/>
    <w:rsid w:val="00CB2DD0"/>
    <w:rsid w:val="00CB6EFF"/>
    <w:rsid w:val="00CC2303"/>
    <w:rsid w:val="00CC5D7C"/>
    <w:rsid w:val="00CC7719"/>
    <w:rsid w:val="00CC7EFB"/>
    <w:rsid w:val="00CD33B6"/>
    <w:rsid w:val="00CE2794"/>
    <w:rsid w:val="00CE5C01"/>
    <w:rsid w:val="00CE76E1"/>
    <w:rsid w:val="00CF1129"/>
    <w:rsid w:val="00CF149B"/>
    <w:rsid w:val="00D03264"/>
    <w:rsid w:val="00D04526"/>
    <w:rsid w:val="00D20D17"/>
    <w:rsid w:val="00D26E62"/>
    <w:rsid w:val="00D43F85"/>
    <w:rsid w:val="00D441A5"/>
    <w:rsid w:val="00D44C9C"/>
    <w:rsid w:val="00D51230"/>
    <w:rsid w:val="00D534D8"/>
    <w:rsid w:val="00D5609A"/>
    <w:rsid w:val="00D74969"/>
    <w:rsid w:val="00D77B33"/>
    <w:rsid w:val="00D81158"/>
    <w:rsid w:val="00D844E3"/>
    <w:rsid w:val="00D90C93"/>
    <w:rsid w:val="00D9598D"/>
    <w:rsid w:val="00DA0FE9"/>
    <w:rsid w:val="00DA17A8"/>
    <w:rsid w:val="00DB37BA"/>
    <w:rsid w:val="00DB7ECF"/>
    <w:rsid w:val="00DD06F9"/>
    <w:rsid w:val="00DD150F"/>
    <w:rsid w:val="00DD3F00"/>
    <w:rsid w:val="00DE07FE"/>
    <w:rsid w:val="00DE4012"/>
    <w:rsid w:val="00DE545B"/>
    <w:rsid w:val="00DE78E9"/>
    <w:rsid w:val="00DF2BFD"/>
    <w:rsid w:val="00DF5FFC"/>
    <w:rsid w:val="00E01830"/>
    <w:rsid w:val="00E02221"/>
    <w:rsid w:val="00E042D5"/>
    <w:rsid w:val="00E076B9"/>
    <w:rsid w:val="00E17EA9"/>
    <w:rsid w:val="00E262B1"/>
    <w:rsid w:val="00E36216"/>
    <w:rsid w:val="00E37198"/>
    <w:rsid w:val="00E446D1"/>
    <w:rsid w:val="00E54C87"/>
    <w:rsid w:val="00E609FA"/>
    <w:rsid w:val="00E64B7D"/>
    <w:rsid w:val="00E656F1"/>
    <w:rsid w:val="00E70722"/>
    <w:rsid w:val="00E74812"/>
    <w:rsid w:val="00E81D44"/>
    <w:rsid w:val="00E82821"/>
    <w:rsid w:val="00E8484D"/>
    <w:rsid w:val="00E848A5"/>
    <w:rsid w:val="00E95190"/>
    <w:rsid w:val="00EB0DA2"/>
    <w:rsid w:val="00EC0391"/>
    <w:rsid w:val="00EC0F20"/>
    <w:rsid w:val="00EC1960"/>
    <w:rsid w:val="00ED1261"/>
    <w:rsid w:val="00ED293F"/>
    <w:rsid w:val="00ED3B6F"/>
    <w:rsid w:val="00ED6F58"/>
    <w:rsid w:val="00EE5DF7"/>
    <w:rsid w:val="00EF1C43"/>
    <w:rsid w:val="00EF2CD7"/>
    <w:rsid w:val="00EF2EB9"/>
    <w:rsid w:val="00F00F14"/>
    <w:rsid w:val="00F022EE"/>
    <w:rsid w:val="00F112F1"/>
    <w:rsid w:val="00F12E86"/>
    <w:rsid w:val="00F14EC5"/>
    <w:rsid w:val="00F157A8"/>
    <w:rsid w:val="00F237D4"/>
    <w:rsid w:val="00F2615D"/>
    <w:rsid w:val="00F32538"/>
    <w:rsid w:val="00F34C4A"/>
    <w:rsid w:val="00F3595D"/>
    <w:rsid w:val="00F51F86"/>
    <w:rsid w:val="00F547BA"/>
    <w:rsid w:val="00F5510C"/>
    <w:rsid w:val="00F5656E"/>
    <w:rsid w:val="00F60951"/>
    <w:rsid w:val="00F65EF3"/>
    <w:rsid w:val="00F7496A"/>
    <w:rsid w:val="00F802F8"/>
    <w:rsid w:val="00F86634"/>
    <w:rsid w:val="00F90A68"/>
    <w:rsid w:val="00F92FB9"/>
    <w:rsid w:val="00F94260"/>
    <w:rsid w:val="00FA12B1"/>
    <w:rsid w:val="00FA1BFA"/>
    <w:rsid w:val="00FA308B"/>
    <w:rsid w:val="00FA3E97"/>
    <w:rsid w:val="00FA6D8D"/>
    <w:rsid w:val="00FA7647"/>
    <w:rsid w:val="00FD11A7"/>
    <w:rsid w:val="00FD358F"/>
    <w:rsid w:val="00FE30C4"/>
    <w:rsid w:val="00FE5369"/>
    <w:rsid w:val="00FE5BF4"/>
    <w:rsid w:val="00FF214B"/>
    <w:rsid w:val="00FF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5A5"/>
    <w:rPr>
      <w:rFonts w:ascii="Times New Roman" w:hAnsi="Times New Roman"/>
      <w:sz w:val="24"/>
      <w:szCs w:val="24"/>
      <w:lang w:val="es-MX"/>
    </w:rPr>
  </w:style>
  <w:style w:type="paragraph" w:styleId="Ttulo1">
    <w:name w:val="heading 1"/>
    <w:basedOn w:val="Normal"/>
    <w:next w:val="Normal"/>
    <w:link w:val="Ttulo1Car"/>
    <w:qFormat/>
    <w:rsid w:val="005A1AC7"/>
    <w:pPr>
      <w:keepNext/>
      <w:outlineLvl w:val="0"/>
    </w:pPr>
    <w:rPr>
      <w:rFonts w:ascii="Arial" w:eastAsia="Times New Roman" w:hAnsi="Arial"/>
      <w:b/>
      <w:sz w:val="26"/>
      <w:szCs w:val="26"/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A1AC7"/>
    <w:rPr>
      <w:rFonts w:ascii="Arial" w:eastAsia="Times New Roman" w:hAnsi="Arial" w:cs="Arial"/>
      <w:b/>
      <w:sz w:val="26"/>
      <w:szCs w:val="26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1B35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B35A5"/>
    <w:rPr>
      <w:rFonts w:ascii="Times New Roman" w:hAnsi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B35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B35A5"/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14C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914C2"/>
    <w:rPr>
      <w:rFonts w:ascii="Tahoma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905378"/>
    <w:pPr>
      <w:jc w:val="both"/>
    </w:pPr>
    <w:rPr>
      <w:rFonts w:ascii="Tahoma" w:eastAsia="Times New Roman" w:hAnsi="Tahoma"/>
      <w:b/>
      <w:sz w:val="20"/>
      <w:szCs w:val="20"/>
    </w:rPr>
  </w:style>
  <w:style w:type="character" w:customStyle="1" w:styleId="Textoindependiente2Car">
    <w:name w:val="Texto independiente 2 Car"/>
    <w:link w:val="Textoindependiente2"/>
    <w:rsid w:val="00905378"/>
    <w:rPr>
      <w:rFonts w:ascii="Tahoma" w:eastAsia="Times New Roman" w:hAnsi="Tahoma" w:cs="Times New Roman"/>
      <w:b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4764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24764B"/>
    <w:rPr>
      <w:rFonts w:ascii="Times New Roman" w:hAnsi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4764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rsid w:val="0024764B"/>
    <w:rPr>
      <w:rFonts w:ascii="Times New Roman" w:hAnsi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2476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66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4DE4"/>
    <w:pPr>
      <w:spacing w:before="100" w:beforeAutospacing="1" w:after="100" w:afterAutospacing="1"/>
    </w:pPr>
    <w:rPr>
      <w:rFonts w:eastAsia="Times New Roman"/>
      <w:lang w:eastAsia="es-MX"/>
    </w:rPr>
  </w:style>
  <w:style w:type="table" w:styleId="Cuadrculaclara">
    <w:name w:val="Light Grid"/>
    <w:basedOn w:val="Tablanormal"/>
    <w:uiPriority w:val="62"/>
    <w:rsid w:val="00AD4DE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5A5"/>
    <w:rPr>
      <w:rFonts w:ascii="Times New Roman" w:hAnsi="Times New Roman"/>
      <w:sz w:val="24"/>
      <w:szCs w:val="24"/>
      <w:lang w:val="es-MX"/>
    </w:rPr>
  </w:style>
  <w:style w:type="paragraph" w:styleId="Ttulo1">
    <w:name w:val="heading 1"/>
    <w:basedOn w:val="Normal"/>
    <w:next w:val="Normal"/>
    <w:link w:val="Ttulo1Car"/>
    <w:qFormat/>
    <w:rsid w:val="005A1AC7"/>
    <w:pPr>
      <w:keepNext/>
      <w:outlineLvl w:val="0"/>
    </w:pPr>
    <w:rPr>
      <w:rFonts w:ascii="Arial" w:eastAsia="Times New Roman" w:hAnsi="Arial"/>
      <w:b/>
      <w:sz w:val="26"/>
      <w:szCs w:val="26"/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A1AC7"/>
    <w:rPr>
      <w:rFonts w:ascii="Arial" w:eastAsia="Times New Roman" w:hAnsi="Arial" w:cs="Arial"/>
      <w:b/>
      <w:sz w:val="26"/>
      <w:szCs w:val="26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1B35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B35A5"/>
    <w:rPr>
      <w:rFonts w:ascii="Times New Roman" w:hAnsi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B35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B35A5"/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14C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914C2"/>
    <w:rPr>
      <w:rFonts w:ascii="Tahoma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905378"/>
    <w:pPr>
      <w:jc w:val="both"/>
    </w:pPr>
    <w:rPr>
      <w:rFonts w:ascii="Tahoma" w:eastAsia="Times New Roman" w:hAnsi="Tahoma"/>
      <w:b/>
      <w:sz w:val="20"/>
      <w:szCs w:val="20"/>
    </w:rPr>
  </w:style>
  <w:style w:type="character" w:customStyle="1" w:styleId="Textoindependiente2Car">
    <w:name w:val="Texto independiente 2 Car"/>
    <w:link w:val="Textoindependiente2"/>
    <w:rsid w:val="00905378"/>
    <w:rPr>
      <w:rFonts w:ascii="Tahoma" w:eastAsia="Times New Roman" w:hAnsi="Tahoma" w:cs="Times New Roman"/>
      <w:b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4764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24764B"/>
    <w:rPr>
      <w:rFonts w:ascii="Times New Roman" w:hAnsi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4764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rsid w:val="0024764B"/>
    <w:rPr>
      <w:rFonts w:ascii="Times New Roman" w:hAnsi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2476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66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4DE4"/>
    <w:pPr>
      <w:spacing w:before="100" w:beforeAutospacing="1" w:after="100" w:afterAutospacing="1"/>
    </w:pPr>
    <w:rPr>
      <w:rFonts w:eastAsia="Times New Roman"/>
      <w:lang w:eastAsia="es-MX"/>
    </w:rPr>
  </w:style>
  <w:style w:type="table" w:styleId="Cuadrculaclara">
    <w:name w:val="Light Grid"/>
    <w:basedOn w:val="Tablanormal"/>
    <w:uiPriority w:val="62"/>
    <w:rsid w:val="00AD4DE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5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1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21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61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3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6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FF0A-3893-42B4-B74B-5582EDED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2341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UAT</Company>
  <LinksUpToDate>false</LinksUpToDate>
  <CharactersWithSpaces>15187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Porras</dc:creator>
  <cp:lastModifiedBy>www.intercambiosvirtuales.org</cp:lastModifiedBy>
  <cp:revision>2</cp:revision>
  <cp:lastPrinted>2015-05-21T15:00:00Z</cp:lastPrinted>
  <dcterms:created xsi:type="dcterms:W3CDTF">2015-10-20T19:16:00Z</dcterms:created>
  <dcterms:modified xsi:type="dcterms:W3CDTF">2015-10-20T19:16:00Z</dcterms:modified>
</cp:coreProperties>
</file>