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DEA" w:rsidRPr="003C4E24" w:rsidRDefault="00830DEA" w:rsidP="00830DEA">
      <w:pPr>
        <w:pStyle w:val="Texto"/>
        <w:spacing w:line="272" w:lineRule="exact"/>
      </w:pPr>
      <w:bookmarkStart w:id="0" w:name="_GoBack"/>
      <w:bookmarkEnd w:id="0"/>
      <w:r w:rsidRPr="003C4E24">
        <w:rPr>
          <w:b/>
        </w:rPr>
        <w:t>1. Resumen Ejecutivo, Técnico y Financiero</w:t>
      </w:r>
    </w:p>
    <w:p w:rsidR="00830DEA" w:rsidRPr="003C4E24" w:rsidRDefault="00830DEA" w:rsidP="00830DEA">
      <w:pPr>
        <w:pStyle w:val="Texto"/>
        <w:spacing w:line="272" w:lineRule="exact"/>
      </w:pPr>
      <w:r w:rsidRPr="003C4E24">
        <w:rPr>
          <w:b/>
        </w:rPr>
        <w:t>2. Nombre del proyecto</w:t>
      </w:r>
      <w:r w:rsidRPr="003C4E24">
        <w:t xml:space="preserve"> (en su caso indicar el alcance sea local, regional, estatal o nacional, nuevo o ampliación).</w:t>
      </w:r>
    </w:p>
    <w:p w:rsidR="00830DEA" w:rsidRPr="003C4E24" w:rsidRDefault="00830DEA" w:rsidP="00830DEA">
      <w:pPr>
        <w:pStyle w:val="Texto"/>
        <w:spacing w:line="272" w:lineRule="exact"/>
        <w:rPr>
          <w:b/>
        </w:rPr>
      </w:pPr>
      <w:r w:rsidRPr="003C4E24">
        <w:rPr>
          <w:b/>
        </w:rPr>
        <w:t>3. Programa, componente(s), concepto(s) de apoyo, inversión total, desglose de apoyo solicitado y de aportación del solicitante, de créditos, de otros programas e instituciones, entre otros.</w:t>
      </w:r>
    </w:p>
    <w:p w:rsidR="00830DEA" w:rsidRPr="003C4E24" w:rsidRDefault="00830DEA" w:rsidP="00830DEA">
      <w:pPr>
        <w:pStyle w:val="Texto"/>
        <w:spacing w:line="272" w:lineRule="exact"/>
      </w:pPr>
      <w:r w:rsidRPr="003C4E24">
        <w:rPr>
          <w:b/>
        </w:rPr>
        <w:t>4. Objetivo(s) general(es) y específico(s)</w:t>
      </w:r>
      <w:r w:rsidRPr="003C4E24">
        <w:t>, los cuales deben estar alineados a los objetivos de (los) programa(s) y componente(s) correspondiente(s), establecidos en las presentes Reglas de Operación.</w:t>
      </w:r>
    </w:p>
    <w:p w:rsidR="00830DEA" w:rsidRPr="003C4E24" w:rsidRDefault="00830DEA" w:rsidP="00830DEA">
      <w:pPr>
        <w:pStyle w:val="Texto"/>
        <w:spacing w:line="272" w:lineRule="exact"/>
      </w:pPr>
      <w:r w:rsidRPr="003C4E24">
        <w:rPr>
          <w:b/>
        </w:rPr>
        <w:t>5. Justificación</w:t>
      </w:r>
    </w:p>
    <w:p w:rsidR="00830DEA" w:rsidRPr="003C4E24" w:rsidRDefault="00830DEA" w:rsidP="00830DEA">
      <w:pPr>
        <w:pStyle w:val="Texto"/>
        <w:spacing w:line="272" w:lineRule="exact"/>
      </w:pPr>
      <w:r w:rsidRPr="003C4E24">
        <w:t>c. Descripción de la problemática u oportunidad identificada.</w:t>
      </w:r>
    </w:p>
    <w:p w:rsidR="00830DEA" w:rsidRPr="003C4E24" w:rsidRDefault="00830DEA" w:rsidP="00830DEA">
      <w:pPr>
        <w:pStyle w:val="Texto"/>
        <w:spacing w:line="272" w:lineRule="exact"/>
      </w:pPr>
      <w:r w:rsidRPr="003C4E24">
        <w:t>d. Forma en la que el proyecto, de concretarse, abordará la problemática u oportunidad identificada.</w:t>
      </w:r>
    </w:p>
    <w:p w:rsidR="00830DEA" w:rsidRPr="003C4E24" w:rsidRDefault="00830DEA" w:rsidP="00830DEA">
      <w:pPr>
        <w:pStyle w:val="Texto"/>
        <w:spacing w:line="272" w:lineRule="exact"/>
      </w:pPr>
      <w:r w:rsidRPr="003C4E24">
        <w:t>e. Metas, de concretarse el proyecto, que corresponden con la problemática identificada e indicadores que permitirán verificar el cumplimiento del(los) objetivo(s) general(es) y específico(s).</w:t>
      </w:r>
    </w:p>
    <w:p w:rsidR="00830DEA" w:rsidRPr="003C4E24" w:rsidRDefault="00830DEA" w:rsidP="00830DEA">
      <w:pPr>
        <w:pStyle w:val="Texto"/>
        <w:spacing w:line="272" w:lineRule="exact"/>
      </w:pPr>
      <w:r w:rsidRPr="003C4E24">
        <w:rPr>
          <w:b/>
        </w:rPr>
        <w:t>6. Datos generales y aspectos técnicos del proyecto</w:t>
      </w:r>
    </w:p>
    <w:p w:rsidR="00830DEA" w:rsidRPr="003C4E24" w:rsidRDefault="00830DEA" w:rsidP="00830DEA">
      <w:pPr>
        <w:pStyle w:val="Texto"/>
        <w:spacing w:line="272" w:lineRule="exact"/>
      </w:pPr>
      <w:r w:rsidRPr="003C4E24">
        <w:t xml:space="preserve">a. Localización geográfica del proyecto (Entidad Federativa, Municipio y localidad, ejido  o predio y referencias para localización en su caso, núcleo agrario, coordenadas georreferenciadas, así como la localización específica del proyecto o micro localización de acuerdo a la norma técnica del INEGI). </w:t>
      </w:r>
    </w:p>
    <w:p w:rsidR="00830DEA" w:rsidRPr="003C4E24" w:rsidRDefault="00830DEA" w:rsidP="00830DEA">
      <w:pPr>
        <w:pStyle w:val="Texto"/>
        <w:spacing w:line="260" w:lineRule="exact"/>
        <w:rPr>
          <w:b/>
        </w:rPr>
      </w:pPr>
      <w:r w:rsidRPr="003C4E24">
        <w:t xml:space="preserve">Para Tecnificación del Riego, coordenadas de la poligonal perimetral del sistema de riego proyectado o del drenaje (sistema de coordenadas UTM, WGS84), fotografías del punto donde se propone se incorporará el sistema de riego a la fuente de abastecimiento propuesta o del drenaje, (anexar 3 fotografías en distintos ángulos procurando abarcar aspectos reconocibles en el predio como son: pozo, bombas, líneas eléctricas, tuberías, estanques, edificaciones, etc.). </w:t>
      </w:r>
      <w:r w:rsidRPr="003C4E24">
        <w:rPr>
          <w:b/>
        </w:rPr>
        <w:t>Nota: las fotografías deben tener fecha en que fueron tomadas.</w:t>
      </w:r>
    </w:p>
    <w:p w:rsidR="002E5805" w:rsidRDefault="00830DEA" w:rsidP="00830DEA">
      <w:pPr>
        <w:pStyle w:val="Texto"/>
        <w:spacing w:line="260" w:lineRule="exact"/>
      </w:pPr>
      <w:r w:rsidRPr="003C4E24">
        <w:t>b. Actividad productiva, eslabón de la cadena de valor, y en su caso, ciclo agrícola, producto(</w:t>
      </w:r>
      <w:r w:rsidR="002E5805">
        <w:t>s) o especie(s) involucrada(s).</w:t>
      </w:r>
    </w:p>
    <w:p w:rsidR="00830DEA" w:rsidRPr="003C4E24" w:rsidRDefault="00830DEA" w:rsidP="00830DEA">
      <w:pPr>
        <w:pStyle w:val="Texto"/>
        <w:spacing w:line="260" w:lineRule="exact"/>
      </w:pPr>
      <w:r w:rsidRPr="003C4E24">
        <w:t xml:space="preserve">c. Descripción técnica del proyecto, la cual deberá partir del concepto de apoyo y describir de forma detallada el mismo (plano, croquis de ubicación y distribución de la unidad de producción y así mismo del arreglo interno de los equipos y esquemas del proceso, tipo de maquinaria, infraestructura, en su caso terrenos de uso agrícola, material vegetativo (de ser el caso), equipo, procesos, tecnologías a emplear, monto de cada concepto a solicitar, capacidad de procesos, programas de producción y mantenimiento, asistencia técnica, consultoría y/o capacitación, escenarios con diferentes volúmenes de proceso, entre otros). </w:t>
      </w:r>
    </w:p>
    <w:p w:rsidR="00830DEA" w:rsidRPr="003C4E24" w:rsidRDefault="00830DEA" w:rsidP="00830DEA">
      <w:pPr>
        <w:pStyle w:val="Texto"/>
        <w:spacing w:line="260" w:lineRule="exact"/>
      </w:pPr>
      <w:r w:rsidRPr="003C4E24">
        <w:t>Para Tecnificación del Riego, el diseño agronómico debe incluir, arreglo del cultivo en campo, uso consuntivo de los cultivos; diseño hidráulico (carga dinámica del sistema de riego y gasto, medidor del gasto), características de operación (intensidad de riego o lámina precipitada horaria (mm/h), tiempo de operación, periodicidad de riego, horas, días disponibles por mes, número de secciones, gasto por sección, disposición de las secciones, tiempo de riego por posición, número de emisiones por planta); catálogo de concepto.</w:t>
      </w:r>
    </w:p>
    <w:p w:rsidR="00830DEA" w:rsidRPr="003C4E24" w:rsidRDefault="00830DEA" w:rsidP="00830DEA">
      <w:pPr>
        <w:pStyle w:val="Texto"/>
        <w:spacing w:line="260" w:lineRule="exact"/>
      </w:pPr>
      <w:r w:rsidRPr="003C4E24">
        <w:t xml:space="preserve">El proyecto debe incluir de manera detallada todas las cantidades de obra de materiales y equipo; clasificándolos con números progresivos; claves; conceptos; unidades y cantidades, agrupándolos de la manera siguiente: </w:t>
      </w:r>
    </w:p>
    <w:p w:rsidR="00830DEA" w:rsidRPr="003C4E24" w:rsidRDefault="00830DEA" w:rsidP="00830DEA">
      <w:pPr>
        <w:pStyle w:val="Texto"/>
        <w:numPr>
          <w:ilvl w:val="0"/>
          <w:numId w:val="1"/>
        </w:numPr>
        <w:tabs>
          <w:tab w:val="left" w:pos="720"/>
        </w:tabs>
        <w:spacing w:line="260" w:lineRule="exact"/>
        <w:ind w:left="720" w:hanging="432"/>
      </w:pPr>
      <w:r w:rsidRPr="003C4E24">
        <w:t>Sistema de riego localizado y aspersión;</w:t>
      </w:r>
    </w:p>
    <w:p w:rsidR="00830DEA" w:rsidRPr="003C4E24" w:rsidRDefault="00830DEA" w:rsidP="00830DEA">
      <w:pPr>
        <w:pStyle w:val="Texto"/>
        <w:numPr>
          <w:ilvl w:val="0"/>
          <w:numId w:val="1"/>
        </w:numPr>
        <w:tabs>
          <w:tab w:val="left" w:pos="720"/>
        </w:tabs>
        <w:spacing w:line="260" w:lineRule="exact"/>
        <w:ind w:left="720" w:hanging="432"/>
      </w:pPr>
      <w:r w:rsidRPr="003C4E24">
        <w:t>Cabezal de riego;</w:t>
      </w:r>
    </w:p>
    <w:p w:rsidR="00830DEA" w:rsidRPr="003C4E24" w:rsidRDefault="00830DEA" w:rsidP="00830DEA">
      <w:pPr>
        <w:pStyle w:val="Texto"/>
        <w:numPr>
          <w:ilvl w:val="0"/>
          <w:numId w:val="1"/>
        </w:numPr>
        <w:tabs>
          <w:tab w:val="left" w:pos="720"/>
        </w:tabs>
        <w:spacing w:line="260" w:lineRule="exact"/>
        <w:ind w:left="720" w:hanging="432"/>
      </w:pPr>
      <w:r w:rsidRPr="003C4E24">
        <w:t>Filtración;</w:t>
      </w:r>
    </w:p>
    <w:p w:rsidR="00830DEA" w:rsidRPr="003C4E24" w:rsidRDefault="00830DEA" w:rsidP="00830DEA">
      <w:pPr>
        <w:pStyle w:val="Texto"/>
        <w:numPr>
          <w:ilvl w:val="0"/>
          <w:numId w:val="1"/>
        </w:numPr>
        <w:tabs>
          <w:tab w:val="left" w:pos="720"/>
        </w:tabs>
        <w:spacing w:line="260" w:lineRule="exact"/>
        <w:ind w:left="720" w:hanging="432"/>
      </w:pPr>
      <w:r w:rsidRPr="003C4E24">
        <w:t xml:space="preserve">Equipo de </w:t>
      </w:r>
      <w:proofErr w:type="spellStart"/>
      <w:r w:rsidRPr="003C4E24">
        <w:t>fertirriego</w:t>
      </w:r>
      <w:proofErr w:type="spellEnd"/>
      <w:r w:rsidRPr="003C4E24">
        <w:t xml:space="preserve">; </w:t>
      </w:r>
    </w:p>
    <w:p w:rsidR="00830DEA" w:rsidRPr="003C4E24" w:rsidRDefault="00830DEA" w:rsidP="00830DEA">
      <w:pPr>
        <w:pStyle w:val="Texto"/>
        <w:numPr>
          <w:ilvl w:val="0"/>
          <w:numId w:val="1"/>
        </w:numPr>
        <w:tabs>
          <w:tab w:val="left" w:pos="720"/>
        </w:tabs>
        <w:spacing w:line="260" w:lineRule="exact"/>
        <w:ind w:left="720" w:hanging="432"/>
      </w:pPr>
      <w:r w:rsidRPr="003C4E24">
        <w:t>Sistema de automatización;</w:t>
      </w:r>
    </w:p>
    <w:p w:rsidR="00830DEA" w:rsidRPr="003C4E24" w:rsidRDefault="00830DEA" w:rsidP="00830DEA">
      <w:pPr>
        <w:pStyle w:val="Texto"/>
        <w:numPr>
          <w:ilvl w:val="0"/>
          <w:numId w:val="1"/>
        </w:numPr>
        <w:tabs>
          <w:tab w:val="left" w:pos="720"/>
        </w:tabs>
        <w:spacing w:line="260" w:lineRule="exact"/>
        <w:ind w:left="720" w:hanging="432"/>
      </w:pPr>
      <w:r w:rsidRPr="003C4E24">
        <w:t>Líneas de conducción, conexiones, válvulas y accesorios (Principal);</w:t>
      </w:r>
    </w:p>
    <w:p w:rsidR="00830DEA" w:rsidRPr="003C4E24" w:rsidRDefault="00830DEA" w:rsidP="00830DEA">
      <w:pPr>
        <w:pStyle w:val="Texto"/>
        <w:numPr>
          <w:ilvl w:val="0"/>
          <w:numId w:val="1"/>
        </w:numPr>
        <w:tabs>
          <w:tab w:val="left" w:pos="720"/>
        </w:tabs>
        <w:spacing w:line="260" w:lineRule="exact"/>
        <w:ind w:left="720" w:hanging="432"/>
      </w:pPr>
      <w:r w:rsidRPr="003C4E24">
        <w:lastRenderedPageBreak/>
        <w:t>Líneas laterales, conexiones, válvulas y accesorios (Secundaria);</w:t>
      </w:r>
    </w:p>
    <w:p w:rsidR="00830DEA" w:rsidRPr="003C4E24" w:rsidRDefault="00830DEA" w:rsidP="00830DEA">
      <w:pPr>
        <w:pStyle w:val="Texto"/>
        <w:numPr>
          <w:ilvl w:val="0"/>
          <w:numId w:val="1"/>
        </w:numPr>
        <w:tabs>
          <w:tab w:val="left" w:pos="720"/>
        </w:tabs>
        <w:spacing w:line="260" w:lineRule="exact"/>
        <w:ind w:left="720" w:hanging="432"/>
      </w:pPr>
      <w:r w:rsidRPr="003C4E24">
        <w:t xml:space="preserve">Líneas </w:t>
      </w:r>
      <w:proofErr w:type="spellStart"/>
      <w:r w:rsidRPr="003C4E24">
        <w:t>portalaterales</w:t>
      </w:r>
      <w:proofErr w:type="spellEnd"/>
      <w:r w:rsidRPr="003C4E24">
        <w:t>;</w:t>
      </w:r>
    </w:p>
    <w:p w:rsidR="00830DEA" w:rsidRPr="003C4E24" w:rsidRDefault="00830DEA" w:rsidP="00830DEA">
      <w:pPr>
        <w:pStyle w:val="Texto"/>
        <w:numPr>
          <w:ilvl w:val="0"/>
          <w:numId w:val="1"/>
        </w:numPr>
        <w:tabs>
          <w:tab w:val="left" w:pos="720"/>
        </w:tabs>
        <w:spacing w:line="260" w:lineRule="exact"/>
        <w:ind w:left="720" w:hanging="432"/>
      </w:pPr>
      <w:r w:rsidRPr="003C4E24">
        <w:t>Emisores;</w:t>
      </w:r>
    </w:p>
    <w:p w:rsidR="00830DEA" w:rsidRPr="003C4E24" w:rsidRDefault="00830DEA" w:rsidP="00830DEA">
      <w:pPr>
        <w:pStyle w:val="Texto"/>
        <w:numPr>
          <w:ilvl w:val="0"/>
          <w:numId w:val="1"/>
        </w:numPr>
        <w:tabs>
          <w:tab w:val="left" w:pos="720"/>
        </w:tabs>
        <w:spacing w:line="260" w:lineRule="exact"/>
        <w:ind w:left="720" w:hanging="432"/>
      </w:pPr>
      <w:r w:rsidRPr="003C4E24">
        <w:t>Líneas colectoras y válvulas de lavado (riego enterrado);</w:t>
      </w:r>
    </w:p>
    <w:p w:rsidR="00830DEA" w:rsidRPr="003C4E24" w:rsidRDefault="00830DEA" w:rsidP="00830DEA">
      <w:pPr>
        <w:pStyle w:val="Texto"/>
        <w:numPr>
          <w:ilvl w:val="0"/>
          <w:numId w:val="1"/>
        </w:numPr>
        <w:tabs>
          <w:tab w:val="left" w:pos="720"/>
        </w:tabs>
        <w:spacing w:line="260" w:lineRule="exact"/>
        <w:ind w:left="720" w:hanging="432"/>
      </w:pPr>
      <w:r w:rsidRPr="003C4E24">
        <w:t xml:space="preserve">Accesorios de automatización de válvulas; </w:t>
      </w:r>
    </w:p>
    <w:p w:rsidR="00830DEA" w:rsidRPr="003C4E24" w:rsidRDefault="00830DEA" w:rsidP="00830DEA">
      <w:pPr>
        <w:pStyle w:val="Texto"/>
        <w:numPr>
          <w:ilvl w:val="0"/>
          <w:numId w:val="1"/>
        </w:numPr>
        <w:tabs>
          <w:tab w:val="left" w:pos="720"/>
        </w:tabs>
        <w:spacing w:line="260" w:lineRule="exact"/>
        <w:ind w:left="720" w:hanging="432"/>
      </w:pPr>
      <w:r w:rsidRPr="003C4E24">
        <w:t xml:space="preserve">Sistema de riegos mecanizados. </w:t>
      </w:r>
    </w:p>
    <w:p w:rsidR="00830DEA" w:rsidRPr="003C4E24" w:rsidRDefault="00830DEA" w:rsidP="00830DEA">
      <w:pPr>
        <w:pStyle w:val="Texto"/>
        <w:spacing w:line="260" w:lineRule="exact"/>
      </w:pPr>
      <w:r w:rsidRPr="003C4E24">
        <w:t xml:space="preserve">Tomar lo que aplican del punto anterior y agregar los siguientes: </w:t>
      </w:r>
    </w:p>
    <w:p w:rsidR="00830DEA" w:rsidRPr="003C4E24" w:rsidRDefault="00830DEA" w:rsidP="00830DEA">
      <w:pPr>
        <w:pStyle w:val="Texto"/>
        <w:numPr>
          <w:ilvl w:val="0"/>
          <w:numId w:val="2"/>
        </w:numPr>
        <w:tabs>
          <w:tab w:val="left" w:pos="720"/>
        </w:tabs>
        <w:spacing w:line="260" w:lineRule="exact"/>
        <w:ind w:left="720" w:hanging="432"/>
      </w:pPr>
      <w:r w:rsidRPr="003C4E24">
        <w:t>Estructura;</w:t>
      </w:r>
    </w:p>
    <w:p w:rsidR="00830DEA" w:rsidRPr="003C4E24" w:rsidRDefault="00830DEA" w:rsidP="00830DEA">
      <w:pPr>
        <w:pStyle w:val="Texto"/>
        <w:numPr>
          <w:ilvl w:val="0"/>
          <w:numId w:val="2"/>
        </w:numPr>
        <w:tabs>
          <w:tab w:val="left" w:pos="720"/>
        </w:tabs>
        <w:spacing w:line="260" w:lineRule="exact"/>
        <w:ind w:left="720" w:hanging="432"/>
      </w:pPr>
      <w:r w:rsidRPr="003C4E24">
        <w:t>Tablero;</w:t>
      </w:r>
    </w:p>
    <w:p w:rsidR="00830DEA" w:rsidRPr="003C4E24" w:rsidRDefault="00830DEA" w:rsidP="00830DEA">
      <w:pPr>
        <w:pStyle w:val="Texto"/>
        <w:numPr>
          <w:ilvl w:val="0"/>
          <w:numId w:val="2"/>
        </w:numPr>
        <w:tabs>
          <w:tab w:val="left" w:pos="720"/>
        </w:tabs>
        <w:spacing w:line="260" w:lineRule="exact"/>
        <w:ind w:left="720" w:hanging="432"/>
      </w:pPr>
      <w:r w:rsidRPr="003C4E24">
        <w:t>Torres;</w:t>
      </w:r>
    </w:p>
    <w:p w:rsidR="00830DEA" w:rsidRPr="003C4E24" w:rsidRDefault="00830DEA" w:rsidP="00830DEA">
      <w:pPr>
        <w:pStyle w:val="Texto"/>
        <w:numPr>
          <w:ilvl w:val="0"/>
          <w:numId w:val="2"/>
        </w:numPr>
        <w:tabs>
          <w:tab w:val="left" w:pos="720"/>
        </w:tabs>
        <w:spacing w:line="260" w:lineRule="exact"/>
        <w:ind w:left="720" w:hanging="432"/>
      </w:pPr>
      <w:r w:rsidRPr="003C4E24">
        <w:t>Accesorios eléctricos;</w:t>
      </w:r>
    </w:p>
    <w:p w:rsidR="00830DEA" w:rsidRPr="003C4E24" w:rsidRDefault="00830DEA" w:rsidP="00830DEA">
      <w:pPr>
        <w:pStyle w:val="Texto"/>
        <w:numPr>
          <w:ilvl w:val="0"/>
          <w:numId w:val="2"/>
        </w:numPr>
        <w:tabs>
          <w:tab w:val="left" w:pos="720"/>
        </w:tabs>
        <w:spacing w:line="260" w:lineRule="exact"/>
        <w:ind w:left="720" w:hanging="432"/>
      </w:pPr>
      <w:r w:rsidRPr="003C4E24">
        <w:t>Aspersores;</w:t>
      </w:r>
    </w:p>
    <w:p w:rsidR="00830DEA" w:rsidRPr="003C4E24" w:rsidRDefault="00830DEA" w:rsidP="00830DEA">
      <w:pPr>
        <w:pStyle w:val="Texto"/>
        <w:numPr>
          <w:ilvl w:val="0"/>
          <w:numId w:val="2"/>
        </w:numPr>
        <w:tabs>
          <w:tab w:val="left" w:pos="720"/>
        </w:tabs>
        <w:spacing w:line="260" w:lineRule="exact"/>
        <w:ind w:left="720" w:hanging="432"/>
      </w:pPr>
      <w:r w:rsidRPr="003C4E24">
        <w:t>Bajantes y accesorios;</w:t>
      </w:r>
    </w:p>
    <w:p w:rsidR="00830DEA" w:rsidRPr="003C4E24" w:rsidRDefault="00830DEA" w:rsidP="00830DEA">
      <w:pPr>
        <w:pStyle w:val="Texto"/>
        <w:spacing w:line="250" w:lineRule="exact"/>
      </w:pPr>
      <w:r w:rsidRPr="003C4E24">
        <w:t>Otros equipos:</w:t>
      </w:r>
    </w:p>
    <w:p w:rsidR="00830DEA" w:rsidRPr="003C4E24" w:rsidRDefault="00830DEA" w:rsidP="00830DEA">
      <w:pPr>
        <w:pStyle w:val="Texto"/>
        <w:numPr>
          <w:ilvl w:val="0"/>
          <w:numId w:val="3"/>
        </w:numPr>
        <w:tabs>
          <w:tab w:val="left" w:pos="720"/>
        </w:tabs>
        <w:spacing w:line="250" w:lineRule="exact"/>
        <w:ind w:left="720" w:hanging="432"/>
      </w:pPr>
      <w:r w:rsidRPr="003C4E24">
        <w:t>Cableado;</w:t>
      </w:r>
    </w:p>
    <w:p w:rsidR="00830DEA" w:rsidRPr="003C4E24" w:rsidRDefault="00830DEA" w:rsidP="00830DEA">
      <w:pPr>
        <w:pStyle w:val="Texto"/>
        <w:numPr>
          <w:ilvl w:val="0"/>
          <w:numId w:val="3"/>
        </w:numPr>
        <w:tabs>
          <w:tab w:val="left" w:pos="720"/>
        </w:tabs>
        <w:spacing w:line="250" w:lineRule="exact"/>
        <w:ind w:left="720" w:hanging="432"/>
      </w:pPr>
      <w:r w:rsidRPr="003C4E24">
        <w:t>Obra civil y Equipo mecánico y eléctrico (no incluye acometida eléctrica);</w:t>
      </w:r>
    </w:p>
    <w:p w:rsidR="00830DEA" w:rsidRPr="003C4E24" w:rsidRDefault="00830DEA" w:rsidP="00830DEA">
      <w:pPr>
        <w:pStyle w:val="Texto"/>
        <w:numPr>
          <w:ilvl w:val="0"/>
          <w:numId w:val="3"/>
        </w:numPr>
        <w:tabs>
          <w:tab w:val="left" w:pos="720"/>
        </w:tabs>
        <w:spacing w:line="250" w:lineRule="exact"/>
        <w:ind w:left="720" w:hanging="432"/>
      </w:pPr>
      <w:r w:rsidRPr="003C4E24">
        <w:t xml:space="preserve">Drenaje Agrícola; </w:t>
      </w:r>
    </w:p>
    <w:p w:rsidR="00830DEA" w:rsidRPr="003C4E24" w:rsidRDefault="00830DEA" w:rsidP="00830DEA">
      <w:pPr>
        <w:pStyle w:val="Texto"/>
        <w:numPr>
          <w:ilvl w:val="0"/>
          <w:numId w:val="3"/>
        </w:numPr>
        <w:tabs>
          <w:tab w:val="left" w:pos="720"/>
        </w:tabs>
        <w:spacing w:line="250" w:lineRule="exact"/>
        <w:ind w:left="720" w:hanging="432"/>
      </w:pPr>
      <w:r w:rsidRPr="003C4E24">
        <w:t xml:space="preserve">Plano general del sistema de riego. </w:t>
      </w:r>
    </w:p>
    <w:p w:rsidR="00830DEA" w:rsidRPr="003C4E24" w:rsidRDefault="00830DEA" w:rsidP="00830DEA">
      <w:pPr>
        <w:pStyle w:val="Texto"/>
        <w:spacing w:line="250" w:lineRule="exact"/>
      </w:pPr>
      <w:r w:rsidRPr="003C4E24">
        <w:t>f. Cotizaciones de proveedores o prestadores de servicios que sustenten los costos reales y actuales al momento de la presentación del proyecto, presupuestos de las inversiones a realizar (por lo menos</w:t>
      </w:r>
      <w:r w:rsidRPr="003C4E24">
        <w:rPr>
          <w:b/>
        </w:rPr>
        <w:t xml:space="preserve"> dos</w:t>
      </w:r>
      <w:r w:rsidRPr="003C4E24">
        <w:t xml:space="preserve"> cotizaciones de distintos proveedores). El (los) proveedores elegido(s) deberán acreditar que cuentan con infraestructura y la capacidad suficiente para el desarrollo de sus actividades profesionales, cumplir con todos los requisito</w:t>
      </w:r>
      <w:r>
        <w:t>s fiscales y estar vigentes.</w:t>
      </w:r>
    </w:p>
    <w:p w:rsidR="00830DEA" w:rsidRPr="003C4E24" w:rsidRDefault="00830DEA" w:rsidP="00830DEA">
      <w:pPr>
        <w:pStyle w:val="Texto"/>
        <w:spacing w:line="250" w:lineRule="exact"/>
      </w:pPr>
      <w:r w:rsidRPr="003C4E24">
        <w:t>h. Datos generales del solicitante (persona física, moral, grupo, comité, Asociación Civil, Institución, en su caso), aspectos organizativos, antecedentes, tipo de organización y relación de socios, miembros, integrantes y/o de representantes del comité; estructura, Consejo directivo, de ser procedente. Para los Comités Sistema Producto, además deberá incluir un listado de representantes gubernamentales, no gubernamentales y eslabones. Para Comités Sistema Producto, convenios vigentes con otras instituciones y fecha de</w:t>
      </w:r>
      <w:r>
        <w:t xml:space="preserve"> </w:t>
      </w:r>
      <w:r w:rsidRPr="003C4E24">
        <w:t>constitución legal.</w:t>
      </w:r>
    </w:p>
    <w:p w:rsidR="00830DEA" w:rsidRPr="003C4E24" w:rsidRDefault="00830DEA" w:rsidP="00830DEA">
      <w:pPr>
        <w:pStyle w:val="Texto"/>
        <w:spacing w:line="250" w:lineRule="exact"/>
      </w:pPr>
      <w:r w:rsidRPr="003C4E24">
        <w:t>i. Consejo directivo, perfil requerido y capacidades de los directivos y de los operadores (en su caso).</w:t>
      </w:r>
    </w:p>
    <w:p w:rsidR="00830DEA" w:rsidRPr="003C4E24" w:rsidRDefault="00830DEA" w:rsidP="00830DEA">
      <w:pPr>
        <w:pStyle w:val="Texto"/>
        <w:spacing w:line="250" w:lineRule="exact"/>
      </w:pPr>
      <w:r w:rsidRPr="003C4E24">
        <w:t>j. Infraestructura y equipo actual (disponibles para el proyecto), de ser el caso, así como condiciones de uso y valoración de activos que aporta la sociedad.</w:t>
      </w:r>
    </w:p>
    <w:p w:rsidR="00830DEA" w:rsidRPr="003C4E24" w:rsidRDefault="00830DEA" w:rsidP="00830DEA">
      <w:pPr>
        <w:pStyle w:val="Texto"/>
        <w:spacing w:line="250" w:lineRule="exact"/>
      </w:pPr>
      <w:r w:rsidRPr="003C4E24">
        <w:t>k. Permisos y cumplimiento de normas sanitarias, ambientales y otras.</w:t>
      </w:r>
    </w:p>
    <w:p w:rsidR="00830DEA" w:rsidRPr="003C4E24" w:rsidRDefault="00830DEA" w:rsidP="00830DEA">
      <w:pPr>
        <w:pStyle w:val="Texto"/>
        <w:spacing w:line="248" w:lineRule="exact"/>
      </w:pPr>
      <w:r w:rsidRPr="003C4E24">
        <w:rPr>
          <w:b/>
        </w:rPr>
        <w:t>7. Análisis y aspectos de Mercados</w:t>
      </w:r>
    </w:p>
    <w:p w:rsidR="00830DEA" w:rsidRPr="003C4E24" w:rsidRDefault="00830DEA" w:rsidP="00830DEA">
      <w:pPr>
        <w:pStyle w:val="Texto"/>
        <w:spacing w:line="248" w:lineRule="exact"/>
      </w:pPr>
      <w:r w:rsidRPr="003C4E24">
        <w:t>a. Descripción, propiedades, características y análisis de materias primas, productos y subproductos (presentación, empaque, embalaje; naturaleza, calidad, valor, evolución, cantidad, atributos, consumo, precios, balanza comercial, entre otros que apliquen), volumen de la producción primaria de la especie en el Estado y a nivel Nacional, según sea el caso.</w:t>
      </w:r>
    </w:p>
    <w:p w:rsidR="00830DEA" w:rsidRPr="003C4E24" w:rsidRDefault="00830DEA" w:rsidP="00830DEA">
      <w:pPr>
        <w:pStyle w:val="Texto"/>
        <w:spacing w:line="248" w:lineRule="exact"/>
      </w:pPr>
      <w:r w:rsidRPr="003C4E24">
        <w:t>c. Canales de distribución y venta.</w:t>
      </w:r>
    </w:p>
    <w:p w:rsidR="00830DEA" w:rsidRPr="003C4E24" w:rsidRDefault="00830DEA" w:rsidP="00830DEA">
      <w:pPr>
        <w:pStyle w:val="Texto"/>
        <w:spacing w:line="248" w:lineRule="exact"/>
      </w:pPr>
      <w:r w:rsidRPr="003C4E24">
        <w:t>e. En su caso, cartas de intención de compra o contrato(s) de compra-venta recientes y referidas al producto ofrecido, o de abasto de materias primas y cotizaciones para el aseguramiento de las inversiones, que contengan nombre y domicilio de los clientes, volumen</w:t>
      </w:r>
      <w:r w:rsidRPr="003C4E24">
        <w:rPr>
          <w:b/>
        </w:rPr>
        <w:t xml:space="preserve"> estimado</w:t>
      </w:r>
      <w:r w:rsidRPr="003C4E24">
        <w:t xml:space="preserve"> de producto, precio estimado, lugares y periodos de entrega recepción, forma y plazo de pago para los productos a generar con el proyecto.</w:t>
      </w:r>
    </w:p>
    <w:p w:rsidR="00830DEA" w:rsidRPr="003C4E24" w:rsidRDefault="00830DEA" w:rsidP="00830DEA">
      <w:pPr>
        <w:pStyle w:val="Texto"/>
        <w:spacing w:line="248" w:lineRule="exact"/>
      </w:pPr>
      <w:r w:rsidRPr="003C4E24">
        <w:lastRenderedPageBreak/>
        <w:t xml:space="preserve">f. Estudios de mercado realizados (en su caso). </w:t>
      </w:r>
    </w:p>
    <w:p w:rsidR="00830DEA" w:rsidRPr="003C4E24" w:rsidRDefault="00830DEA" w:rsidP="00830DEA">
      <w:pPr>
        <w:pStyle w:val="Texto"/>
        <w:spacing w:line="248" w:lineRule="exact"/>
      </w:pPr>
      <w:r w:rsidRPr="003C4E24">
        <w:t>g. Estimación de beneficios económico del proyecto.</w:t>
      </w:r>
    </w:p>
    <w:p w:rsidR="00830DEA" w:rsidRPr="003C4E24" w:rsidRDefault="00830DEA" w:rsidP="00830DEA">
      <w:pPr>
        <w:pStyle w:val="Texto"/>
        <w:spacing w:line="248" w:lineRule="exact"/>
      </w:pPr>
      <w:r w:rsidRPr="003C4E24">
        <w:rPr>
          <w:b/>
        </w:rPr>
        <w:t>8. Análisis Financiero</w:t>
      </w:r>
    </w:p>
    <w:p w:rsidR="00830DEA" w:rsidRPr="003C4E24" w:rsidRDefault="00830DEA" w:rsidP="00830DEA">
      <w:pPr>
        <w:pStyle w:val="Texto"/>
        <w:spacing w:line="248" w:lineRule="exact"/>
      </w:pPr>
      <w:r w:rsidRPr="003C4E24">
        <w:t xml:space="preserve">a. Evaluación financiera del proyecto, la cual debe contener flujo de efectivo, el cálculo de la Tasa Interna de Rendimiento (TIR), Punto de equilibrio (PE) y el Valor Actual Neto (VAN) desglosando todos sus componentes y anexando documentación que soporte dicho cálculo (incluir el archivo Excel considerado para los cálculos efectuados). Así mismo deberá incluir el análisis de sensibilidad, relación utilidad o beneficio costo. </w:t>
      </w:r>
      <w:r w:rsidRPr="003C4E24">
        <w:rPr>
          <w:b/>
        </w:rPr>
        <w:t>Nota: La hoja de cálculo no debe de estar protegida. Debe permitir verificar los cálculos y fórmulas que se presentan dentro del horizonte del análisis financiero</w:t>
      </w:r>
      <w:r w:rsidRPr="003C4E24">
        <w:t xml:space="preserve">. </w:t>
      </w:r>
    </w:p>
    <w:p w:rsidR="00830DEA" w:rsidRPr="003C4E24" w:rsidRDefault="00830DEA" w:rsidP="00830DEA">
      <w:pPr>
        <w:pStyle w:val="Texto"/>
        <w:spacing w:line="248" w:lineRule="exact"/>
      </w:pPr>
      <w:r w:rsidRPr="003C4E24">
        <w:t>b. Presupuestos, composición y programa de inversiones y financiamiento complementario de algún intermediario financiero o de otro tipo (en su caso).</w:t>
      </w:r>
    </w:p>
    <w:p w:rsidR="00830DEA" w:rsidRPr="003C4E24" w:rsidRDefault="00830DEA" w:rsidP="00830DEA">
      <w:pPr>
        <w:pStyle w:val="Texto"/>
        <w:spacing w:line="248" w:lineRule="exact"/>
      </w:pPr>
      <w:r w:rsidRPr="003C4E24">
        <w:t>c. Proyección financiera actual y proyectada a 5 años (ingresos/egresos).</w:t>
      </w:r>
    </w:p>
    <w:p w:rsidR="00830DEA" w:rsidRPr="003C4E24" w:rsidRDefault="00830DEA" w:rsidP="00830DEA">
      <w:pPr>
        <w:pStyle w:val="Texto"/>
        <w:spacing w:line="248" w:lineRule="exact"/>
      </w:pPr>
      <w:r w:rsidRPr="003C4E24">
        <w:t>d. Descripción de costos (fijos y variables).</w:t>
      </w:r>
    </w:p>
    <w:p w:rsidR="00830DEA" w:rsidRPr="003C4E24" w:rsidRDefault="00830DEA" w:rsidP="00830DEA">
      <w:pPr>
        <w:pStyle w:val="Texto"/>
        <w:spacing w:line="248" w:lineRule="exact"/>
      </w:pPr>
      <w:r w:rsidRPr="003C4E24">
        <w:t>e. Necesidades de inversión.</w:t>
      </w:r>
    </w:p>
    <w:p w:rsidR="00830DEA" w:rsidRPr="003C4E24" w:rsidRDefault="00830DEA" w:rsidP="00830DEA">
      <w:pPr>
        <w:pStyle w:val="Texto"/>
        <w:spacing w:line="248" w:lineRule="exact"/>
      </w:pPr>
      <w:r w:rsidRPr="003C4E24">
        <w:t>h. Cartas de autorización o compromiso de las instituciones financieras participantes en el financiamiento del proyecto (en su caso).</w:t>
      </w:r>
    </w:p>
    <w:p w:rsidR="00830DEA" w:rsidRPr="003C4E24" w:rsidRDefault="00830DEA" w:rsidP="00830DEA">
      <w:pPr>
        <w:pStyle w:val="Texto"/>
        <w:spacing w:line="248" w:lineRule="exact"/>
      </w:pPr>
      <w:r w:rsidRPr="003C4E24">
        <w:rPr>
          <w:b/>
        </w:rPr>
        <w:t>9. Activos</w:t>
      </w:r>
    </w:p>
    <w:p w:rsidR="00830DEA" w:rsidRPr="003C4E24" w:rsidRDefault="00830DEA" w:rsidP="00830DEA">
      <w:pPr>
        <w:pStyle w:val="Texto"/>
        <w:spacing w:line="248" w:lineRule="exact"/>
      </w:pPr>
      <w:r w:rsidRPr="003C4E24">
        <w:t>a. Inventario de Activos Fijos (construcciones, terrenos agrícolas y ganaderos, inventarios de equipos, semovientes y otros, de ser el caso).</w:t>
      </w:r>
    </w:p>
    <w:p w:rsidR="00830DEA" w:rsidRPr="003C4E24" w:rsidRDefault="00830DEA" w:rsidP="00830DEA">
      <w:pPr>
        <w:pStyle w:val="Texto"/>
        <w:spacing w:line="248" w:lineRule="exact"/>
      </w:pPr>
      <w:r w:rsidRPr="003C4E24">
        <w:rPr>
          <w:b/>
        </w:rPr>
        <w:t>10. Descripción y análisis de Impactos esperados</w:t>
      </w:r>
    </w:p>
    <w:p w:rsidR="00830DEA" w:rsidRPr="003C4E24" w:rsidRDefault="00830DEA" w:rsidP="00830DEA">
      <w:pPr>
        <w:pStyle w:val="Texto"/>
        <w:spacing w:line="248" w:lineRule="exact"/>
      </w:pPr>
      <w:r w:rsidRPr="003C4E24">
        <w:t>a. Incremento en los niveles de capitalización (descriptivo).</w:t>
      </w:r>
    </w:p>
    <w:p w:rsidR="00830DEA" w:rsidRPr="003C4E24" w:rsidRDefault="00830DEA" w:rsidP="00830DEA">
      <w:pPr>
        <w:pStyle w:val="Texto"/>
        <w:spacing w:line="248" w:lineRule="exact"/>
      </w:pPr>
      <w:r w:rsidRPr="003C4E24">
        <w:t>b. Incremento porcentual esperado en el volumen de producción, especificando kilogramos o toneladas producidas actualmente y por producir.</w:t>
      </w:r>
    </w:p>
    <w:p w:rsidR="002E777A" w:rsidRDefault="00830DEA" w:rsidP="00830DEA">
      <w:pPr>
        <w:pStyle w:val="Texto"/>
        <w:spacing w:line="248" w:lineRule="exact"/>
      </w:pPr>
      <w:r w:rsidRPr="003C4E24">
        <w:t>c. Número esperado de empleos a generar con el proyecto (directos e indirectos</w:t>
      </w:r>
      <w:r>
        <w:t xml:space="preserve"> permanentes y temporales por gé</w:t>
      </w:r>
      <w:r w:rsidRPr="003C4E24">
        <w:t>nero)</w:t>
      </w:r>
      <w:r w:rsidR="002E777A">
        <w:t>.</w:t>
      </w:r>
    </w:p>
    <w:p w:rsidR="00830DEA" w:rsidRPr="003C4E24" w:rsidRDefault="00830DEA" w:rsidP="00830DEA">
      <w:pPr>
        <w:pStyle w:val="Texto"/>
        <w:spacing w:line="248" w:lineRule="exact"/>
      </w:pPr>
      <w:r w:rsidRPr="003C4E24">
        <w:t>d. Incremento en los rendimientos (en su caso).</w:t>
      </w:r>
    </w:p>
    <w:p w:rsidR="00830DEA" w:rsidRPr="003C4E24" w:rsidRDefault="00830DEA" w:rsidP="00830DEA">
      <w:pPr>
        <w:pStyle w:val="Texto"/>
        <w:spacing w:line="248" w:lineRule="exact"/>
      </w:pPr>
      <w:r w:rsidRPr="003C4E24">
        <w:t>e. Reducción estimada de los costos.</w:t>
      </w:r>
    </w:p>
    <w:p w:rsidR="00830DEA" w:rsidRPr="003C4E24" w:rsidRDefault="00830DEA" w:rsidP="00830DEA">
      <w:pPr>
        <w:pStyle w:val="Texto"/>
        <w:spacing w:line="248" w:lineRule="exact"/>
      </w:pPr>
      <w:r w:rsidRPr="003C4E24">
        <w:t xml:space="preserve">f. Comparativo con y sin el proyecto. </w:t>
      </w:r>
    </w:p>
    <w:p w:rsidR="00830DEA" w:rsidRPr="003C4E24" w:rsidRDefault="00830DEA" w:rsidP="00830DEA">
      <w:pPr>
        <w:pStyle w:val="Texto"/>
        <w:spacing w:line="248" w:lineRule="exact"/>
      </w:pPr>
      <w:r w:rsidRPr="003C4E24">
        <w:rPr>
          <w:b/>
        </w:rPr>
        <w:t>11. Análisis de la situación ambiental, en su caso.</w:t>
      </w:r>
    </w:p>
    <w:p w:rsidR="00830DEA" w:rsidRPr="003C4E24" w:rsidRDefault="00830DEA" w:rsidP="00830DEA">
      <w:pPr>
        <w:pStyle w:val="Texto"/>
        <w:spacing w:line="248" w:lineRule="exact"/>
      </w:pPr>
      <w:r w:rsidRPr="003C4E24">
        <w:t>a</w:t>
      </w:r>
      <w:r w:rsidRPr="003C4E24">
        <w:rPr>
          <w:b/>
        </w:rPr>
        <w:t xml:space="preserve">. </w:t>
      </w:r>
      <w:r w:rsidRPr="003C4E24">
        <w:t>Descripción y análisis de la situación actual del uso de los recursos, disposición de los desechos e impacto ambiental de la empresa.</w:t>
      </w:r>
    </w:p>
    <w:p w:rsidR="00830DEA" w:rsidRPr="003C4E24" w:rsidRDefault="00830DEA" w:rsidP="00830DEA">
      <w:pPr>
        <w:pStyle w:val="Texto"/>
        <w:spacing w:line="248" w:lineRule="exact"/>
      </w:pPr>
      <w:r w:rsidRPr="003C4E24">
        <w:t>b. Condiciones y mecanismos de utilización de equipos de energías alternativas.</w:t>
      </w:r>
    </w:p>
    <w:p w:rsidR="00830DEA" w:rsidRPr="003C4E24" w:rsidRDefault="00830DEA" w:rsidP="00830DEA">
      <w:pPr>
        <w:pStyle w:val="Texto"/>
        <w:spacing w:line="248" w:lineRule="exact"/>
      </w:pPr>
      <w:r w:rsidRPr="003C4E24">
        <w:t>c. Plan y estrategias de sustentabilidad ambiental de la empresa, en su caso.</w:t>
      </w:r>
    </w:p>
    <w:p w:rsidR="00830DEA" w:rsidRPr="003C4E24" w:rsidRDefault="00830DEA" w:rsidP="00830DEA">
      <w:pPr>
        <w:pStyle w:val="Texto"/>
        <w:spacing w:line="248" w:lineRule="exact"/>
      </w:pPr>
      <w:r w:rsidRPr="003C4E24">
        <w:t>e. En su caso, permisos y autorizaciones de las Entidades Normativas sobre la preservación del medio ambiente (en el caso de proyectos de bioenergía y fuentes alternativas sólo aplica este punto de los aspectos ambientales).</w:t>
      </w:r>
    </w:p>
    <w:p w:rsidR="00830DEA" w:rsidRPr="003C4E24" w:rsidRDefault="00830DEA" w:rsidP="00830DEA">
      <w:pPr>
        <w:pStyle w:val="Texto"/>
        <w:spacing w:line="246" w:lineRule="exact"/>
        <w:rPr>
          <w:b/>
        </w:rPr>
      </w:pPr>
      <w:r w:rsidRPr="003C4E24">
        <w:rPr>
          <w:b/>
        </w:rPr>
        <w:t>13. Conclusiones y recomendaciones (respecto de cada uno de los puntos señalados).</w:t>
      </w:r>
    </w:p>
    <w:p w:rsidR="004E38FE" w:rsidRDefault="00830DEA" w:rsidP="00830DEA">
      <w:pPr>
        <w:pStyle w:val="Texto"/>
        <w:spacing w:line="246" w:lineRule="exact"/>
      </w:pPr>
      <w:r w:rsidRPr="003C4E24">
        <w:rPr>
          <w:b/>
        </w:rPr>
        <w:t>14. Anexos del Proyecto</w:t>
      </w:r>
      <w:r w:rsidR="002E777A">
        <w:rPr>
          <w:b/>
        </w:rPr>
        <w:t>.</w:t>
      </w:r>
    </w:p>
    <w:p w:rsidR="00863E6D" w:rsidRDefault="00863E6D" w:rsidP="00830DEA">
      <w:pPr>
        <w:pStyle w:val="Texto"/>
        <w:spacing w:line="246" w:lineRule="exact"/>
        <w:rPr>
          <w:i/>
        </w:rPr>
      </w:pPr>
    </w:p>
    <w:p w:rsidR="00830DEA" w:rsidRPr="003C4E24" w:rsidRDefault="00863E6D" w:rsidP="00830DEA">
      <w:pPr>
        <w:pStyle w:val="Texto"/>
        <w:spacing w:line="246" w:lineRule="exact"/>
        <w:rPr>
          <w:i/>
        </w:rPr>
      </w:pPr>
      <w:r w:rsidRPr="003C4E24">
        <w:rPr>
          <w:i/>
        </w:rPr>
        <w:t xml:space="preserve"> </w:t>
      </w:r>
      <w:r w:rsidR="00830DEA" w:rsidRPr="003C4E24">
        <w:rPr>
          <w:i/>
        </w:rPr>
        <w:t>“Este Programa es público, ajeno a cualquier partido político. Queda prohibido el uso para fines distintos a los establecidos en el programa.”</w:t>
      </w:r>
    </w:p>
    <w:sectPr w:rsidR="00830DEA" w:rsidRPr="003C4E24" w:rsidSect="00CF2BC5">
      <w:headerReference w:type="default" r:id="rId8"/>
      <w:pgSz w:w="12240" w:h="15840"/>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944" w:rsidRDefault="00D17944" w:rsidP="00830DEA">
      <w:r>
        <w:separator/>
      </w:r>
    </w:p>
  </w:endnote>
  <w:endnote w:type="continuationSeparator" w:id="0">
    <w:p w:rsidR="00D17944" w:rsidRDefault="00D17944" w:rsidP="0083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944" w:rsidRDefault="00D17944" w:rsidP="00830DEA">
      <w:r>
        <w:separator/>
      </w:r>
    </w:p>
  </w:footnote>
  <w:footnote w:type="continuationSeparator" w:id="0">
    <w:p w:rsidR="00D17944" w:rsidRDefault="00D17944" w:rsidP="00830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EA" w:rsidRPr="002E5805" w:rsidRDefault="002E5805" w:rsidP="002E5805">
    <w:pPr>
      <w:pStyle w:val="Encabezado"/>
      <w:jc w:val="center"/>
      <w:rPr>
        <w:rFonts w:ascii="Arial" w:hAnsi="Arial" w:cs="Arial"/>
        <w:sz w:val="22"/>
      </w:rPr>
    </w:pPr>
    <w:r w:rsidRPr="002E5805">
      <w:rPr>
        <w:rFonts w:ascii="Arial" w:hAnsi="Arial" w:cs="Arial"/>
        <w:b/>
        <w:noProof/>
        <w:sz w:val="22"/>
        <w:lang w:val="es-MX" w:eastAsia="es-MX"/>
      </w:rPr>
      <w:t>GUION PARA LA ELABORACION DE PROYECTOS DE INVERSION CON APOYOS MAYORES A $400,000. AREA AGRICOLA.</w:t>
    </w:r>
  </w:p>
  <w:p w:rsidR="00830DEA" w:rsidRDefault="00830D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6F6D"/>
    <w:multiLevelType w:val="hybridMultilevel"/>
    <w:tmpl w:val="14B4B1B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nsid w:val="3F9D2580"/>
    <w:multiLevelType w:val="hybridMultilevel"/>
    <w:tmpl w:val="8FEE1C7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nsid w:val="4CBD396F"/>
    <w:multiLevelType w:val="hybridMultilevel"/>
    <w:tmpl w:val="3BCA443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nsid w:val="4F331469"/>
    <w:multiLevelType w:val="hybridMultilevel"/>
    <w:tmpl w:val="5FE8D07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65AC3F0E"/>
    <w:multiLevelType w:val="hybridMultilevel"/>
    <w:tmpl w:val="93F0F6A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nsid w:val="7C7D2024"/>
    <w:multiLevelType w:val="hybridMultilevel"/>
    <w:tmpl w:val="5DDAFF3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EA"/>
    <w:rsid w:val="002E5805"/>
    <w:rsid w:val="002E777A"/>
    <w:rsid w:val="003167F9"/>
    <w:rsid w:val="004E38FE"/>
    <w:rsid w:val="00732E1A"/>
    <w:rsid w:val="00830DEA"/>
    <w:rsid w:val="00863E6D"/>
    <w:rsid w:val="008F134B"/>
    <w:rsid w:val="00A1459D"/>
    <w:rsid w:val="00A663CD"/>
    <w:rsid w:val="00CF2BC5"/>
    <w:rsid w:val="00D03CD0"/>
    <w:rsid w:val="00D179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D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830DEA"/>
    <w:pPr>
      <w:spacing w:after="101" w:line="216" w:lineRule="exact"/>
      <w:ind w:firstLine="288"/>
      <w:jc w:val="both"/>
    </w:pPr>
    <w:rPr>
      <w:rFonts w:ascii="Arial" w:hAnsi="Arial" w:cs="Arial"/>
      <w:sz w:val="18"/>
      <w:szCs w:val="20"/>
    </w:rPr>
  </w:style>
  <w:style w:type="character" w:customStyle="1" w:styleId="TextoCar">
    <w:name w:val="Texto Car"/>
    <w:link w:val="Texto"/>
    <w:locked/>
    <w:rsid w:val="00830DEA"/>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830DEA"/>
    <w:pPr>
      <w:tabs>
        <w:tab w:val="center" w:pos="4419"/>
        <w:tab w:val="right" w:pos="8838"/>
      </w:tabs>
    </w:pPr>
  </w:style>
  <w:style w:type="character" w:customStyle="1" w:styleId="EncabezadoCar">
    <w:name w:val="Encabezado Car"/>
    <w:basedOn w:val="Fuentedeprrafopredeter"/>
    <w:link w:val="Encabezado"/>
    <w:uiPriority w:val="99"/>
    <w:rsid w:val="00830DE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30DEA"/>
    <w:pPr>
      <w:tabs>
        <w:tab w:val="center" w:pos="4419"/>
        <w:tab w:val="right" w:pos="8838"/>
      </w:tabs>
    </w:pPr>
  </w:style>
  <w:style w:type="character" w:customStyle="1" w:styleId="PiedepginaCar">
    <w:name w:val="Pie de página Car"/>
    <w:basedOn w:val="Fuentedeprrafopredeter"/>
    <w:link w:val="Piedepgina"/>
    <w:uiPriority w:val="99"/>
    <w:rsid w:val="00830D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30DEA"/>
    <w:rPr>
      <w:rFonts w:ascii="Tahoma" w:hAnsi="Tahoma" w:cs="Tahoma"/>
      <w:sz w:val="16"/>
      <w:szCs w:val="16"/>
    </w:rPr>
  </w:style>
  <w:style w:type="character" w:customStyle="1" w:styleId="TextodegloboCar">
    <w:name w:val="Texto de globo Car"/>
    <w:basedOn w:val="Fuentedeprrafopredeter"/>
    <w:link w:val="Textodeglobo"/>
    <w:uiPriority w:val="99"/>
    <w:semiHidden/>
    <w:rsid w:val="00830DE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D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830DEA"/>
    <w:pPr>
      <w:spacing w:after="101" w:line="216" w:lineRule="exact"/>
      <w:ind w:firstLine="288"/>
      <w:jc w:val="both"/>
    </w:pPr>
    <w:rPr>
      <w:rFonts w:ascii="Arial" w:hAnsi="Arial" w:cs="Arial"/>
      <w:sz w:val="18"/>
      <w:szCs w:val="20"/>
    </w:rPr>
  </w:style>
  <w:style w:type="character" w:customStyle="1" w:styleId="TextoCar">
    <w:name w:val="Texto Car"/>
    <w:link w:val="Texto"/>
    <w:locked/>
    <w:rsid w:val="00830DEA"/>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830DEA"/>
    <w:pPr>
      <w:tabs>
        <w:tab w:val="center" w:pos="4419"/>
        <w:tab w:val="right" w:pos="8838"/>
      </w:tabs>
    </w:pPr>
  </w:style>
  <w:style w:type="character" w:customStyle="1" w:styleId="EncabezadoCar">
    <w:name w:val="Encabezado Car"/>
    <w:basedOn w:val="Fuentedeprrafopredeter"/>
    <w:link w:val="Encabezado"/>
    <w:uiPriority w:val="99"/>
    <w:rsid w:val="00830DE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30DEA"/>
    <w:pPr>
      <w:tabs>
        <w:tab w:val="center" w:pos="4419"/>
        <w:tab w:val="right" w:pos="8838"/>
      </w:tabs>
    </w:pPr>
  </w:style>
  <w:style w:type="character" w:customStyle="1" w:styleId="PiedepginaCar">
    <w:name w:val="Pie de página Car"/>
    <w:basedOn w:val="Fuentedeprrafopredeter"/>
    <w:link w:val="Piedepgina"/>
    <w:uiPriority w:val="99"/>
    <w:rsid w:val="00830D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30DEA"/>
    <w:rPr>
      <w:rFonts w:ascii="Tahoma" w:hAnsi="Tahoma" w:cs="Tahoma"/>
      <w:sz w:val="16"/>
      <w:szCs w:val="16"/>
    </w:rPr>
  </w:style>
  <w:style w:type="character" w:customStyle="1" w:styleId="TextodegloboCar">
    <w:name w:val="Texto de globo Car"/>
    <w:basedOn w:val="Fuentedeprrafopredeter"/>
    <w:link w:val="Textodeglobo"/>
    <w:uiPriority w:val="99"/>
    <w:semiHidden/>
    <w:rsid w:val="00830DE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1362</Words>
  <Characters>7494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GOBIERNO DEL ESTADO DE TAMAULIPAS</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Admon</dc:creator>
  <cp:lastModifiedBy>JAVIER ADAME</cp:lastModifiedBy>
  <cp:revision>10</cp:revision>
  <cp:lastPrinted>2015-03-05T19:09:00Z</cp:lastPrinted>
  <dcterms:created xsi:type="dcterms:W3CDTF">2015-03-05T19:03:00Z</dcterms:created>
  <dcterms:modified xsi:type="dcterms:W3CDTF">2015-03-06T00:53:00Z</dcterms:modified>
</cp:coreProperties>
</file>